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after="100" w:afterLines="100" w:line="440" w:lineRule="exact"/>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广西钦保中央厨房虫害防控服务</w:t>
      </w:r>
      <w:r>
        <w:rPr>
          <w:rFonts w:hint="eastAsia" w:ascii="宋体" w:hAnsi="宋体" w:eastAsia="宋体" w:cs="宋体"/>
          <w:b/>
          <w:bCs/>
          <w:sz w:val="30"/>
          <w:szCs w:val="30"/>
          <w:lang w:val="en-US" w:eastAsia="zh-CN"/>
        </w:rPr>
        <w:t>项目询价公告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lang w:val="en-US" w:eastAsia="zh-CN"/>
        </w:rPr>
        <w:t>广西钦保中央厨房虫害防控服务项目</w:t>
      </w:r>
      <w:r>
        <w:rPr>
          <w:rFonts w:hint="eastAsia" w:ascii="宋体" w:hAnsi="宋体" w:eastAsia="宋体" w:cs="宋体"/>
          <w:bCs/>
          <w:color w:val="auto"/>
          <w:sz w:val="24"/>
          <w:szCs w:val="24"/>
        </w:rPr>
        <w:t>潜在供应商应在</w:t>
      </w:r>
      <w:r>
        <w:rPr>
          <w:rFonts w:hint="eastAsia" w:ascii="宋体" w:hAnsi="宋体" w:eastAsia="宋体" w:cs="宋体"/>
          <w:bCs/>
          <w:color w:val="auto"/>
          <w:sz w:val="24"/>
          <w:szCs w:val="24"/>
          <w:u w:val="single"/>
        </w:rPr>
        <w:t>广西自贸区钦州港片区开发投资集团有限责任公司网站http://www.qbtzjt.com</w:t>
      </w:r>
      <w:r>
        <w:rPr>
          <w:rFonts w:hint="eastAsia" w:ascii="宋体" w:hAnsi="宋体" w:eastAsia="宋体" w:cs="宋体"/>
          <w:bCs/>
          <w:color w:val="auto"/>
          <w:sz w:val="24"/>
          <w:szCs w:val="24"/>
        </w:rPr>
        <w:t>获取（下载）采购文件，并于截止日期</w:t>
      </w:r>
      <w:r>
        <w:rPr>
          <w:rFonts w:hint="eastAsia" w:ascii="宋体" w:hAnsi="宋体" w:eastAsia="宋体" w:cs="宋体"/>
          <w:bCs/>
          <w:color w:val="auto"/>
          <w:sz w:val="24"/>
          <w:szCs w:val="24"/>
          <w:u w:val="single"/>
        </w:rPr>
        <w:t>2023年</w:t>
      </w:r>
      <w:r>
        <w:rPr>
          <w:rFonts w:hint="eastAsia" w:ascii="宋体" w:hAnsi="宋体" w:eastAsia="宋体" w:cs="宋体"/>
          <w:bCs/>
          <w:color w:val="auto"/>
          <w:sz w:val="24"/>
          <w:szCs w:val="24"/>
          <w:u w:val="single"/>
          <w:lang w:val="en-US" w:eastAsia="zh-CN"/>
        </w:rPr>
        <w:t>6</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6</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u w:val="single"/>
          <w:lang w:val="en-US" w:eastAsia="zh-CN"/>
        </w:rPr>
        <w:t>9</w:t>
      </w:r>
      <w:r>
        <w:rPr>
          <w:rFonts w:hint="eastAsia" w:ascii="宋体" w:hAnsi="宋体" w:eastAsia="宋体" w:cs="宋体"/>
          <w:bCs/>
          <w:color w:val="auto"/>
          <w:sz w:val="24"/>
          <w:szCs w:val="24"/>
          <w:u w:val="single"/>
        </w:rPr>
        <w:t>时30分（北京时间）</w:t>
      </w:r>
      <w:r>
        <w:rPr>
          <w:rFonts w:hint="eastAsia" w:ascii="宋体" w:hAnsi="宋体" w:eastAsia="宋体" w:cs="宋体"/>
          <w:bCs/>
          <w:color w:val="auto"/>
          <w:sz w:val="24"/>
          <w:szCs w:val="24"/>
        </w:rPr>
        <w:t>前提交响应文件。 </w:t>
      </w:r>
    </w:p>
    <w:p>
      <w:pPr>
        <w:numPr>
          <w:ilvl w:val="0"/>
          <w:numId w:val="1"/>
        </w:numPr>
        <w:rPr>
          <w:rFonts w:hint="eastAsia"/>
          <w:b/>
          <w:bCs/>
          <w:lang w:val="en-US" w:eastAsia="zh-CN"/>
        </w:rPr>
      </w:pPr>
      <w:r>
        <w:rPr>
          <w:rFonts w:hint="eastAsia" w:ascii="宋体" w:hAnsi="宋体" w:eastAsia="宋体" w:cs="宋体"/>
          <w:b/>
          <w:bCs/>
          <w:color w:val="auto"/>
          <w:sz w:val="24"/>
          <w:szCs w:val="24"/>
          <w:lang w:val="en-US" w:eastAsia="zh-CN"/>
        </w:rPr>
        <w:t>项目基本情况</w:t>
      </w:r>
      <w:r>
        <w:rPr>
          <w:rFonts w:hint="eastAsia"/>
          <w:b/>
          <w:bCs/>
          <w:lang w:val="en-US" w:eastAsia="zh-CN"/>
        </w:rPr>
        <w:tab/>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项目名称：广西钦保中央厨房虫害防控服务项目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采购方式：询价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定标方式：满足采购文件的实质要求，且经评</w:t>
      </w:r>
      <w:bookmarkStart w:id="0" w:name="_GoBack"/>
      <w:bookmarkEnd w:id="0"/>
      <w:r>
        <w:rPr>
          <w:rFonts w:hint="eastAsia" w:ascii="宋体" w:hAnsi="宋体" w:eastAsia="宋体" w:cs="宋体"/>
          <w:b w:val="0"/>
          <w:bCs/>
          <w:color w:val="auto"/>
          <w:sz w:val="24"/>
          <w:szCs w:val="24"/>
          <w:lang w:val="en-US" w:eastAsia="zh-CN"/>
        </w:rPr>
        <w:t>审报价最低的供应商为成交候选供应商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最高限价：人民币28800.00元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采购需求：</w:t>
      </w:r>
      <w:r>
        <w:rPr>
          <w:rFonts w:hint="eastAsia" w:ascii="宋体" w:hAnsi="宋体" w:eastAsia="宋体" w:cs="宋体"/>
          <w:b w:val="0"/>
          <w:bCs/>
          <w:color w:val="0000FF"/>
          <w:sz w:val="24"/>
          <w:szCs w:val="24"/>
          <w:lang w:val="en-US" w:eastAsia="zh-CN"/>
        </w:rPr>
        <w:t>钦保餐饮中央厨房面积约7603.26m</w:t>
      </w:r>
      <w:r>
        <w:rPr>
          <w:rFonts w:hint="eastAsia" w:ascii="宋体" w:hAnsi="宋体" w:eastAsia="宋体" w:cs="宋体"/>
          <w:b w:val="0"/>
          <w:bCs/>
          <w:color w:val="0000FF"/>
          <w:sz w:val="24"/>
          <w:szCs w:val="24"/>
          <w:vertAlign w:val="superscript"/>
          <w:lang w:val="en-US" w:eastAsia="zh-CN"/>
        </w:rPr>
        <w:t>2</w:t>
      </w:r>
      <w:r>
        <w:rPr>
          <w:rFonts w:hint="eastAsia" w:ascii="宋体" w:hAnsi="宋体" w:eastAsia="宋体" w:cs="宋体"/>
          <w:b w:val="0"/>
          <w:bCs/>
          <w:color w:val="0000FF"/>
          <w:sz w:val="24"/>
          <w:szCs w:val="24"/>
          <w:lang w:val="en-US" w:eastAsia="zh-CN"/>
        </w:rPr>
        <w:t>，每月虫害防控不少于1次，全年不低于12次，具体详见附件“报价表”。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合同履行期限：自签订合同之日起1年。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本项目不接受联合体。</w:t>
      </w:r>
    </w:p>
    <w:p>
      <w:pPr>
        <w:numPr>
          <w:ilvl w:val="0"/>
          <w:numId w:val="1"/>
        </w:num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供应商的资格要求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1.国内注册（指按国家有关规定要求注册），依法能提供本次采购服务的供应商；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3.具有良好的商业信誉和履行合同所必需的设备、人员和专业技术的能力；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r>
        <w:rPr>
          <w:rFonts w:hint="default" w:ascii="宋体" w:hAnsi="宋体" w:eastAsia="宋体" w:cs="宋体"/>
          <w:b w:val="0"/>
          <w:bCs/>
          <w:color w:val="auto"/>
          <w:sz w:val="24"/>
          <w:szCs w:val="24"/>
          <w:lang w:val="en-US" w:eastAsia="zh-CN"/>
        </w:rPr>
        <w:t>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w:t>
      </w:r>
      <w:r>
        <w:rPr>
          <w:rFonts w:hint="default" w:ascii="宋体" w:hAnsi="宋体" w:eastAsia="宋体" w:cs="宋体"/>
          <w:b w:val="0"/>
          <w:bCs/>
          <w:color w:val="auto"/>
          <w:sz w:val="24"/>
          <w:szCs w:val="24"/>
          <w:lang w:val="en-US" w:eastAsia="zh-CN"/>
        </w:rPr>
        <w:t>法律、行政法规规定的其他条件。</w:t>
      </w:r>
    </w:p>
    <w:p>
      <w:pPr>
        <w:numPr>
          <w:ilvl w:val="0"/>
          <w:numId w:val="1"/>
        </w:numPr>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获取采购文件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时间：</w:t>
      </w:r>
      <w:r>
        <w:rPr>
          <w:rFonts w:hint="default" w:ascii="宋体" w:hAnsi="宋体" w:eastAsia="宋体" w:cs="宋体"/>
          <w:b w:val="0"/>
          <w:bCs/>
          <w:color w:val="auto"/>
          <w:sz w:val="24"/>
          <w:szCs w:val="24"/>
          <w:u w:val="single"/>
          <w:lang w:val="en-US" w:eastAsia="zh-CN"/>
        </w:rPr>
        <w:t>2023年5月</w:t>
      </w:r>
      <w:r>
        <w:rPr>
          <w:rFonts w:hint="eastAsia" w:ascii="宋体" w:hAnsi="宋体" w:eastAsia="宋体" w:cs="宋体"/>
          <w:b w:val="0"/>
          <w:bCs/>
          <w:color w:val="auto"/>
          <w:sz w:val="24"/>
          <w:szCs w:val="24"/>
          <w:u w:val="single"/>
          <w:lang w:val="en-US" w:eastAsia="zh-CN"/>
        </w:rPr>
        <w:t>30</w:t>
      </w:r>
      <w:r>
        <w:rPr>
          <w:rFonts w:hint="default" w:ascii="宋体" w:hAnsi="宋体" w:eastAsia="宋体" w:cs="宋体"/>
          <w:b w:val="0"/>
          <w:bCs/>
          <w:color w:val="auto"/>
          <w:sz w:val="24"/>
          <w:szCs w:val="24"/>
          <w:u w:val="single"/>
          <w:lang w:val="en-US" w:eastAsia="zh-CN"/>
        </w:rPr>
        <w:t>日至2023年6月</w:t>
      </w:r>
      <w:r>
        <w:rPr>
          <w:rFonts w:hint="eastAsia" w:ascii="宋体" w:hAnsi="宋体" w:eastAsia="宋体" w:cs="宋体"/>
          <w:b w:val="0"/>
          <w:bCs/>
          <w:color w:val="auto"/>
          <w:sz w:val="24"/>
          <w:szCs w:val="24"/>
          <w:u w:val="single"/>
          <w:lang w:val="en-US" w:eastAsia="zh-CN"/>
        </w:rPr>
        <w:t>5</w:t>
      </w:r>
      <w:r>
        <w:rPr>
          <w:rFonts w:hint="default" w:ascii="宋体" w:hAnsi="宋体" w:eastAsia="宋体" w:cs="宋体"/>
          <w:b w:val="0"/>
          <w:bCs/>
          <w:color w:val="auto"/>
          <w:sz w:val="24"/>
          <w:szCs w:val="24"/>
          <w:u w:val="single"/>
          <w:lang w:val="en-US" w:eastAsia="zh-CN"/>
        </w:rPr>
        <w:t>日</w:t>
      </w:r>
      <w:r>
        <w:rPr>
          <w:rFonts w:hint="default" w:ascii="宋体" w:hAnsi="宋体" w:eastAsia="宋体" w:cs="宋体"/>
          <w:b w:val="0"/>
          <w:bCs/>
          <w:color w:val="auto"/>
          <w:sz w:val="24"/>
          <w:szCs w:val="24"/>
          <w:lang w:val="en-US" w:eastAsia="zh-CN"/>
        </w:rPr>
        <w:t>，每天上午</w:t>
      </w:r>
      <w:r>
        <w:rPr>
          <w:rFonts w:hint="default" w:ascii="宋体" w:hAnsi="宋体" w:eastAsia="宋体" w:cs="宋体"/>
          <w:b w:val="0"/>
          <w:bCs/>
          <w:color w:val="auto"/>
          <w:sz w:val="24"/>
          <w:szCs w:val="24"/>
          <w:u w:val="single"/>
          <w:lang w:val="en-US" w:eastAsia="zh-CN"/>
        </w:rPr>
        <w:t>08：30至12：00</w:t>
      </w:r>
      <w:r>
        <w:rPr>
          <w:rFonts w:hint="default" w:ascii="宋体" w:hAnsi="宋体" w:eastAsia="宋体" w:cs="宋体"/>
          <w:b w:val="0"/>
          <w:bCs/>
          <w:color w:val="auto"/>
          <w:sz w:val="24"/>
          <w:szCs w:val="24"/>
          <w:lang w:val="en-US" w:eastAsia="zh-CN"/>
        </w:rPr>
        <w:t>，下午</w:t>
      </w:r>
      <w:r>
        <w:rPr>
          <w:rFonts w:hint="default" w:ascii="宋体" w:hAnsi="宋体" w:eastAsia="宋体" w:cs="宋体"/>
          <w:b w:val="0"/>
          <w:bCs/>
          <w:color w:val="auto"/>
          <w:sz w:val="24"/>
          <w:szCs w:val="24"/>
          <w:u w:val="single"/>
          <w:lang w:val="en-US" w:eastAsia="zh-CN"/>
        </w:rPr>
        <w:t>14：00至17：30</w:t>
      </w:r>
      <w:r>
        <w:rPr>
          <w:rFonts w:hint="default" w:ascii="宋体" w:hAnsi="宋体" w:eastAsia="宋体" w:cs="宋体"/>
          <w:b w:val="0"/>
          <w:bCs/>
          <w:color w:val="auto"/>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地点（网址）：广西自贸区钦州港片区开发投资集团有限责任公司网站http：//www.qbtzjt.com获取（下载）。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方式：在</w:t>
      </w:r>
      <w:r>
        <w:rPr>
          <w:rFonts w:hint="default" w:ascii="宋体" w:hAnsi="宋体" w:eastAsia="宋体" w:cs="宋体"/>
          <w:b w:val="0"/>
          <w:bCs/>
          <w:color w:val="auto"/>
          <w:sz w:val="24"/>
          <w:szCs w:val="24"/>
          <w:u w:val="single"/>
          <w:lang w:val="en-US" w:eastAsia="zh-CN"/>
        </w:rPr>
        <w:t>2023年6月</w:t>
      </w:r>
      <w:r>
        <w:rPr>
          <w:rFonts w:hint="eastAsia" w:ascii="宋体" w:hAnsi="宋体" w:eastAsia="宋体" w:cs="宋体"/>
          <w:b w:val="0"/>
          <w:bCs/>
          <w:color w:val="auto"/>
          <w:sz w:val="24"/>
          <w:szCs w:val="24"/>
          <w:u w:val="single"/>
          <w:lang w:val="en-US" w:eastAsia="zh-CN"/>
        </w:rPr>
        <w:t>5</w:t>
      </w:r>
      <w:r>
        <w:rPr>
          <w:rFonts w:hint="default" w:ascii="宋体" w:hAnsi="宋体" w:eastAsia="宋体" w:cs="宋体"/>
          <w:b w:val="0"/>
          <w:bCs/>
          <w:color w:val="auto"/>
          <w:sz w:val="24"/>
          <w:szCs w:val="24"/>
          <w:u w:val="single"/>
          <w:lang w:val="en-US" w:eastAsia="zh-CN"/>
        </w:rPr>
        <w:t>日17时30分前</w:t>
      </w:r>
      <w:r>
        <w:rPr>
          <w:rFonts w:hint="default" w:ascii="宋体" w:hAnsi="宋体" w:eastAsia="宋体" w:cs="宋体"/>
          <w:b w:val="0"/>
          <w:bCs/>
          <w:color w:val="auto"/>
          <w:sz w:val="24"/>
          <w:szCs w:val="24"/>
          <w:lang w:val="en-US" w:eastAsia="zh-CN"/>
        </w:rPr>
        <w:t>（北京时间）自行获取（下载）。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售价：0元。</w:t>
      </w:r>
    </w:p>
    <w:p>
      <w:pPr>
        <w:numPr>
          <w:ilvl w:val="0"/>
          <w:numId w:val="1"/>
        </w:numPr>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响应文件提交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截止时间：</w:t>
      </w:r>
      <w:r>
        <w:rPr>
          <w:rFonts w:hint="default" w:ascii="宋体" w:hAnsi="宋体" w:eastAsia="宋体" w:cs="宋体"/>
          <w:b w:val="0"/>
          <w:bCs/>
          <w:color w:val="auto"/>
          <w:sz w:val="24"/>
          <w:szCs w:val="24"/>
          <w:u w:val="single"/>
          <w:lang w:val="en-US" w:eastAsia="zh-CN"/>
        </w:rPr>
        <w:t>2023年6月</w:t>
      </w:r>
      <w:r>
        <w:rPr>
          <w:rFonts w:hint="eastAsia" w:ascii="宋体" w:hAnsi="宋体" w:eastAsia="宋体" w:cs="宋体"/>
          <w:b w:val="0"/>
          <w:bCs/>
          <w:color w:val="auto"/>
          <w:sz w:val="24"/>
          <w:szCs w:val="24"/>
          <w:u w:val="single"/>
          <w:lang w:val="en-US" w:eastAsia="zh-CN"/>
        </w:rPr>
        <w:t>6</w:t>
      </w:r>
      <w:r>
        <w:rPr>
          <w:rFonts w:hint="default" w:ascii="宋体" w:hAnsi="宋体" w:eastAsia="宋体" w:cs="宋体"/>
          <w:b w:val="0"/>
          <w:bCs/>
          <w:color w:val="auto"/>
          <w:sz w:val="24"/>
          <w:szCs w:val="24"/>
          <w:u w:val="single"/>
          <w:lang w:val="en-US" w:eastAsia="zh-CN"/>
        </w:rPr>
        <w:t>日9时30分</w:t>
      </w:r>
      <w:r>
        <w:rPr>
          <w:rFonts w:hint="default" w:ascii="宋体" w:hAnsi="宋体" w:eastAsia="宋体" w:cs="宋体"/>
          <w:b w:val="0"/>
          <w:bCs/>
          <w:color w:val="auto"/>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u w:val="single"/>
          <w:lang w:val="en-US" w:eastAsia="zh-CN"/>
        </w:rPr>
      </w:pPr>
      <w:r>
        <w:rPr>
          <w:rFonts w:hint="default" w:ascii="宋体" w:hAnsi="宋体" w:eastAsia="宋体" w:cs="宋体"/>
          <w:b w:val="0"/>
          <w:bCs/>
          <w:color w:val="auto"/>
          <w:sz w:val="24"/>
          <w:szCs w:val="24"/>
          <w:lang w:val="en-US" w:eastAsia="zh-CN"/>
        </w:rPr>
        <w:t>提交响应文件地点：</w:t>
      </w:r>
      <w:r>
        <w:rPr>
          <w:rFonts w:hint="default" w:ascii="宋体" w:hAnsi="宋体" w:eastAsia="宋体" w:cs="宋体"/>
          <w:b w:val="0"/>
          <w:bCs/>
          <w:color w:val="auto"/>
          <w:sz w:val="24"/>
          <w:szCs w:val="24"/>
          <w:u w:val="single"/>
          <w:lang w:val="en-US" w:eastAsia="zh-CN"/>
        </w:rPr>
        <w:t>广西钦州市保税港区二号路自贸中心23楼风控审计部，联系人及电话：黄全炳07775881380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不按规定密封、逾期送达的或者未送达指定地点的，采购人不予受理。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注：以邮寄方式提交的，应在截止时间前送达指定地点并经签收，不按规定密封、逾期送达的按无效竞标处理。</w:t>
      </w:r>
    </w:p>
    <w:p>
      <w:pPr>
        <w:numPr>
          <w:ilvl w:val="0"/>
          <w:numId w:val="1"/>
        </w:numPr>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开启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时间：</w:t>
      </w:r>
      <w:r>
        <w:rPr>
          <w:rFonts w:hint="default" w:ascii="宋体" w:hAnsi="宋体" w:eastAsia="宋体" w:cs="宋体"/>
          <w:b w:val="0"/>
          <w:bCs/>
          <w:color w:val="auto"/>
          <w:sz w:val="24"/>
          <w:szCs w:val="24"/>
          <w:u w:val="single"/>
          <w:lang w:val="en-US" w:eastAsia="zh-CN"/>
        </w:rPr>
        <w:t>2023年6月</w:t>
      </w:r>
      <w:r>
        <w:rPr>
          <w:rFonts w:hint="eastAsia" w:ascii="宋体" w:hAnsi="宋体" w:eastAsia="宋体" w:cs="宋体"/>
          <w:b w:val="0"/>
          <w:bCs/>
          <w:color w:val="auto"/>
          <w:sz w:val="24"/>
          <w:szCs w:val="24"/>
          <w:u w:val="single"/>
          <w:lang w:val="en-US" w:eastAsia="zh-CN"/>
        </w:rPr>
        <w:t>6</w:t>
      </w:r>
      <w:r>
        <w:rPr>
          <w:rFonts w:hint="default" w:ascii="宋体" w:hAnsi="宋体" w:eastAsia="宋体" w:cs="宋体"/>
          <w:b w:val="0"/>
          <w:bCs/>
          <w:color w:val="auto"/>
          <w:sz w:val="24"/>
          <w:szCs w:val="24"/>
          <w:u w:val="single"/>
          <w:lang w:val="en-US" w:eastAsia="zh-CN"/>
        </w:rPr>
        <w:t>日9时30分</w:t>
      </w:r>
      <w:r>
        <w:rPr>
          <w:rFonts w:hint="default" w:ascii="宋体" w:hAnsi="宋体" w:eastAsia="宋体" w:cs="宋体"/>
          <w:b w:val="0"/>
          <w:bCs/>
          <w:color w:val="auto"/>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地点：广西钦州市保税港区二号路自贸中心23楼</w:t>
      </w:r>
    </w:p>
    <w:p>
      <w:pPr>
        <w:numPr>
          <w:ilvl w:val="0"/>
          <w:numId w:val="1"/>
        </w:numPr>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公告期限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自本公告发布之日起3个工作日。</w:t>
      </w:r>
    </w:p>
    <w:p>
      <w:pPr>
        <w:numPr>
          <w:ilvl w:val="0"/>
          <w:numId w:val="1"/>
        </w:numPr>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其他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1.本项目采购文件包括：本询价公告、报价表（详见附件）。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2.响应文件：按附件报价表格式编制，在后按上述第二点“供应商的资格要求”提供相应证明材料，并在相应位置签字、盖单位公章。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3.响应文件应装在一个密封袋内，并进行密封，加盖密封章或单位公章。密封袋外应注明项目名称。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4.响应文件：正本一份，副本一份，在封面注明正本或副本。</w:t>
      </w:r>
    </w:p>
    <w:p>
      <w:pPr>
        <w:numPr>
          <w:ilvl w:val="0"/>
          <w:numId w:val="1"/>
        </w:numPr>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名称：</w:t>
      </w:r>
      <w:r>
        <w:rPr>
          <w:rFonts w:hint="eastAsia" w:ascii="宋体" w:hAnsi="宋体" w:eastAsia="宋体" w:cs="宋体"/>
          <w:b w:val="0"/>
          <w:bCs/>
          <w:color w:val="auto"/>
          <w:sz w:val="24"/>
          <w:szCs w:val="24"/>
          <w:lang w:val="en-US" w:eastAsia="zh-CN"/>
        </w:rPr>
        <w:t>广西钦保中央厨房餐饮有限公司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地址：中国（广西）自由贸易试验区钦州港片区中马钦州产业园启动区锦绣大道与中马南一街交汇处东南角D-08-04地块的中国-东盟医药创新与产业化基地（一期）项目9号楼厂房</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联系方式：</w:t>
      </w:r>
      <w:r>
        <w:rPr>
          <w:rFonts w:hint="eastAsia" w:ascii="宋体" w:hAnsi="宋体" w:eastAsia="宋体" w:cs="宋体"/>
          <w:b w:val="0"/>
          <w:bCs/>
          <w:color w:val="auto"/>
          <w:sz w:val="24"/>
          <w:szCs w:val="24"/>
          <w:lang w:val="en-US" w:eastAsia="zh-CN"/>
        </w:rPr>
        <w:t>叶华震18277723931</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名称：广西自贸区钦州港区开发投资集团有限责任公司风控审计部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地址：广西钦州市保税港区二号路自贸中心23楼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联系方式：黄全炳07775881380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附件：</w:t>
      </w:r>
      <w:r>
        <w:rPr>
          <w:rFonts w:hint="eastAsia" w:ascii="宋体" w:hAnsi="宋体" w:eastAsia="宋体" w:cs="宋体"/>
          <w:b w:val="0"/>
          <w:bCs/>
          <w:color w:val="auto"/>
          <w:sz w:val="24"/>
          <w:szCs w:val="24"/>
          <w:lang w:val="en-US" w:eastAsia="zh-CN"/>
        </w:rPr>
        <w:t>报价表</w:t>
      </w:r>
    </w:p>
    <w:p>
      <w:pPr>
        <w:numPr>
          <w:ilvl w:val="0"/>
          <w:numId w:val="0"/>
        </w:numPr>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9AFDAB"/>
    <w:multiLevelType w:val="singleLevel"/>
    <w:tmpl w:val="D29AFD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OWU5MmVjNmNhZjA3NDU3ZjBjNGNjOWI2YWVjMzcifQ=="/>
  </w:docVars>
  <w:rsids>
    <w:rsidRoot w:val="00000000"/>
    <w:rsid w:val="0661043D"/>
    <w:rsid w:val="06A3568B"/>
    <w:rsid w:val="072F03F9"/>
    <w:rsid w:val="085B0FD8"/>
    <w:rsid w:val="0F6E1B04"/>
    <w:rsid w:val="2ACA771A"/>
    <w:rsid w:val="2D886E53"/>
    <w:rsid w:val="3B4A0B59"/>
    <w:rsid w:val="3E380A6E"/>
    <w:rsid w:val="3E5D329C"/>
    <w:rsid w:val="4EB25134"/>
    <w:rsid w:val="5C5941DD"/>
    <w:rsid w:val="6A415E63"/>
    <w:rsid w:val="73290148"/>
    <w:rsid w:val="78642EE9"/>
    <w:rsid w:val="79403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2023-05-29T02:12:00Z</dcterms:created>
  <dc:creator>Administrator</dc:creator>
  <cp:lastModifiedBy>风控审计部 黄全炳</cp:lastModifiedBy>
  <dcterms:modified xsi:type="dcterms:W3CDTF">2023-05-29T06:52:58Z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2A251D81BEE04468B6BF14FF3DED7F62_12</vt:lpwstr>
  </property>
</Properties>
</file>