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44"/>
          <w:szCs w:val="44"/>
        </w:rPr>
      </w:pPr>
      <w:bookmarkStart w:id="0" w:name="_GoBack"/>
      <w:bookmarkEnd w:id="0"/>
      <w:r>
        <w:rPr>
          <w:rFonts w:hint="eastAsia" w:cs="宋体"/>
          <w:b/>
          <w:bCs/>
          <w:color w:val="000000"/>
          <w:sz w:val="44"/>
          <w:szCs w:val="44"/>
          <w:lang w:eastAsia="zh-CN"/>
        </w:rPr>
        <w:t>自贸中心保洁外包服务采购项目</w:t>
      </w:r>
      <w:r>
        <w:rPr>
          <w:rFonts w:hint="eastAsia" w:cs="宋体"/>
          <w:b/>
          <w:bCs/>
          <w:color w:val="000000"/>
          <w:sz w:val="44"/>
          <w:szCs w:val="44"/>
        </w:rPr>
        <w:t>编制说明</w:t>
      </w:r>
    </w:p>
    <w:p>
      <w:pPr>
        <w:pageBreakBefore w:val="0"/>
        <w:widowControl w:val="0"/>
        <w:kinsoku/>
        <w:wordWrap/>
        <w:overflowPunct/>
        <w:topLinePunct w:val="0"/>
        <w:autoSpaceDE/>
        <w:autoSpaceDN/>
        <w:bidi w:val="0"/>
        <w:adjustRightInd/>
        <w:snapToGrid/>
        <w:spacing w:line="360" w:lineRule="auto"/>
        <w:textAlignment w:val="auto"/>
      </w:pPr>
    </w:p>
    <w:p>
      <w:pPr>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自贸中心保洁外包服务</w:t>
      </w:r>
      <w:r>
        <w:rPr>
          <w:rFonts w:hint="eastAsia" w:ascii="仿宋" w:hAnsi="仿宋" w:eastAsia="仿宋" w:cs="仿宋"/>
          <w:color w:val="000000"/>
          <w:sz w:val="28"/>
          <w:szCs w:val="28"/>
        </w:rPr>
        <w:t>内容：</w:t>
      </w:r>
      <w:r>
        <w:rPr>
          <w:rFonts w:hint="eastAsia" w:ascii="仿宋" w:hAnsi="仿宋" w:eastAsia="仿宋" w:cs="仿宋"/>
          <w:color w:val="000000"/>
          <w:sz w:val="28"/>
          <w:szCs w:val="28"/>
          <w:lang w:eastAsia="zh-CN"/>
        </w:rPr>
        <w:t>为广西钦州保税港区自贸大厦（</w:t>
      </w:r>
      <w:r>
        <w:rPr>
          <w:rFonts w:hint="eastAsia" w:ascii="仿宋" w:hAnsi="仿宋" w:eastAsia="仿宋" w:cs="仿宋"/>
          <w:color w:val="000000"/>
          <w:sz w:val="28"/>
          <w:szCs w:val="28"/>
          <w:lang w:val="en-US" w:eastAsia="zh-CN"/>
        </w:rPr>
        <w:t>自贸中心</w:t>
      </w:r>
      <w:r>
        <w:rPr>
          <w:rFonts w:hint="eastAsia" w:ascii="仿宋" w:hAnsi="仿宋" w:eastAsia="仿宋" w:cs="仿宋"/>
          <w:color w:val="000000"/>
          <w:sz w:val="28"/>
          <w:szCs w:val="28"/>
          <w:lang w:eastAsia="zh-CN"/>
        </w:rPr>
        <w:t>）提供</w:t>
      </w:r>
      <w:r>
        <w:rPr>
          <w:rFonts w:hint="eastAsia" w:ascii="仿宋" w:hAnsi="仿宋" w:eastAsia="仿宋" w:cs="仿宋"/>
          <w:color w:val="000000"/>
          <w:sz w:val="28"/>
          <w:szCs w:val="28"/>
          <w:lang w:val="en-US" w:eastAsia="zh-CN"/>
        </w:rPr>
        <w:t>保洁外包</w:t>
      </w:r>
      <w:r>
        <w:rPr>
          <w:rFonts w:hint="eastAsia" w:ascii="仿宋" w:hAnsi="仿宋" w:eastAsia="仿宋" w:cs="仿宋"/>
          <w:color w:val="000000"/>
          <w:sz w:val="28"/>
          <w:szCs w:val="28"/>
          <w:lang w:eastAsia="zh-CN"/>
        </w:rPr>
        <w:t>服务</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保洁外包服务上限控制价按570000</w:t>
      </w:r>
      <w:r>
        <w:rPr>
          <w:rFonts w:hint="eastAsia" w:ascii="仿宋" w:hAnsi="仿宋" w:eastAsia="仿宋" w:cs="仿宋"/>
          <w:color w:val="000000"/>
          <w:sz w:val="28"/>
          <w:szCs w:val="28"/>
        </w:rPr>
        <w:t>元</w:t>
      </w:r>
      <w:r>
        <w:rPr>
          <w:rFonts w:hint="eastAsia" w:ascii="仿宋" w:hAnsi="仿宋" w:eastAsia="仿宋" w:cs="仿宋"/>
          <w:color w:val="000000"/>
          <w:sz w:val="28"/>
          <w:szCs w:val="28"/>
          <w:lang w:val="en-US" w:eastAsia="zh-CN"/>
        </w:rPr>
        <w:t>/年</w:t>
      </w:r>
      <w:r>
        <w:rPr>
          <w:rFonts w:hint="eastAsia" w:ascii="仿宋" w:hAnsi="仿宋" w:eastAsia="仿宋" w:cs="仿宋"/>
          <w:color w:val="000000"/>
          <w:sz w:val="28"/>
          <w:szCs w:val="28"/>
        </w:rPr>
        <w:t>，现</w:t>
      </w:r>
      <w:r>
        <w:rPr>
          <w:rFonts w:hint="eastAsia" w:ascii="仿宋" w:hAnsi="仿宋" w:eastAsia="仿宋" w:cs="仿宋"/>
          <w:color w:val="000000"/>
          <w:sz w:val="28"/>
          <w:szCs w:val="28"/>
          <w:lang w:val="en-US" w:eastAsia="zh-CN"/>
        </w:rPr>
        <w:t>采用综合评估法进行评审</w:t>
      </w:r>
      <w:r>
        <w:rPr>
          <w:rFonts w:hint="eastAsia" w:ascii="仿宋" w:hAnsi="仿宋" w:eastAsia="仿宋" w:cs="仿宋"/>
          <w:color w:val="000000"/>
          <w:sz w:val="28"/>
          <w:szCs w:val="28"/>
        </w:rPr>
        <w:t>选定</w:t>
      </w:r>
      <w:r>
        <w:rPr>
          <w:rFonts w:hint="eastAsia" w:ascii="仿宋" w:hAnsi="仿宋" w:eastAsia="仿宋" w:cs="仿宋"/>
          <w:color w:val="000000"/>
          <w:sz w:val="28"/>
          <w:szCs w:val="28"/>
          <w:lang w:val="en-US" w:eastAsia="zh-CN"/>
        </w:rPr>
        <w:t>服务</w:t>
      </w:r>
      <w:r>
        <w:rPr>
          <w:rFonts w:hint="eastAsia" w:ascii="仿宋" w:hAnsi="仿宋" w:eastAsia="仿宋" w:cs="仿宋"/>
          <w:color w:val="000000"/>
          <w:sz w:val="28"/>
          <w:szCs w:val="28"/>
        </w:rPr>
        <w:t>单位，现</w:t>
      </w:r>
      <w:r>
        <w:rPr>
          <w:rFonts w:hint="eastAsia" w:ascii="仿宋" w:hAnsi="仿宋" w:eastAsia="仿宋" w:cs="仿宋"/>
          <w:color w:val="000000"/>
          <w:sz w:val="28"/>
          <w:szCs w:val="28"/>
          <w:lang w:val="en-US" w:eastAsia="zh-CN"/>
        </w:rPr>
        <w:t>采购</w:t>
      </w:r>
      <w:r>
        <w:rPr>
          <w:rFonts w:hint="eastAsia" w:ascii="仿宋" w:hAnsi="仿宋" w:eastAsia="仿宋" w:cs="仿宋"/>
          <w:color w:val="000000"/>
          <w:sz w:val="28"/>
          <w:szCs w:val="28"/>
        </w:rPr>
        <w:t>文件已编制完成，编制说明如下：</w:t>
      </w:r>
    </w:p>
    <w:p>
      <w:pPr>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一、投标人资质条件</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1.国内注册（指按国家有关规定要求注册），依法能提供本次采购服务的供应商：</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（1）竞标人应具备独立法人资格且经营范围满足本业务需求。</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（2）需具备外墙清洗证、有害（病媒）生物防治服务能力证书、职业健康安全管理体系认证证书、环境管理体系认证证书。</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（3）竞标人须有写字楼的保洁项目经验，以相关合同复印件或中标通知书复印件为准。</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2.具有独立承担民事责任的能力；</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3.具有良好的商业信誉和履行合同所必需的设备和专业技术能力；</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4.参加采购活动前三年内，在经营活动中没有重大违法记录（由竞标人提供证明或采购人在“信用中国”网站查询）；</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5.单位负责人为同一人或者存在直接控股、管理关系的不同供应商，不得参加同一合同项下的采购活动。</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6.法律、行政法规规定的其他条件。</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7.本项目的特定资格要求：无。</w:t>
      </w:r>
    </w:p>
    <w:p>
      <w:pPr>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二、供应商须知（第</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页）</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rPr>
      </w:pPr>
      <w:r>
        <w:rPr>
          <w:rFonts w:hint="eastAsia" w:ascii="仿宋" w:hAnsi="仿宋" w:eastAsia="仿宋" w:cs="仿宋"/>
          <w:color w:val="000000"/>
          <w:sz w:val="28"/>
          <w:szCs w:val="28"/>
          <w:lang w:val="en-US" w:eastAsia="zh-CN"/>
        </w:rPr>
        <w:t>1、竞标</w:t>
      </w:r>
      <w:r>
        <w:rPr>
          <w:rFonts w:hint="eastAsia" w:ascii="仿宋" w:hAnsi="仿宋" w:eastAsia="仿宋" w:cs="仿宋"/>
          <w:color w:val="000000"/>
          <w:sz w:val="28"/>
          <w:szCs w:val="28"/>
        </w:rPr>
        <w:t>保证金：</w:t>
      </w:r>
      <w:r>
        <w:rPr>
          <w:rFonts w:hint="eastAsia" w:ascii="仿宋" w:hAnsi="仿宋" w:eastAsia="仿宋" w:cs="仿宋"/>
          <w:color w:val="000000"/>
          <w:sz w:val="28"/>
          <w:szCs w:val="28"/>
          <w:lang w:val="en-US" w:eastAsia="zh-CN"/>
        </w:rPr>
        <w:t>无</w:t>
      </w:r>
      <w:r>
        <w:rPr>
          <w:rFonts w:hint="eastAsia" w:ascii="仿宋" w:hAnsi="仿宋" w:eastAsia="仿宋" w:cs="仿宋"/>
          <w:color w:val="000000"/>
          <w:sz w:val="28"/>
          <w:szCs w:val="28"/>
        </w:rPr>
        <w:t>；</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2、履约保证金：无；</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评分标准：综合评分法；</w:t>
      </w:r>
    </w:p>
    <w:p>
      <w:pPr>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最高上限价：</w:t>
      </w:r>
      <w:r>
        <w:rPr>
          <w:rFonts w:hint="eastAsia" w:ascii="仿宋" w:hAnsi="仿宋" w:eastAsia="仿宋" w:cs="仿宋"/>
          <w:color w:val="000000"/>
          <w:sz w:val="28"/>
          <w:szCs w:val="28"/>
          <w:lang w:val="en-US" w:eastAsia="zh-CN"/>
        </w:rPr>
        <w:t>570000</w:t>
      </w:r>
      <w:r>
        <w:rPr>
          <w:rFonts w:hint="eastAsia" w:ascii="仿宋" w:hAnsi="仿宋" w:eastAsia="仿宋" w:cs="仿宋"/>
          <w:color w:val="000000"/>
          <w:sz w:val="28"/>
          <w:szCs w:val="28"/>
        </w:rPr>
        <w:t>元</w:t>
      </w:r>
      <w:r>
        <w:rPr>
          <w:rFonts w:hint="eastAsia" w:ascii="仿宋" w:hAnsi="仿宋" w:eastAsia="仿宋" w:cs="仿宋"/>
          <w:color w:val="000000"/>
          <w:sz w:val="28"/>
          <w:szCs w:val="28"/>
          <w:lang w:val="en-US" w:eastAsia="zh-CN"/>
        </w:rPr>
        <w:t>/年</w:t>
      </w:r>
      <w:r>
        <w:rPr>
          <w:rFonts w:hint="eastAsia" w:ascii="仿宋" w:hAnsi="仿宋" w:eastAsia="仿宋" w:cs="仿宋"/>
          <w:color w:val="000000"/>
          <w:sz w:val="28"/>
          <w:szCs w:val="28"/>
        </w:rPr>
        <w:t>;</w:t>
      </w:r>
    </w:p>
    <w:p>
      <w:pPr>
        <w:pageBreakBefore w:val="0"/>
        <w:widowControl w:val="0"/>
        <w:kinsoku/>
        <w:wordWrap/>
        <w:overflowPunct/>
        <w:topLinePunct w:val="0"/>
        <w:autoSpaceDE/>
        <w:autoSpaceDN/>
        <w:bidi w:val="0"/>
        <w:adjustRightInd/>
        <w:snapToGrid/>
        <w:spacing w:line="480" w:lineRule="auto"/>
        <w:textAlignment w:val="auto"/>
        <w:rPr>
          <w:rFonts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5、</w:t>
      </w:r>
      <w:r>
        <w:rPr>
          <w:rFonts w:hint="eastAsia" w:ascii="仿宋" w:hAnsi="仿宋" w:eastAsia="仿宋" w:cs="仿宋"/>
          <w:color w:val="000000"/>
          <w:sz w:val="28"/>
          <w:szCs w:val="28"/>
        </w:rPr>
        <w:t>竞标有效期</w:t>
      </w:r>
      <w:r>
        <w:rPr>
          <w:rFonts w:hint="eastAsia" w:ascii="仿宋" w:hAnsi="仿宋" w:eastAsia="仿宋" w:cs="仿宋"/>
          <w:color w:val="000000"/>
          <w:sz w:val="28"/>
          <w:szCs w:val="28"/>
          <w:u w:val="single"/>
        </w:rPr>
        <w:t>60</w:t>
      </w:r>
      <w:r>
        <w:rPr>
          <w:rFonts w:hint="eastAsia" w:ascii="仿宋" w:hAnsi="仿宋" w:eastAsia="仿宋" w:cs="仿宋"/>
          <w:color w:val="000000"/>
          <w:sz w:val="28"/>
          <w:szCs w:val="28"/>
        </w:rPr>
        <w:t>天 ；</w:t>
      </w:r>
    </w:p>
    <w:p>
      <w:pPr>
        <w:pageBreakBefore w:val="0"/>
        <w:widowControl w:val="0"/>
        <w:kinsoku/>
        <w:wordWrap/>
        <w:overflowPunct/>
        <w:topLinePunct w:val="0"/>
        <w:autoSpaceDE/>
        <w:autoSpaceDN/>
        <w:bidi w:val="0"/>
        <w:adjustRightInd/>
        <w:snapToGrid/>
        <w:spacing w:line="480" w:lineRule="auto"/>
        <w:textAlignment w:val="auto"/>
        <w:rPr>
          <w:rFonts w:ascii="仿宋" w:hAnsi="仿宋" w:eastAsia="仿宋" w:cs="仿宋"/>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sz w:val="28"/>
          <w:szCs w:val="28"/>
        </w:rPr>
        <w:t>三、评分标准（第</w:t>
      </w:r>
      <w:r>
        <w:rPr>
          <w:rFonts w:hint="eastAsia" w:ascii="仿宋" w:hAnsi="仿宋" w:eastAsia="仿宋" w:cs="仿宋"/>
          <w:sz w:val="28"/>
          <w:szCs w:val="28"/>
          <w:lang w:val="en-US" w:eastAsia="zh-CN"/>
        </w:rPr>
        <w:t>12</w:t>
      </w:r>
      <w:r>
        <w:rPr>
          <w:rFonts w:hint="eastAsia" w:ascii="仿宋" w:hAnsi="仿宋" w:eastAsia="仿宋" w:cs="仿宋"/>
          <w:sz w:val="28"/>
          <w:szCs w:val="28"/>
        </w:rPr>
        <w:t>页）</w:t>
      </w:r>
    </w:p>
    <w:p>
      <w:pPr>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lang w:val="en-US" w:eastAsia="zh-CN"/>
        </w:rPr>
      </w:pPr>
      <w:r>
        <w:rPr>
          <w:rFonts w:hint="eastAsia" w:ascii="仿宋" w:hAnsi="仿宋" w:eastAsia="仿宋" w:cs="仿宋"/>
          <w:color w:val="000000"/>
          <w:sz w:val="28"/>
          <w:szCs w:val="28"/>
          <w:lang w:val="en-US" w:eastAsia="zh-CN"/>
        </w:rPr>
        <w:t>在质量和服务均能满足采购文件实质性要求的前提下，评审小组将按评审得分由高到低顺序推荐3名成交候选供应商，评审得分相同的，按照最后报价（税率不同的，以不含税报价计）由低到高的顺序推荐。评审得分且最后报价相同的，则按照按实施方案得分高低顺序推荐。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确定排名第二的成交候选供应商为成交人或重新采购。排名第二的成交候选供应商因前款规定的同样原因不能签订合同的，采购人可以确定排名第三的成交候选供应商为成交人或重新采购。</w:t>
      </w:r>
    </w:p>
    <w:p>
      <w:pPr>
        <w:pStyle w:val="2"/>
        <w:ind w:left="0" w:leftChars="0" w:firstLine="0" w:firstLineChars="0"/>
        <w:rPr>
          <w:rFonts w:hint="default"/>
          <w:lang w:val="en-US" w:eastAsia="zh-CN"/>
        </w:rPr>
      </w:pPr>
    </w:p>
    <w:sectPr>
      <w:footerReference r:id="rId3" w:type="default"/>
      <w:pgSz w:w="11906" w:h="16838"/>
      <w:pgMar w:top="1440" w:right="1066" w:bottom="1440" w:left="96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ZDE1MzQyMWUyNzVhZjg0NGU2YzE0ZjE1ZDFkOWUifQ=="/>
  </w:docVars>
  <w:rsids>
    <w:rsidRoot w:val="00344C45"/>
    <w:rsid w:val="000A7697"/>
    <w:rsid w:val="00253F8C"/>
    <w:rsid w:val="00280C7A"/>
    <w:rsid w:val="00307AF4"/>
    <w:rsid w:val="00344C45"/>
    <w:rsid w:val="0035660E"/>
    <w:rsid w:val="00367E51"/>
    <w:rsid w:val="003A4F96"/>
    <w:rsid w:val="003E1D81"/>
    <w:rsid w:val="00494495"/>
    <w:rsid w:val="005C29F9"/>
    <w:rsid w:val="0069276A"/>
    <w:rsid w:val="007728DC"/>
    <w:rsid w:val="008475B4"/>
    <w:rsid w:val="00884842"/>
    <w:rsid w:val="008D4780"/>
    <w:rsid w:val="00997999"/>
    <w:rsid w:val="00A00924"/>
    <w:rsid w:val="00B83227"/>
    <w:rsid w:val="00B9575C"/>
    <w:rsid w:val="00D06604"/>
    <w:rsid w:val="00EB7C1B"/>
    <w:rsid w:val="00EE0469"/>
    <w:rsid w:val="00F3393B"/>
    <w:rsid w:val="00FC1A36"/>
    <w:rsid w:val="051A0070"/>
    <w:rsid w:val="05563CBC"/>
    <w:rsid w:val="056D0012"/>
    <w:rsid w:val="07BB39BE"/>
    <w:rsid w:val="08644F2A"/>
    <w:rsid w:val="095F0C92"/>
    <w:rsid w:val="0A5B3413"/>
    <w:rsid w:val="0C2405BC"/>
    <w:rsid w:val="0F6A2B9C"/>
    <w:rsid w:val="1138693B"/>
    <w:rsid w:val="13010B3B"/>
    <w:rsid w:val="152A721E"/>
    <w:rsid w:val="17236E6C"/>
    <w:rsid w:val="182F217C"/>
    <w:rsid w:val="18CA4BEB"/>
    <w:rsid w:val="1CDB43DC"/>
    <w:rsid w:val="1D444728"/>
    <w:rsid w:val="1DD715E7"/>
    <w:rsid w:val="225D0766"/>
    <w:rsid w:val="24564101"/>
    <w:rsid w:val="291A5DFB"/>
    <w:rsid w:val="29FB7735"/>
    <w:rsid w:val="2C986F5C"/>
    <w:rsid w:val="2FBF1609"/>
    <w:rsid w:val="30F229C1"/>
    <w:rsid w:val="32B57645"/>
    <w:rsid w:val="32D103B5"/>
    <w:rsid w:val="32E36E53"/>
    <w:rsid w:val="333B128C"/>
    <w:rsid w:val="343F22FE"/>
    <w:rsid w:val="36B85497"/>
    <w:rsid w:val="36CA5847"/>
    <w:rsid w:val="399C7A99"/>
    <w:rsid w:val="3AEA2A5A"/>
    <w:rsid w:val="3BB54511"/>
    <w:rsid w:val="3C462FE6"/>
    <w:rsid w:val="3D10475F"/>
    <w:rsid w:val="3D326310"/>
    <w:rsid w:val="3E2F70C6"/>
    <w:rsid w:val="3E491A65"/>
    <w:rsid w:val="3E75013C"/>
    <w:rsid w:val="3EE75F67"/>
    <w:rsid w:val="3F2521B4"/>
    <w:rsid w:val="42766377"/>
    <w:rsid w:val="437F55CF"/>
    <w:rsid w:val="43BF7A3E"/>
    <w:rsid w:val="44D06A2D"/>
    <w:rsid w:val="457E7EF9"/>
    <w:rsid w:val="45AF24A0"/>
    <w:rsid w:val="46164D96"/>
    <w:rsid w:val="46850024"/>
    <w:rsid w:val="46BF6A4A"/>
    <w:rsid w:val="476D64A6"/>
    <w:rsid w:val="47D1375A"/>
    <w:rsid w:val="47F15329"/>
    <w:rsid w:val="4B6A239F"/>
    <w:rsid w:val="4C196016"/>
    <w:rsid w:val="4D44148C"/>
    <w:rsid w:val="4EB72DBF"/>
    <w:rsid w:val="4FD47BF0"/>
    <w:rsid w:val="50CD4459"/>
    <w:rsid w:val="51513AF4"/>
    <w:rsid w:val="52EF256C"/>
    <w:rsid w:val="5432447F"/>
    <w:rsid w:val="54470D46"/>
    <w:rsid w:val="55FA7A9F"/>
    <w:rsid w:val="5809158A"/>
    <w:rsid w:val="594B04C5"/>
    <w:rsid w:val="59A0270B"/>
    <w:rsid w:val="5AF906F4"/>
    <w:rsid w:val="5B2729FE"/>
    <w:rsid w:val="5B6D5429"/>
    <w:rsid w:val="5BA30291"/>
    <w:rsid w:val="5C875E04"/>
    <w:rsid w:val="5E684AD6"/>
    <w:rsid w:val="5FF816A4"/>
    <w:rsid w:val="600D6620"/>
    <w:rsid w:val="638A2CEA"/>
    <w:rsid w:val="648D3CE6"/>
    <w:rsid w:val="65630D26"/>
    <w:rsid w:val="66A355E9"/>
    <w:rsid w:val="66D16AFC"/>
    <w:rsid w:val="66FB71D3"/>
    <w:rsid w:val="66FE4F15"/>
    <w:rsid w:val="67E934CF"/>
    <w:rsid w:val="68CE556F"/>
    <w:rsid w:val="693B41FE"/>
    <w:rsid w:val="699F1E62"/>
    <w:rsid w:val="6B4C56A7"/>
    <w:rsid w:val="6C274A66"/>
    <w:rsid w:val="6C7D38A7"/>
    <w:rsid w:val="6D635D4F"/>
    <w:rsid w:val="6D7D2899"/>
    <w:rsid w:val="6D9B526C"/>
    <w:rsid w:val="6F241291"/>
    <w:rsid w:val="6FC84339"/>
    <w:rsid w:val="6FE85F9F"/>
    <w:rsid w:val="6FE94444"/>
    <w:rsid w:val="70D6136A"/>
    <w:rsid w:val="710E13DD"/>
    <w:rsid w:val="71180999"/>
    <w:rsid w:val="718F55D1"/>
    <w:rsid w:val="7335713E"/>
    <w:rsid w:val="73AA0E77"/>
    <w:rsid w:val="74462E2F"/>
    <w:rsid w:val="755961EB"/>
    <w:rsid w:val="76257DC8"/>
    <w:rsid w:val="768C4962"/>
    <w:rsid w:val="76F50512"/>
    <w:rsid w:val="773C3D44"/>
    <w:rsid w:val="775E006E"/>
    <w:rsid w:val="78937824"/>
    <w:rsid w:val="78F63BF8"/>
    <w:rsid w:val="799045D9"/>
    <w:rsid w:val="7A41363F"/>
    <w:rsid w:val="7A6B246A"/>
    <w:rsid w:val="7BA63AFE"/>
    <w:rsid w:val="7BD866A0"/>
    <w:rsid w:val="7E05660C"/>
    <w:rsid w:val="7F5067AF"/>
    <w:rsid w:val="7F64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1"/>
    <w:pPr>
      <w:ind w:left="2717"/>
      <w:outlineLvl w:val="2"/>
    </w:pPr>
    <w:rPr>
      <w:rFonts w:ascii="宋体" w:hAnsi="宋体" w:eastAsia="宋体" w:cs="宋体"/>
      <w:sz w:val="32"/>
      <w:szCs w:val="32"/>
      <w:lang w:val="zh-CN" w:bidi="zh-CN"/>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b/>
    </w:rPr>
  </w:style>
  <w:style w:type="paragraph" w:styleId="5">
    <w:name w:val="Normal Indent"/>
    <w:basedOn w:val="1"/>
    <w:autoRedefine/>
    <w:qFormat/>
    <w:uiPriority w:val="0"/>
    <w:pPr>
      <w:ind w:firstLine="420" w:firstLineChars="200"/>
    </w:pPr>
  </w:style>
  <w:style w:type="paragraph" w:styleId="6">
    <w:name w:val="annotation text"/>
    <w:basedOn w:val="1"/>
    <w:autoRedefine/>
    <w:semiHidden/>
    <w:unhideWhenUsed/>
    <w:qFormat/>
    <w:uiPriority w:val="99"/>
    <w:pPr>
      <w:jc w:val="left"/>
    </w:pPr>
  </w:style>
  <w:style w:type="paragraph" w:styleId="7">
    <w:name w:val="Body Text"/>
    <w:basedOn w:val="1"/>
    <w:link w:val="26"/>
    <w:autoRedefine/>
    <w:qFormat/>
    <w:uiPriority w:val="0"/>
    <w:pPr>
      <w:adjustRightInd w:val="0"/>
      <w:spacing w:after="60" w:line="360" w:lineRule="atLeast"/>
      <w:ind w:left="72" w:leftChars="30" w:right="30" w:rightChars="30"/>
      <w:jc w:val="center"/>
      <w:textAlignment w:val="baseline"/>
    </w:pPr>
  </w:style>
  <w:style w:type="paragraph" w:styleId="8">
    <w:name w:val="Plain Text"/>
    <w:basedOn w:val="1"/>
    <w:next w:val="1"/>
    <w:autoRedefine/>
    <w:qFormat/>
    <w:uiPriority w:val="0"/>
    <w:rPr>
      <w:rFonts w:ascii="宋体" w:eastAsia="宋体" w:cs="Courier New"/>
      <w:szCs w:val="21"/>
    </w:rPr>
  </w:style>
  <w:style w:type="paragraph" w:styleId="9">
    <w:name w:val="footer"/>
    <w:basedOn w:val="1"/>
    <w:link w:val="17"/>
    <w:autoRedefine/>
    <w:unhideWhenUsed/>
    <w:qFormat/>
    <w:uiPriority w:val="99"/>
    <w:pPr>
      <w:tabs>
        <w:tab w:val="center" w:pos="4153"/>
        <w:tab w:val="right" w:pos="8306"/>
      </w:tabs>
      <w:snapToGrid w:val="0"/>
      <w:jc w:val="left"/>
    </w:pPr>
    <w:rPr>
      <w:sz w:val="18"/>
      <w:szCs w:val="18"/>
    </w:rPr>
  </w:style>
  <w:style w:type="paragraph" w:styleId="10">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Title"/>
    <w:basedOn w:val="1"/>
    <w:next w:val="1"/>
    <w:autoRedefine/>
    <w:qFormat/>
    <w:uiPriority w:val="99"/>
    <w:pPr>
      <w:spacing w:before="240" w:after="60"/>
      <w:jc w:val="center"/>
      <w:outlineLvl w:val="0"/>
    </w:pPr>
    <w:rPr>
      <w:rFonts w:ascii="Cambria" w:hAnsi="Cambria"/>
      <w:b/>
      <w:bCs/>
      <w:kern w:val="0"/>
      <w:sz w:val="32"/>
      <w:szCs w:val="32"/>
    </w:rPr>
  </w:style>
  <w:style w:type="paragraph" w:customStyle="1" w:styleId="15">
    <w:name w:val="Default"/>
    <w:autoRedefine/>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character" w:customStyle="1" w:styleId="16">
    <w:name w:val="页眉 字符"/>
    <w:basedOn w:val="14"/>
    <w:link w:val="10"/>
    <w:autoRedefine/>
    <w:qFormat/>
    <w:uiPriority w:val="99"/>
    <w:rPr>
      <w:sz w:val="18"/>
      <w:szCs w:val="18"/>
    </w:rPr>
  </w:style>
  <w:style w:type="character" w:customStyle="1" w:styleId="17">
    <w:name w:val="页脚 字符"/>
    <w:basedOn w:val="14"/>
    <w:link w:val="9"/>
    <w:autoRedefine/>
    <w:qFormat/>
    <w:uiPriority w:val="99"/>
    <w:rPr>
      <w:sz w:val="18"/>
      <w:szCs w:val="18"/>
    </w:rPr>
  </w:style>
  <w:style w:type="character" w:customStyle="1" w:styleId="18">
    <w:name w:val="NormalCharacter"/>
    <w:autoRedefine/>
    <w:semiHidden/>
    <w:qFormat/>
    <w:uiPriority w:val="0"/>
  </w:style>
  <w:style w:type="paragraph" w:customStyle="1" w:styleId="19">
    <w:name w:val="正文_4"/>
    <w:basedOn w:val="20"/>
    <w:autoRedefine/>
    <w:qFormat/>
    <w:uiPriority w:val="0"/>
    <w:rPr>
      <w:rFonts w:cs="宋体"/>
    </w:rPr>
  </w:style>
  <w:style w:type="paragraph" w:customStyle="1" w:styleId="20">
    <w:name w:val="正文_5"/>
    <w:basedOn w:val="21"/>
    <w:autoRedefine/>
    <w:qFormat/>
    <w:uiPriority w:val="0"/>
    <w:rPr>
      <w:rFonts w:ascii="Calibri" w:hAnsi="Calibri" w:cs="Arial"/>
      <w:color w:val="000000"/>
      <w:szCs w:val="21"/>
    </w:rPr>
  </w:style>
  <w:style w:type="paragraph" w:customStyle="1" w:styleId="21">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2">
    <w:name w:val="10"/>
    <w:autoRedefine/>
    <w:qFormat/>
    <w:uiPriority w:val="0"/>
    <w:rPr>
      <w:rFonts w:hint="default" w:ascii="Calibri" w:hAnsi="Calibri"/>
    </w:rPr>
  </w:style>
  <w:style w:type="paragraph" w:customStyle="1" w:styleId="2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
    <w:name w:val="表格文字"/>
    <w:basedOn w:val="1"/>
    <w:autoRedefine/>
    <w:qFormat/>
    <w:uiPriority w:val="99"/>
    <w:pPr>
      <w:spacing w:before="25" w:after="25"/>
      <w:jc w:val="left"/>
    </w:pPr>
    <w:rPr>
      <w:bCs/>
      <w:spacing w:val="10"/>
      <w:kern w:val="0"/>
      <w:sz w:val="24"/>
    </w:rPr>
  </w:style>
  <w:style w:type="character" w:customStyle="1" w:styleId="26">
    <w:name w:val="正文文本 Char"/>
    <w:link w:val="7"/>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1247</Words>
  <Characters>1336</Characters>
  <Lines>1</Lines>
  <Paragraphs>2</Paragraphs>
  <TotalTime>176</TotalTime>
  <ScaleCrop>false</ScaleCrop>
  <LinksUpToDate>false</LinksUpToDate>
  <CharactersWithSpaces>1346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2019-12-31T14:04:00Z</dcterms:created>
  <dc:creator>钦州北港投管理员</dc:creator>
  <cp:lastModifiedBy>大漂亮的文件库</cp:lastModifiedBy>
  <cp:lastPrinted>2020-01-02T08:45:00Z</cp:lastPrinted>
  <dcterms:modified xsi:type="dcterms:W3CDTF">2024-09-23T03:41:18Z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70D24A3DDF404AC68A6D1258D06A9CF2_13</vt:lpwstr>
  </property>
</Properties>
</file>