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4AB28">
      <w:pPr>
        <w:pStyle w:val="22"/>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643" w:firstLineChars="200"/>
        <w:jc w:val="center"/>
        <w:textAlignment w:val="auto"/>
        <w:rPr>
          <w:rFonts w:hint="default" w:ascii="宋体" w:hAnsi="宋体" w:eastAsia="宋体" w:cs="宋体"/>
          <w:b/>
          <w:bCs/>
          <w:sz w:val="32"/>
          <w:szCs w:val="32"/>
          <w:u w:val="single"/>
          <w:lang w:val="en-US" w:eastAsia="zh-CN"/>
        </w:rPr>
      </w:pPr>
      <w:r>
        <w:rPr>
          <w:rFonts w:hint="eastAsia" w:cs="宋体"/>
          <w:b/>
          <w:bCs/>
          <w:sz w:val="32"/>
          <w:szCs w:val="32"/>
          <w:u w:val="single"/>
          <w:lang w:val="en-US" w:eastAsia="zh-CN"/>
        </w:rPr>
        <w:t>广西自贸区钦州港片区开发投资集团有限责任公司</w:t>
      </w:r>
    </w:p>
    <w:p w14:paraId="387293DF">
      <w:pPr>
        <w:pStyle w:val="22"/>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r>
        <w:rPr>
          <w:rFonts w:hint="eastAsia" w:cs="宋体"/>
          <w:b/>
          <w:bCs/>
          <w:sz w:val="32"/>
          <w:szCs w:val="32"/>
          <w:u w:val="single"/>
          <w:lang w:val="en-US" w:eastAsia="zh-CN"/>
        </w:rPr>
        <w:t xml:space="preserve">  </w:t>
      </w:r>
      <w:bookmarkStart w:id="0" w:name="_Toc5897"/>
      <w:r>
        <w:rPr>
          <w:rFonts w:hint="eastAsia" w:cs="宋体"/>
          <w:b/>
          <w:bCs/>
          <w:sz w:val="32"/>
          <w:szCs w:val="32"/>
          <w:u w:val="single"/>
          <w:lang w:val="en-US" w:eastAsia="zh-CN"/>
        </w:rPr>
        <w:t xml:space="preserve">超融合服务器及应用云桌面 </w:t>
      </w:r>
      <w:bookmarkStart w:id="1" w:name="_Toc29644"/>
      <w:bookmarkStart w:id="2" w:name="_Toc10078"/>
      <w:bookmarkStart w:id="3" w:name="_Toc9593"/>
      <w:bookmarkStart w:id="4" w:name="_Toc24163"/>
      <w:bookmarkStart w:id="5" w:name="_Toc11673"/>
      <w:r>
        <w:rPr>
          <w:rFonts w:hint="eastAsia" w:cs="宋体"/>
          <w:b/>
          <w:bCs/>
          <w:color w:val="000000"/>
          <w:spacing w:val="0"/>
          <w:w w:val="100"/>
          <w:position w:val="0"/>
          <w:sz w:val="32"/>
          <w:szCs w:val="32"/>
          <w:lang w:eastAsia="zh-CN"/>
        </w:rPr>
        <w:t>采</w:t>
      </w:r>
      <w:r>
        <w:rPr>
          <w:rFonts w:hint="eastAsia" w:ascii="宋体" w:hAnsi="宋体" w:eastAsia="宋体" w:cs="宋体"/>
          <w:b/>
          <w:bCs/>
          <w:color w:val="000000"/>
          <w:spacing w:val="0"/>
          <w:w w:val="100"/>
          <w:position w:val="0"/>
          <w:sz w:val="32"/>
          <w:szCs w:val="32"/>
        </w:rPr>
        <w:t>购项目</w:t>
      </w:r>
      <w:bookmarkEnd w:id="0"/>
      <w:bookmarkEnd w:id="1"/>
      <w:bookmarkEnd w:id="2"/>
      <w:bookmarkEnd w:id="3"/>
      <w:bookmarkEnd w:id="4"/>
      <w:bookmarkEnd w:id="5"/>
    </w:p>
    <w:p w14:paraId="7FADC7F5">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32"/>
          <w:szCs w:val="32"/>
          <w:lang w:val="en-US" w:eastAsia="zh-CN"/>
        </w:rPr>
      </w:pPr>
      <w:r>
        <w:rPr>
          <w:rFonts w:hint="eastAsia" w:ascii="宋体" w:hAnsi="宋体" w:eastAsia="宋体" w:cs="宋体"/>
          <w:b w:val="0"/>
          <w:bCs w:val="0"/>
          <w:color w:val="000000"/>
          <w:spacing w:val="0"/>
          <w:w w:val="100"/>
          <w:position w:val="0"/>
          <w:sz w:val="32"/>
          <w:szCs w:val="32"/>
        </w:rPr>
        <w:t>（采购编号：</w:t>
      </w:r>
      <w:r>
        <w:rPr>
          <w:rFonts w:hint="eastAsia" w:ascii="宋体" w:hAnsi="宋体" w:eastAsia="宋体" w:cs="宋体"/>
          <w:b w:val="0"/>
          <w:bCs w:val="0"/>
          <w:sz w:val="32"/>
          <w:szCs w:val="32"/>
          <w:u w:val="single"/>
        </w:rPr>
        <w:t xml:space="preserve"> </w:t>
      </w:r>
      <w:r>
        <w:rPr>
          <w:rFonts w:hint="eastAsia" w:cs="宋体"/>
          <w:b w:val="0"/>
          <w:bCs w:val="0"/>
          <w:sz w:val="32"/>
          <w:szCs w:val="32"/>
          <w:u w:val="single"/>
          <w:lang w:val="en-US" w:eastAsia="zh-CN"/>
        </w:rPr>
        <w:t xml:space="preserve">  ZMKT-FW-20250512-088   </w:t>
      </w:r>
      <w:r>
        <w:rPr>
          <w:rFonts w:hint="eastAsia" w:ascii="宋体" w:hAnsi="宋体" w:eastAsia="宋体" w:cs="宋体"/>
          <w:b w:val="0"/>
          <w:bCs w:val="0"/>
          <w:color w:val="000000"/>
          <w:spacing w:val="0"/>
          <w:w w:val="100"/>
          <w:position w:val="0"/>
          <w:sz w:val="32"/>
          <w:szCs w:val="32"/>
        </w:rPr>
        <w:t>）</w:t>
      </w:r>
    </w:p>
    <w:p w14:paraId="05014C73">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6519A4D6">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762A7A5F">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cs="宋体"/>
          <w:b/>
          <w:bCs/>
          <w:color w:val="000000"/>
          <w:spacing w:val="0"/>
          <w:w w:val="100"/>
          <w:position w:val="0"/>
          <w:sz w:val="84"/>
          <w:szCs w:val="84"/>
          <w:lang w:val="en-US" w:eastAsia="zh-CN"/>
        </w:rPr>
      </w:pPr>
      <w:r>
        <w:rPr>
          <w:rFonts w:hint="eastAsia" w:cs="宋体"/>
          <w:b/>
          <w:bCs/>
          <w:color w:val="000000"/>
          <w:spacing w:val="0"/>
          <w:w w:val="100"/>
          <w:position w:val="0"/>
          <w:sz w:val="84"/>
          <w:szCs w:val="84"/>
          <w:lang w:val="en-US" w:eastAsia="zh-CN"/>
        </w:rPr>
        <w:t>询比采购文件</w:t>
      </w:r>
    </w:p>
    <w:p w14:paraId="4DCD86CA">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77B6182F">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2017B2BC">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rPr>
      </w:pPr>
    </w:p>
    <w:p w14:paraId="5058BA7B">
      <w:pPr>
        <w:pStyle w:val="22"/>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640" w:firstLineChars="200"/>
        <w:jc w:val="center"/>
        <w:textAlignment w:val="auto"/>
        <w:rPr>
          <w:rFonts w:hint="default" w:ascii="宋体" w:hAnsi="宋体" w:eastAsia="宋体" w:cs="宋体"/>
          <w:b/>
          <w:bCs/>
          <w:sz w:val="32"/>
          <w:szCs w:val="32"/>
          <w:u w:val="single"/>
          <w:lang w:val="en-US" w:eastAsia="zh-CN"/>
        </w:rPr>
      </w:pPr>
      <w:r>
        <w:rPr>
          <w:rFonts w:hint="eastAsia" w:ascii="宋体" w:hAnsi="宋体" w:eastAsia="宋体" w:cs="宋体"/>
          <w:color w:val="000000"/>
          <w:spacing w:val="0"/>
          <w:w w:val="100"/>
          <w:position w:val="0"/>
          <w:sz w:val="32"/>
          <w:szCs w:val="32"/>
        </w:rPr>
        <w:t>采购人：</w:t>
      </w:r>
      <w:r>
        <w:rPr>
          <w:rFonts w:hint="eastAsia" w:cs="宋体"/>
          <w:sz w:val="32"/>
          <w:szCs w:val="32"/>
          <w:u w:val="single"/>
          <w:lang w:val="en-US" w:eastAsia="zh-CN"/>
        </w:rPr>
        <w:t xml:space="preserve"> </w:t>
      </w:r>
      <w:r>
        <w:rPr>
          <w:rFonts w:hint="eastAsia" w:cs="宋体"/>
          <w:b/>
          <w:bCs/>
          <w:sz w:val="32"/>
          <w:szCs w:val="32"/>
          <w:u w:val="single"/>
          <w:lang w:val="en-US" w:eastAsia="zh-CN"/>
        </w:rPr>
        <w:t>广西自贸区钦州港片区开发投资集团有限责任公司</w:t>
      </w:r>
    </w:p>
    <w:p w14:paraId="0A3D7351">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32"/>
          <w:szCs w:val="32"/>
          <w:u w:val="none"/>
          <w:lang w:val="en-US" w:eastAsia="zh-CN"/>
        </w:rPr>
      </w:pPr>
      <w:r>
        <w:rPr>
          <w:rFonts w:hint="eastAsia" w:cs="宋体"/>
          <w:sz w:val="32"/>
          <w:szCs w:val="32"/>
          <w:u w:val="single"/>
          <w:lang w:val="en-US" w:eastAsia="zh-CN"/>
        </w:rPr>
        <w:t xml:space="preserve">   2025  </w:t>
      </w:r>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5  </w:t>
      </w:r>
      <w:r>
        <w:rPr>
          <w:rFonts w:hint="eastAsia" w:ascii="宋体" w:hAnsi="宋体" w:eastAsia="宋体" w:cs="宋体"/>
          <w:color w:val="000000"/>
          <w:spacing w:val="0"/>
          <w:w w:val="100"/>
          <w:position w:val="0"/>
          <w:sz w:val="32"/>
          <w:szCs w:val="32"/>
        </w:rPr>
        <w:t>月</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26   </w:t>
      </w:r>
      <w:r>
        <w:rPr>
          <w:rFonts w:hint="eastAsia" w:cs="宋体"/>
          <w:sz w:val="32"/>
          <w:szCs w:val="32"/>
          <w:u w:val="none"/>
          <w:lang w:val="en-US" w:eastAsia="zh-CN"/>
        </w:rPr>
        <w:t>日</w:t>
      </w:r>
    </w:p>
    <w:p w14:paraId="003285E9">
      <w:pPr>
        <w:spacing w:before="0" w:beforeLines="0" w:after="0" w:afterLines="0" w:line="240" w:lineRule="auto"/>
        <w:ind w:left="0" w:leftChars="0" w:right="0" w:rightChars="0" w:firstLine="0" w:firstLineChars="0"/>
        <w:jc w:val="center"/>
        <w:rPr>
          <w:rFonts w:ascii="宋体" w:hAnsi="宋体" w:eastAsia="宋体" w:cs="Times New Roman"/>
          <w:b/>
          <w:bCs/>
          <w:color w:val="000000"/>
          <w:spacing w:val="0"/>
          <w:w w:val="100"/>
          <w:position w:val="0"/>
          <w:sz w:val="28"/>
          <w:szCs w:val="28"/>
          <w:shd w:val="clear" w:color="auto" w:fill="auto"/>
          <w:lang w:val="en-US" w:eastAsia="en-US" w:bidi="en-US"/>
        </w:rPr>
        <w:sectPr>
          <w:headerReference r:id="rId5" w:type="default"/>
          <w:footerReference r:id="rId6" w:type="default"/>
          <w:footnotePr>
            <w:numFmt w:val="decimal"/>
          </w:footnotePr>
          <w:pgSz w:w="12024" w:h="17314"/>
          <w:pgMar w:top="2353" w:right="1542" w:bottom="1950" w:left="1338" w:header="0" w:footer="6" w:gutter="0"/>
          <w:pgBorders>
            <w:top w:val="none" w:sz="0" w:space="0"/>
            <w:left w:val="none" w:sz="0" w:space="0"/>
            <w:bottom w:val="none" w:sz="0" w:space="0"/>
            <w:right w:val="none" w:sz="0" w:space="0"/>
          </w:pgBorders>
          <w:pgNumType w:fmt="decimal" w:start="1"/>
          <w:cols w:space="0" w:num="1"/>
          <w:rtlGutter w:val="0"/>
          <w:docGrid w:linePitch="360" w:charSpace="0"/>
        </w:sectPr>
      </w:pPr>
    </w:p>
    <w:sdt>
      <w:sdtPr>
        <w:rPr>
          <w:rFonts w:ascii="宋体" w:hAnsi="宋体" w:eastAsia="宋体" w:cs="Times New Roman"/>
          <w:b/>
          <w:bCs/>
          <w:color w:val="000000"/>
          <w:spacing w:val="0"/>
          <w:w w:val="100"/>
          <w:position w:val="0"/>
          <w:sz w:val="28"/>
          <w:szCs w:val="28"/>
          <w:shd w:val="clear" w:color="auto" w:fill="auto"/>
          <w:lang w:val="en-US" w:eastAsia="en-US" w:bidi="en-US"/>
        </w:rPr>
        <w:id w:val="147482631"/>
        <w15:color w:val="DBDBDB"/>
        <w:docPartObj>
          <w:docPartGallery w:val="Table of Contents"/>
          <w:docPartUnique/>
        </w:docPartObj>
      </w:sdtPr>
      <w:sdtEndPr>
        <w:rPr>
          <w:rFonts w:hint="eastAsia" w:ascii="宋体" w:hAnsi="宋体" w:eastAsia="宋体" w:cs="宋体"/>
          <w:b/>
          <w:bCs/>
          <w:color w:val="000000"/>
          <w:spacing w:val="0"/>
          <w:w w:val="100"/>
          <w:position w:val="0"/>
          <w:sz w:val="22"/>
          <w:szCs w:val="52"/>
          <w:u w:val="none"/>
          <w:shd w:val="clear" w:color="auto" w:fill="auto"/>
          <w:lang w:val="en-US" w:eastAsia="zh-CN" w:bidi="zh-TW"/>
        </w:rPr>
      </w:sdtEndPr>
      <w:sdtContent>
        <w:p w14:paraId="73FD6206">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26CBDD4A">
          <w:pPr>
            <w:pStyle w:val="9"/>
            <w:tabs>
              <w:tab w:val="right" w:leader="dot" w:pos="9144"/>
            </w:tabs>
          </w:pPr>
          <w:r>
            <w:rPr>
              <w:rFonts w:hint="eastAsia" w:eastAsia="宋体" w:cs="宋体"/>
              <w:color w:val="000000"/>
              <w:spacing w:val="0"/>
              <w:w w:val="100"/>
              <w:position w:val="0"/>
              <w:sz w:val="24"/>
              <w:szCs w:val="52"/>
              <w:lang w:val="en-US" w:eastAsia="zh-CN"/>
            </w:rPr>
            <w:fldChar w:fldCharType="begin"/>
          </w:r>
          <w:r>
            <w:rPr>
              <w:rFonts w:hint="eastAsia" w:eastAsia="宋体" w:cs="宋体"/>
              <w:color w:val="000000"/>
              <w:spacing w:val="0"/>
              <w:w w:val="100"/>
              <w:position w:val="0"/>
              <w:sz w:val="24"/>
              <w:szCs w:val="52"/>
              <w:lang w:val="en-US" w:eastAsia="zh-CN"/>
            </w:rPr>
            <w:instrText xml:space="preserve">TOC \o "1-3" \h \u </w:instrText>
          </w:r>
          <w:r>
            <w:rPr>
              <w:rFonts w:hint="eastAsia" w:eastAsia="宋体" w:cs="宋体"/>
              <w:color w:val="000000"/>
              <w:spacing w:val="0"/>
              <w:w w:val="100"/>
              <w:position w:val="0"/>
              <w:sz w:val="24"/>
              <w:szCs w:val="52"/>
              <w:lang w:val="en-US" w:eastAsia="zh-CN"/>
            </w:rPr>
            <w:fldChar w:fldCharType="separate"/>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第一章   询比采购公告</w:t>
          </w:r>
          <w:r>
            <w:tab/>
          </w:r>
          <w:r>
            <w:fldChar w:fldCharType="begin"/>
          </w:r>
          <w:r>
            <w:instrText xml:space="preserve"> PAGEREF _Toc309 \h </w:instrText>
          </w:r>
          <w:r>
            <w:fldChar w:fldCharType="separate"/>
          </w:r>
          <w:r>
            <w:t>- 1 -</w:t>
          </w:r>
          <w:r>
            <w:fldChar w:fldCharType="end"/>
          </w:r>
          <w:r>
            <w:rPr>
              <w:rFonts w:hint="eastAsia" w:eastAsia="宋体" w:cs="宋体"/>
              <w:color w:val="000000"/>
              <w:spacing w:val="0"/>
              <w:w w:val="100"/>
              <w:position w:val="0"/>
              <w:szCs w:val="52"/>
              <w:lang w:val="en-US" w:eastAsia="zh-CN"/>
            </w:rPr>
            <w:fldChar w:fldCharType="end"/>
          </w:r>
        </w:p>
        <w:p w14:paraId="2F24A48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_Toc6075 </w:instrText>
          </w:r>
          <w:r>
            <w:rPr>
              <w:rFonts w:hint="eastAsia" w:eastAsia="宋体" w:cs="宋体"/>
              <w:spacing w:val="0"/>
              <w:w w:val="100"/>
              <w:position w:val="0"/>
              <w:szCs w:val="52"/>
              <w:lang w:val="en-US" w:eastAsia="zh-CN"/>
            </w:rPr>
            <w:fldChar w:fldCharType="separate"/>
          </w:r>
          <w:r>
            <w:rPr>
              <w:rFonts w:hint="eastAsia" w:cs="宋体"/>
              <w:spacing w:val="0"/>
              <w:w w:val="100"/>
              <w:position w:val="0"/>
              <w:szCs w:val="28"/>
              <w:lang w:val="en-US" w:eastAsia="zh-CN"/>
            </w:rPr>
            <w:t xml:space="preserve">超融合服务器及应用云桌面采购项目  </w:t>
          </w:r>
          <w:r>
            <w:rPr>
              <w:rFonts w:hint="eastAsia" w:ascii="宋体" w:hAnsi="宋体" w:eastAsia="宋体" w:cs="宋体"/>
              <w:bCs/>
              <w:szCs w:val="28"/>
              <w:lang w:eastAsia="zh-CN"/>
            </w:rPr>
            <w:t>询比</w:t>
          </w:r>
          <w:r>
            <w:rPr>
              <w:rFonts w:hint="eastAsia" w:ascii="宋体" w:hAnsi="宋体" w:eastAsia="宋体" w:cs="宋体"/>
              <w:bCs/>
              <w:szCs w:val="28"/>
            </w:rPr>
            <w:t>采购公告</w:t>
          </w:r>
          <w:r>
            <w:tab/>
          </w:r>
          <w:r>
            <w:fldChar w:fldCharType="begin"/>
          </w:r>
          <w:r>
            <w:instrText xml:space="preserve"> PAGEREF _Toc6075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3F7E5582">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_Toc571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1</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采购项目简介</w:t>
          </w:r>
          <w:r>
            <w:tab/>
          </w:r>
          <w:r>
            <w:fldChar w:fldCharType="begin"/>
          </w:r>
          <w:r>
            <w:instrText xml:space="preserve"> PAGEREF _Toc571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07DE7838">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_Toc28912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2</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采购范围及相关要求</w:t>
          </w:r>
          <w:r>
            <w:tab/>
          </w:r>
          <w:r>
            <w:fldChar w:fldCharType="begin"/>
          </w:r>
          <w:r>
            <w:instrText xml:space="preserve"> PAGEREF _Toc28912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282307B6">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_Toc12512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3</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供应商资格要求</w:t>
          </w:r>
          <w:r>
            <w:tab/>
          </w:r>
          <w:r>
            <w:fldChar w:fldCharType="begin"/>
          </w:r>
          <w:r>
            <w:instrText xml:space="preserve"> PAGEREF _Toc12512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771A587A">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_Toc18646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4</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采购文件的获取</w:t>
          </w:r>
          <w:r>
            <w:tab/>
          </w:r>
          <w:r>
            <w:fldChar w:fldCharType="begin"/>
          </w:r>
          <w:r>
            <w:instrText xml:space="preserve"> PAGEREF _Toc18646 \h </w:instrText>
          </w:r>
          <w:r>
            <w:fldChar w:fldCharType="separate"/>
          </w:r>
          <w:r>
            <w:t>- 3 -</w:t>
          </w:r>
          <w:r>
            <w:fldChar w:fldCharType="end"/>
          </w:r>
          <w:r>
            <w:rPr>
              <w:rFonts w:hint="eastAsia" w:eastAsia="宋体" w:cs="宋体"/>
              <w:color w:val="000000"/>
              <w:spacing w:val="0"/>
              <w:w w:val="100"/>
              <w:position w:val="0"/>
              <w:szCs w:val="52"/>
              <w:lang w:val="en-US" w:eastAsia="zh-CN"/>
            </w:rPr>
            <w:fldChar w:fldCharType="end"/>
          </w:r>
        </w:p>
        <w:p w14:paraId="69B7DA9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_Toc17876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5</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响应文件的递交</w:t>
          </w:r>
          <w:r>
            <w:tab/>
          </w:r>
          <w:r>
            <w:fldChar w:fldCharType="begin"/>
          </w:r>
          <w:r>
            <w:instrText xml:space="preserve"> PAGEREF _Toc17876 \h </w:instrText>
          </w:r>
          <w:r>
            <w:fldChar w:fldCharType="separate"/>
          </w:r>
          <w:r>
            <w:t>- 3 -</w:t>
          </w:r>
          <w:r>
            <w:fldChar w:fldCharType="end"/>
          </w:r>
          <w:r>
            <w:rPr>
              <w:rFonts w:hint="eastAsia" w:eastAsia="宋体" w:cs="宋体"/>
              <w:color w:val="000000"/>
              <w:spacing w:val="0"/>
              <w:w w:val="100"/>
              <w:position w:val="0"/>
              <w:szCs w:val="52"/>
              <w:lang w:val="en-US" w:eastAsia="zh-CN"/>
            </w:rPr>
            <w:fldChar w:fldCharType="end"/>
          </w:r>
        </w:p>
        <w:p w14:paraId="0FE3940D">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_Toc23466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6</w:t>
          </w:r>
          <w:r>
            <w:rPr>
              <w:rFonts w:hint="eastAsia" w:ascii="宋体" w:hAnsi="宋体" w:eastAsia="宋体" w:cs="宋体"/>
              <w:bCs/>
              <w:spacing w:val="0"/>
              <w:w w:val="100"/>
              <w:kern w:val="44"/>
              <w:position w:val="0"/>
              <w:szCs w:val="28"/>
              <w:shd w:val="clear" w:color="auto" w:fill="auto"/>
              <w:lang w:val="en-US" w:eastAsia="zh-CN" w:bidi="en-US"/>
            </w:rPr>
            <w:t xml:space="preserve"> 响应文件开启</w:t>
          </w:r>
          <w:r>
            <w:rPr>
              <w:rFonts w:hint="eastAsia" w:ascii="宋体" w:hAnsi="宋体" w:eastAsia="宋体" w:cs="宋体"/>
              <w:bCs/>
              <w:spacing w:val="0"/>
              <w:w w:val="100"/>
              <w:kern w:val="44"/>
              <w:position w:val="0"/>
              <w:szCs w:val="28"/>
              <w:shd w:val="clear" w:color="auto" w:fill="auto"/>
              <w:lang w:val="en-US" w:eastAsia="en-US" w:bidi="en-US"/>
            </w:rPr>
            <w:t>时间和地点</w:t>
          </w:r>
          <w:r>
            <w:tab/>
          </w:r>
          <w:r>
            <w:fldChar w:fldCharType="begin"/>
          </w:r>
          <w:r>
            <w:instrText xml:space="preserve"> PAGEREF _Toc23466 \h </w:instrText>
          </w:r>
          <w:r>
            <w:fldChar w:fldCharType="separate"/>
          </w:r>
          <w:r>
            <w:t>- 3 -</w:t>
          </w:r>
          <w:r>
            <w:fldChar w:fldCharType="end"/>
          </w:r>
          <w:r>
            <w:rPr>
              <w:rFonts w:hint="eastAsia" w:eastAsia="宋体" w:cs="宋体"/>
              <w:color w:val="000000"/>
              <w:spacing w:val="0"/>
              <w:w w:val="100"/>
              <w:position w:val="0"/>
              <w:szCs w:val="52"/>
              <w:lang w:val="en-US" w:eastAsia="zh-CN"/>
            </w:rPr>
            <w:fldChar w:fldCharType="end"/>
          </w:r>
        </w:p>
        <w:p w14:paraId="4A2AA6E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_Toc8552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7</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发布公告的媒介</w:t>
          </w:r>
          <w:r>
            <w:tab/>
          </w:r>
          <w:r>
            <w:fldChar w:fldCharType="begin"/>
          </w:r>
          <w:r>
            <w:instrText xml:space="preserve"> PAGEREF _Toc8552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2BA1C8BA">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_Toc29020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8</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其他</w:t>
          </w:r>
          <w:r>
            <w:tab/>
          </w:r>
          <w:r>
            <w:fldChar w:fldCharType="begin"/>
          </w:r>
          <w:r>
            <w:instrText xml:space="preserve"> PAGEREF _Toc29020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1E88A65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_Toc14631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9</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联系方式</w:t>
          </w:r>
          <w:r>
            <w:tab/>
          </w:r>
          <w:r>
            <w:fldChar w:fldCharType="begin"/>
          </w:r>
          <w:r>
            <w:instrText xml:space="preserve"> PAGEREF _Toc14631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20E30D68">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_Toc10557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第二章   供应商须知</w:t>
          </w:r>
          <w:r>
            <w:tab/>
          </w:r>
          <w:r>
            <w:fldChar w:fldCharType="begin"/>
          </w:r>
          <w:r>
            <w:instrText xml:space="preserve"> PAGEREF _Toc10557 \h </w:instrText>
          </w:r>
          <w:r>
            <w:fldChar w:fldCharType="separate"/>
          </w:r>
          <w:r>
            <w:t>- 5 -</w:t>
          </w:r>
          <w:r>
            <w:fldChar w:fldCharType="end"/>
          </w:r>
          <w:r>
            <w:rPr>
              <w:rFonts w:hint="eastAsia" w:eastAsia="宋体" w:cs="宋体"/>
              <w:color w:val="000000"/>
              <w:spacing w:val="0"/>
              <w:w w:val="100"/>
              <w:position w:val="0"/>
              <w:szCs w:val="52"/>
              <w:lang w:val="en-US" w:eastAsia="zh-CN"/>
            </w:rPr>
            <w:fldChar w:fldCharType="end"/>
          </w:r>
        </w:p>
        <w:p w14:paraId="0FB9BA7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_Toc30540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供应商须知前附表</w:t>
          </w:r>
          <w:r>
            <w:tab/>
          </w:r>
          <w:r>
            <w:fldChar w:fldCharType="begin"/>
          </w:r>
          <w:r>
            <w:instrText xml:space="preserve"> PAGEREF _Toc30540 \h </w:instrText>
          </w:r>
          <w:r>
            <w:fldChar w:fldCharType="separate"/>
          </w:r>
          <w:r>
            <w:t>- 6 -</w:t>
          </w:r>
          <w:r>
            <w:fldChar w:fldCharType="end"/>
          </w:r>
          <w:r>
            <w:rPr>
              <w:rFonts w:hint="eastAsia" w:eastAsia="宋体" w:cs="宋体"/>
              <w:color w:val="000000"/>
              <w:spacing w:val="0"/>
              <w:w w:val="100"/>
              <w:position w:val="0"/>
              <w:szCs w:val="52"/>
              <w:lang w:val="en-US" w:eastAsia="zh-CN"/>
            </w:rPr>
            <w:fldChar w:fldCharType="end"/>
          </w:r>
        </w:p>
        <w:p w14:paraId="4E4DA7EF">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_Toc5151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总则</w:t>
          </w:r>
          <w:r>
            <w:tab/>
          </w:r>
          <w:r>
            <w:fldChar w:fldCharType="begin"/>
          </w:r>
          <w:r>
            <w:instrText xml:space="preserve"> PAGEREF _Toc5151 \h </w:instrText>
          </w:r>
          <w:r>
            <w:fldChar w:fldCharType="separate"/>
          </w:r>
          <w:r>
            <w:t>- 10 -</w:t>
          </w:r>
          <w:r>
            <w:fldChar w:fldCharType="end"/>
          </w:r>
          <w:r>
            <w:rPr>
              <w:rFonts w:hint="eastAsia" w:eastAsia="宋体" w:cs="宋体"/>
              <w:color w:val="000000"/>
              <w:spacing w:val="0"/>
              <w:w w:val="100"/>
              <w:position w:val="0"/>
              <w:szCs w:val="52"/>
              <w:lang w:val="en-US" w:eastAsia="zh-CN"/>
            </w:rPr>
            <w:fldChar w:fldCharType="end"/>
          </w:r>
        </w:p>
        <w:p w14:paraId="51F37E2A">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_Toc17108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采购方式</w:t>
          </w:r>
          <w:r>
            <w:tab/>
          </w:r>
          <w:r>
            <w:fldChar w:fldCharType="begin"/>
          </w:r>
          <w:r>
            <w:instrText xml:space="preserve"> PAGEREF _Toc17108 \h </w:instrText>
          </w:r>
          <w:r>
            <w:fldChar w:fldCharType="separate"/>
          </w:r>
          <w:r>
            <w:t>- 10 -</w:t>
          </w:r>
          <w:r>
            <w:fldChar w:fldCharType="end"/>
          </w:r>
          <w:r>
            <w:rPr>
              <w:rFonts w:hint="eastAsia" w:eastAsia="宋体" w:cs="宋体"/>
              <w:color w:val="000000"/>
              <w:spacing w:val="0"/>
              <w:w w:val="100"/>
              <w:position w:val="0"/>
              <w:szCs w:val="52"/>
              <w:lang w:val="en-US" w:eastAsia="zh-CN"/>
            </w:rPr>
            <w:fldChar w:fldCharType="end"/>
          </w:r>
        </w:p>
        <w:p w14:paraId="2F445EB6">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_Toc6300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1.2</w:t>
          </w:r>
          <w:r>
            <w:rPr>
              <w:rFonts w:hint="eastAsia" w:ascii="宋体" w:hAnsi="宋体" w:eastAsia="宋体" w:cs="宋体"/>
              <w:szCs w:val="24"/>
              <w:lang w:val="en-US" w:eastAsia="zh-CN"/>
            </w:rPr>
            <w:t xml:space="preserve"> </w:t>
          </w:r>
          <w:r>
            <w:rPr>
              <w:rFonts w:hint="eastAsia" w:ascii="宋体" w:hAnsi="宋体" w:eastAsia="宋体" w:cs="宋体"/>
              <w:szCs w:val="24"/>
            </w:rPr>
            <w:t>采购项目概况和供应商资格要求</w:t>
          </w:r>
          <w:r>
            <w:tab/>
          </w:r>
          <w:r>
            <w:fldChar w:fldCharType="begin"/>
          </w:r>
          <w:r>
            <w:instrText xml:space="preserve"> PAGEREF _Toc6300 \h </w:instrText>
          </w:r>
          <w:r>
            <w:fldChar w:fldCharType="separate"/>
          </w:r>
          <w:r>
            <w:t>- 10 -</w:t>
          </w:r>
          <w:r>
            <w:fldChar w:fldCharType="end"/>
          </w:r>
          <w:r>
            <w:rPr>
              <w:rFonts w:hint="eastAsia" w:eastAsia="宋体" w:cs="宋体"/>
              <w:color w:val="000000"/>
              <w:spacing w:val="0"/>
              <w:w w:val="100"/>
              <w:position w:val="0"/>
              <w:szCs w:val="52"/>
              <w:lang w:val="en-US" w:eastAsia="zh-CN"/>
            </w:rPr>
            <w:fldChar w:fldCharType="end"/>
          </w:r>
        </w:p>
        <w:p w14:paraId="685A0B5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_Toc23871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1.3</w:t>
          </w:r>
          <w:r>
            <w:rPr>
              <w:rFonts w:hint="eastAsia" w:ascii="宋体" w:hAnsi="宋体" w:eastAsia="宋体" w:cs="宋体"/>
              <w:szCs w:val="24"/>
              <w:lang w:val="en-US" w:eastAsia="zh-CN"/>
            </w:rPr>
            <w:t xml:space="preserve"> </w:t>
          </w:r>
          <w:r>
            <w:rPr>
              <w:rFonts w:hint="eastAsia" w:ascii="宋体" w:hAnsi="宋体" w:eastAsia="宋体" w:cs="宋体"/>
              <w:szCs w:val="24"/>
            </w:rPr>
            <w:t>费用承担</w:t>
          </w:r>
          <w:r>
            <w:tab/>
          </w:r>
          <w:r>
            <w:fldChar w:fldCharType="begin"/>
          </w:r>
          <w:r>
            <w:instrText xml:space="preserve"> PAGEREF _Toc23871 \h </w:instrText>
          </w:r>
          <w:r>
            <w:fldChar w:fldCharType="separate"/>
          </w:r>
          <w:r>
            <w:t>- 10 -</w:t>
          </w:r>
          <w:r>
            <w:fldChar w:fldCharType="end"/>
          </w:r>
          <w:r>
            <w:rPr>
              <w:rFonts w:hint="eastAsia" w:eastAsia="宋体" w:cs="宋体"/>
              <w:color w:val="000000"/>
              <w:spacing w:val="0"/>
              <w:w w:val="100"/>
              <w:position w:val="0"/>
              <w:szCs w:val="52"/>
              <w:lang w:val="en-US" w:eastAsia="zh-CN"/>
            </w:rPr>
            <w:fldChar w:fldCharType="end"/>
          </w:r>
        </w:p>
        <w:p w14:paraId="57C61FA6">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_Toc14935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1.4</w:t>
          </w:r>
          <w:r>
            <w:rPr>
              <w:rFonts w:hint="eastAsia" w:ascii="宋体" w:hAnsi="宋体" w:eastAsia="宋体" w:cs="宋体"/>
              <w:szCs w:val="24"/>
              <w:lang w:val="en-US" w:eastAsia="zh-CN"/>
            </w:rPr>
            <w:t xml:space="preserve"> </w:t>
          </w:r>
          <w:r>
            <w:rPr>
              <w:rFonts w:hint="eastAsia" w:ascii="宋体" w:hAnsi="宋体" w:eastAsia="宋体" w:cs="宋体"/>
              <w:szCs w:val="24"/>
            </w:rPr>
            <w:t>保密</w:t>
          </w:r>
          <w:r>
            <w:tab/>
          </w:r>
          <w:r>
            <w:fldChar w:fldCharType="begin"/>
          </w:r>
          <w:r>
            <w:instrText xml:space="preserve"> PAGEREF _Toc14935 \h </w:instrText>
          </w:r>
          <w:r>
            <w:fldChar w:fldCharType="separate"/>
          </w:r>
          <w:r>
            <w:t>- 10 -</w:t>
          </w:r>
          <w:r>
            <w:fldChar w:fldCharType="end"/>
          </w:r>
          <w:r>
            <w:rPr>
              <w:rFonts w:hint="eastAsia" w:eastAsia="宋体" w:cs="宋体"/>
              <w:color w:val="000000"/>
              <w:spacing w:val="0"/>
              <w:w w:val="100"/>
              <w:position w:val="0"/>
              <w:szCs w:val="52"/>
              <w:lang w:val="en-US" w:eastAsia="zh-CN"/>
            </w:rPr>
            <w:fldChar w:fldCharType="end"/>
          </w:r>
        </w:p>
        <w:p w14:paraId="18A8D466">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_Toc27453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position w:val="0"/>
              <w:szCs w:val="24"/>
              <w:lang w:val="en-US" w:eastAsia="en-US" w:bidi="en-US"/>
            </w:rPr>
            <w:t>1.5</w:t>
          </w:r>
          <w:r>
            <w:rPr>
              <w:rFonts w:hint="eastAsia" w:ascii="宋体" w:hAnsi="宋体" w:eastAsia="宋体" w:cs="宋体"/>
              <w:bCs/>
              <w:spacing w:val="0"/>
              <w:w w:val="100"/>
              <w:position w:val="0"/>
              <w:szCs w:val="24"/>
              <w:lang w:val="en-US" w:eastAsia="zh-CN" w:bidi="en-US"/>
            </w:rPr>
            <w:t xml:space="preserve"> </w:t>
          </w:r>
          <w:r>
            <w:rPr>
              <w:rFonts w:hint="eastAsia" w:ascii="宋体" w:hAnsi="宋体" w:eastAsia="宋体" w:cs="宋体"/>
              <w:bCs/>
              <w:spacing w:val="0"/>
              <w:w w:val="100"/>
              <w:position w:val="0"/>
              <w:szCs w:val="24"/>
            </w:rPr>
            <w:t>语言文字</w:t>
          </w:r>
          <w:r>
            <w:tab/>
          </w:r>
          <w:r>
            <w:fldChar w:fldCharType="begin"/>
          </w:r>
          <w:r>
            <w:instrText xml:space="preserve"> PAGEREF _Toc27453 \h </w:instrText>
          </w:r>
          <w:r>
            <w:fldChar w:fldCharType="separate"/>
          </w:r>
          <w:r>
            <w:t>- 10 -</w:t>
          </w:r>
          <w:r>
            <w:fldChar w:fldCharType="end"/>
          </w:r>
          <w:r>
            <w:rPr>
              <w:rFonts w:hint="eastAsia" w:eastAsia="宋体" w:cs="宋体"/>
              <w:color w:val="000000"/>
              <w:spacing w:val="0"/>
              <w:w w:val="100"/>
              <w:position w:val="0"/>
              <w:szCs w:val="52"/>
              <w:lang w:val="en-US" w:eastAsia="zh-CN"/>
            </w:rPr>
            <w:fldChar w:fldCharType="end"/>
          </w:r>
        </w:p>
        <w:p w14:paraId="12404164">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_Toc25712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1.6</w:t>
          </w:r>
          <w:r>
            <w:rPr>
              <w:rFonts w:hint="eastAsia" w:ascii="宋体" w:hAnsi="宋体" w:eastAsia="宋体" w:cs="宋体"/>
              <w:szCs w:val="24"/>
              <w:lang w:val="en-US" w:eastAsia="zh-CN"/>
            </w:rPr>
            <w:t xml:space="preserve"> </w:t>
          </w:r>
          <w:r>
            <w:rPr>
              <w:rFonts w:hint="eastAsia" w:ascii="宋体" w:hAnsi="宋体" w:eastAsia="宋体" w:cs="宋体"/>
              <w:szCs w:val="24"/>
            </w:rPr>
            <w:t>计量单位</w:t>
          </w:r>
          <w:r>
            <w:tab/>
          </w:r>
          <w:r>
            <w:fldChar w:fldCharType="begin"/>
          </w:r>
          <w:r>
            <w:instrText xml:space="preserve"> PAGEREF _Toc25712 \h </w:instrText>
          </w:r>
          <w:r>
            <w:fldChar w:fldCharType="separate"/>
          </w:r>
          <w:r>
            <w:t>- 10 -</w:t>
          </w:r>
          <w:r>
            <w:fldChar w:fldCharType="end"/>
          </w:r>
          <w:r>
            <w:rPr>
              <w:rFonts w:hint="eastAsia" w:eastAsia="宋体" w:cs="宋体"/>
              <w:color w:val="000000"/>
              <w:spacing w:val="0"/>
              <w:w w:val="100"/>
              <w:position w:val="0"/>
              <w:szCs w:val="52"/>
              <w:lang w:val="en-US" w:eastAsia="zh-CN"/>
            </w:rPr>
            <w:fldChar w:fldCharType="end"/>
          </w:r>
        </w:p>
        <w:p w14:paraId="10B61642">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_Toc26584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1.7</w:t>
          </w:r>
          <w:r>
            <w:rPr>
              <w:rFonts w:hint="eastAsia" w:ascii="宋体" w:hAnsi="宋体" w:eastAsia="宋体" w:cs="宋体"/>
              <w:szCs w:val="24"/>
              <w:lang w:val="en-US" w:eastAsia="zh-CN"/>
            </w:rPr>
            <w:t xml:space="preserve"> </w:t>
          </w:r>
          <w:r>
            <w:rPr>
              <w:rFonts w:hint="eastAsia" w:ascii="宋体" w:hAnsi="宋体" w:eastAsia="宋体" w:cs="宋体"/>
              <w:szCs w:val="24"/>
            </w:rPr>
            <w:t>踏勘现场</w:t>
          </w:r>
          <w:r>
            <w:tab/>
          </w:r>
          <w:r>
            <w:fldChar w:fldCharType="begin"/>
          </w:r>
          <w:r>
            <w:instrText xml:space="preserve"> PAGEREF _Toc26584 \h </w:instrText>
          </w:r>
          <w:r>
            <w:fldChar w:fldCharType="separate"/>
          </w:r>
          <w:r>
            <w:t>- 10 -</w:t>
          </w:r>
          <w:r>
            <w:fldChar w:fldCharType="end"/>
          </w:r>
          <w:r>
            <w:rPr>
              <w:rFonts w:hint="eastAsia" w:eastAsia="宋体" w:cs="宋体"/>
              <w:color w:val="000000"/>
              <w:spacing w:val="0"/>
              <w:w w:val="100"/>
              <w:position w:val="0"/>
              <w:szCs w:val="52"/>
              <w:lang w:val="en-US" w:eastAsia="zh-CN"/>
            </w:rPr>
            <w:fldChar w:fldCharType="end"/>
          </w:r>
        </w:p>
        <w:p w14:paraId="411A2437">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_Toc6283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1.8</w:t>
          </w:r>
          <w:r>
            <w:rPr>
              <w:rFonts w:hint="eastAsia" w:ascii="宋体" w:hAnsi="宋体" w:eastAsia="宋体" w:cs="宋体"/>
              <w:szCs w:val="24"/>
              <w:lang w:val="en-US" w:eastAsia="zh-CN"/>
            </w:rPr>
            <w:t xml:space="preserve"> 询比采购</w:t>
          </w:r>
          <w:r>
            <w:rPr>
              <w:rFonts w:hint="eastAsia" w:ascii="宋体" w:hAnsi="宋体" w:eastAsia="宋体" w:cs="宋体"/>
              <w:szCs w:val="24"/>
            </w:rPr>
            <w:t>预备会</w:t>
          </w:r>
          <w:r>
            <w:tab/>
          </w:r>
          <w:r>
            <w:fldChar w:fldCharType="begin"/>
          </w:r>
          <w:r>
            <w:instrText xml:space="preserve"> PAGEREF _Toc6283 \h </w:instrText>
          </w:r>
          <w:r>
            <w:fldChar w:fldCharType="separate"/>
          </w:r>
          <w:r>
            <w:t>- 10 -</w:t>
          </w:r>
          <w:r>
            <w:fldChar w:fldCharType="end"/>
          </w:r>
          <w:r>
            <w:rPr>
              <w:rFonts w:hint="eastAsia" w:eastAsia="宋体" w:cs="宋体"/>
              <w:color w:val="000000"/>
              <w:spacing w:val="0"/>
              <w:w w:val="100"/>
              <w:position w:val="0"/>
              <w:szCs w:val="52"/>
              <w:lang w:val="en-US" w:eastAsia="zh-CN"/>
            </w:rPr>
            <w:fldChar w:fldCharType="end"/>
          </w:r>
        </w:p>
        <w:p w14:paraId="340F808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_Toc32220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 xml:space="preserve">1.9 </w:t>
          </w:r>
          <w:r>
            <w:rPr>
              <w:rFonts w:hint="eastAsia" w:ascii="宋体" w:hAnsi="宋体" w:eastAsia="宋体" w:cs="宋体"/>
              <w:szCs w:val="24"/>
              <w:lang w:val="zh-TW" w:eastAsia="zh-TW"/>
            </w:rPr>
            <w:t>分包</w:t>
          </w:r>
          <w:r>
            <w:tab/>
          </w:r>
          <w:r>
            <w:fldChar w:fldCharType="begin"/>
          </w:r>
          <w:r>
            <w:instrText xml:space="preserve"> PAGEREF _Toc32220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474F8235">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_Toc12055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1.10</w:t>
          </w:r>
          <w:r>
            <w:rPr>
              <w:rFonts w:hint="eastAsia" w:ascii="宋体" w:hAnsi="宋体" w:eastAsia="宋体" w:cs="宋体"/>
              <w:szCs w:val="24"/>
              <w:lang w:val="en-US" w:eastAsia="zh-CN"/>
            </w:rPr>
            <w:t xml:space="preserve"> </w:t>
          </w:r>
          <w:r>
            <w:rPr>
              <w:rFonts w:hint="eastAsia" w:ascii="宋体" w:hAnsi="宋体" w:eastAsia="宋体" w:cs="宋体"/>
              <w:szCs w:val="24"/>
            </w:rPr>
            <w:t>响应和偏差</w:t>
          </w:r>
          <w:r>
            <w:tab/>
          </w:r>
          <w:r>
            <w:fldChar w:fldCharType="begin"/>
          </w:r>
          <w:r>
            <w:instrText xml:space="preserve"> PAGEREF _Toc12055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612A016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_Toc24971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采购文件</w:t>
          </w:r>
          <w:r>
            <w:tab/>
          </w:r>
          <w:r>
            <w:fldChar w:fldCharType="begin"/>
          </w:r>
          <w:r>
            <w:instrText xml:space="preserve"> PAGEREF _Toc24971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11F87CE3">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_Toc31413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采购文件的</w:t>
          </w:r>
          <w:r>
            <w:rPr>
              <w:rFonts w:hint="eastAsia" w:ascii="宋体" w:hAnsi="宋体" w:eastAsia="宋体" w:cs="宋体"/>
              <w:szCs w:val="24"/>
              <w:lang w:eastAsia="zh-CN"/>
            </w:rPr>
            <w:t>组</w:t>
          </w:r>
          <w:r>
            <w:rPr>
              <w:rFonts w:hint="eastAsia" w:ascii="宋体" w:hAnsi="宋体" w:eastAsia="宋体" w:cs="宋体"/>
              <w:szCs w:val="24"/>
            </w:rPr>
            <w:t>成</w:t>
          </w:r>
          <w:r>
            <w:tab/>
          </w:r>
          <w:r>
            <w:fldChar w:fldCharType="begin"/>
          </w:r>
          <w:r>
            <w:instrText xml:space="preserve"> PAGEREF _Toc31413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1BB207BA">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_Toc21723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采购文件的澄清和修改</w:t>
          </w:r>
          <w:r>
            <w:tab/>
          </w:r>
          <w:r>
            <w:fldChar w:fldCharType="begin"/>
          </w:r>
          <w:r>
            <w:instrText xml:space="preserve"> PAGEREF _Toc21723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0177924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_Toc28653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响应文件</w:t>
          </w:r>
          <w:r>
            <w:tab/>
          </w:r>
          <w:r>
            <w:fldChar w:fldCharType="begin"/>
          </w:r>
          <w:r>
            <w:instrText xml:space="preserve"> PAGEREF _Toc28653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02B96F49">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_Toc4824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3.1</w:t>
          </w:r>
          <w:r>
            <w:rPr>
              <w:rFonts w:hint="eastAsia" w:ascii="宋体" w:hAnsi="宋体" w:eastAsia="宋体" w:cs="宋体"/>
              <w:szCs w:val="24"/>
              <w:lang w:val="en-US" w:eastAsia="zh-CN"/>
            </w:rPr>
            <w:t xml:space="preserve"> </w:t>
          </w:r>
          <w:r>
            <w:rPr>
              <w:rFonts w:hint="eastAsia" w:ascii="宋体" w:hAnsi="宋体" w:eastAsia="宋体" w:cs="宋体"/>
              <w:szCs w:val="24"/>
            </w:rPr>
            <w:t>响应文件的组成</w:t>
          </w:r>
          <w:r>
            <w:tab/>
          </w:r>
          <w:r>
            <w:fldChar w:fldCharType="begin"/>
          </w:r>
          <w:r>
            <w:instrText xml:space="preserve"> PAGEREF _Toc4824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18BDAF42">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_Toc15265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3.2</w:t>
          </w:r>
          <w:r>
            <w:rPr>
              <w:rFonts w:hint="eastAsia" w:ascii="宋体" w:hAnsi="宋体" w:eastAsia="宋体" w:cs="宋体"/>
              <w:szCs w:val="24"/>
              <w:lang w:val="en-US" w:eastAsia="zh-CN"/>
            </w:rPr>
            <w:t xml:space="preserve"> </w:t>
          </w:r>
          <w:r>
            <w:rPr>
              <w:rFonts w:hint="eastAsia" w:ascii="宋体" w:hAnsi="宋体" w:eastAsia="宋体" w:cs="宋体"/>
              <w:szCs w:val="24"/>
            </w:rPr>
            <w:t>报价</w:t>
          </w:r>
          <w:r>
            <w:tab/>
          </w:r>
          <w:r>
            <w:fldChar w:fldCharType="begin"/>
          </w:r>
          <w:r>
            <w:instrText xml:space="preserve"> PAGEREF _Toc15265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11805FF9">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_Toc734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3.3</w:t>
          </w:r>
          <w:r>
            <w:rPr>
              <w:rFonts w:hint="eastAsia" w:ascii="宋体" w:hAnsi="宋体" w:eastAsia="宋体" w:cs="宋体"/>
              <w:szCs w:val="24"/>
              <w:lang w:val="en-US" w:eastAsia="zh-CN"/>
            </w:rPr>
            <w:t xml:space="preserve"> </w:t>
          </w:r>
          <w:r>
            <w:rPr>
              <w:rFonts w:hint="eastAsia" w:ascii="宋体" w:hAnsi="宋体" w:eastAsia="宋体" w:cs="宋体"/>
              <w:szCs w:val="24"/>
            </w:rPr>
            <w:t>响应文件有效期</w:t>
          </w:r>
          <w:r>
            <w:tab/>
          </w:r>
          <w:r>
            <w:fldChar w:fldCharType="begin"/>
          </w:r>
          <w:r>
            <w:instrText xml:space="preserve"> PAGEREF _Toc734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09415300">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_Toc17867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3.4</w:t>
          </w:r>
          <w:r>
            <w:rPr>
              <w:rFonts w:hint="eastAsia" w:ascii="宋体" w:hAnsi="宋体" w:eastAsia="宋体" w:cs="宋体"/>
              <w:szCs w:val="24"/>
              <w:lang w:val="en-US" w:eastAsia="zh-CN"/>
            </w:rPr>
            <w:t xml:space="preserve"> </w:t>
          </w:r>
          <w:r>
            <w:rPr>
              <w:rFonts w:hint="eastAsia" w:ascii="宋体" w:hAnsi="宋体" w:eastAsia="宋体" w:cs="宋体"/>
              <w:szCs w:val="24"/>
            </w:rPr>
            <w:t>响应保证金</w:t>
          </w:r>
          <w:r>
            <w:tab/>
          </w:r>
          <w:r>
            <w:fldChar w:fldCharType="begin"/>
          </w:r>
          <w:r>
            <w:instrText xml:space="preserve"> PAGEREF _Toc17867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1AC7664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_Toc23234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3.5</w:t>
          </w:r>
          <w:r>
            <w:rPr>
              <w:rFonts w:hint="eastAsia" w:ascii="宋体" w:hAnsi="宋体" w:eastAsia="宋体" w:cs="宋体"/>
              <w:szCs w:val="24"/>
              <w:lang w:val="en-US" w:eastAsia="zh-CN"/>
            </w:rPr>
            <w:t xml:space="preserve"> </w:t>
          </w:r>
          <w:r>
            <w:rPr>
              <w:rFonts w:hint="eastAsia" w:ascii="宋体" w:hAnsi="宋体" w:eastAsia="宋体" w:cs="宋体"/>
              <w:szCs w:val="24"/>
            </w:rPr>
            <w:t>资格审查资料</w:t>
          </w:r>
          <w:r>
            <w:tab/>
          </w:r>
          <w:r>
            <w:fldChar w:fldCharType="begin"/>
          </w:r>
          <w:r>
            <w:instrText xml:space="preserve"> PAGEREF _Toc23234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04D2ADBA">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_Toc19350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3.6</w:t>
          </w:r>
          <w:r>
            <w:rPr>
              <w:rFonts w:hint="eastAsia" w:ascii="宋体" w:hAnsi="宋体" w:eastAsia="宋体" w:cs="宋体"/>
              <w:szCs w:val="24"/>
              <w:lang w:val="en-US" w:eastAsia="zh-CN"/>
            </w:rPr>
            <w:t xml:space="preserve"> </w:t>
          </w:r>
          <w:r>
            <w:rPr>
              <w:rFonts w:hint="eastAsia" w:ascii="宋体" w:hAnsi="宋体" w:eastAsia="宋体" w:cs="宋体"/>
              <w:szCs w:val="24"/>
            </w:rPr>
            <w:t>响应方案</w:t>
          </w:r>
          <w:r>
            <w:tab/>
          </w:r>
          <w:r>
            <w:fldChar w:fldCharType="begin"/>
          </w:r>
          <w:r>
            <w:instrText xml:space="preserve"> PAGEREF _Toc19350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214336C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_Toc20260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3.7</w:t>
          </w:r>
          <w:r>
            <w:rPr>
              <w:rFonts w:hint="eastAsia" w:ascii="宋体" w:hAnsi="宋体" w:eastAsia="宋体" w:cs="宋体"/>
              <w:szCs w:val="24"/>
              <w:lang w:val="en-US" w:eastAsia="zh-CN"/>
            </w:rPr>
            <w:t xml:space="preserve"> </w:t>
          </w:r>
          <w:r>
            <w:rPr>
              <w:rFonts w:hint="eastAsia" w:ascii="宋体" w:hAnsi="宋体" w:eastAsia="宋体" w:cs="宋体"/>
              <w:szCs w:val="24"/>
            </w:rPr>
            <w:t>响应文件的编制</w:t>
          </w:r>
          <w:r>
            <w:tab/>
          </w:r>
          <w:r>
            <w:fldChar w:fldCharType="begin"/>
          </w:r>
          <w:r>
            <w:instrText xml:space="preserve"> PAGEREF _Toc20260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1A2496B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_Toc21198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响应文件的递交</w:t>
          </w:r>
          <w:r>
            <w:tab/>
          </w:r>
          <w:r>
            <w:fldChar w:fldCharType="begin"/>
          </w:r>
          <w:r>
            <w:instrText xml:space="preserve"> PAGEREF _Toc21198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1B26421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_Toc11139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响应文件的包装与标记</w:t>
          </w:r>
          <w:r>
            <w:tab/>
          </w:r>
          <w:r>
            <w:fldChar w:fldCharType="begin"/>
          </w:r>
          <w:r>
            <w:instrText xml:space="preserve"> PAGEREF _Toc11139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78CBBF93">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_Toc2616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响应文件的递交</w:t>
          </w:r>
          <w:r>
            <w:tab/>
          </w:r>
          <w:r>
            <w:fldChar w:fldCharType="begin"/>
          </w:r>
          <w:r>
            <w:instrText xml:space="preserve"> PAGEREF _Toc2616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431293E7">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_Toc14286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4.3</w:t>
          </w:r>
          <w:r>
            <w:rPr>
              <w:rFonts w:hint="eastAsia" w:ascii="宋体" w:hAnsi="宋体" w:eastAsia="宋体" w:cs="宋体"/>
              <w:szCs w:val="24"/>
              <w:lang w:val="en-US" w:eastAsia="zh-CN"/>
            </w:rPr>
            <w:t xml:space="preserve"> </w:t>
          </w:r>
          <w:r>
            <w:rPr>
              <w:rFonts w:hint="eastAsia" w:ascii="宋体" w:hAnsi="宋体" w:eastAsia="宋体" w:cs="宋体"/>
              <w:szCs w:val="24"/>
            </w:rPr>
            <w:t>响应文件的修改与撤回</w:t>
          </w:r>
          <w:r>
            <w:tab/>
          </w:r>
          <w:r>
            <w:fldChar w:fldCharType="begin"/>
          </w:r>
          <w:r>
            <w:instrText xml:space="preserve"> PAGEREF _Toc14286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3B8C4D9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_Toc1370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5</w:t>
          </w:r>
          <w:r>
            <w:rPr>
              <w:rFonts w:hint="eastAsia" w:ascii="宋体" w:hAnsi="宋体" w:eastAsia="宋体" w:cs="宋体"/>
              <w:szCs w:val="28"/>
              <w:lang w:val="en-US" w:eastAsia="zh-CN"/>
            </w:rPr>
            <w:t xml:space="preserve"> </w:t>
          </w:r>
          <w:r>
            <w:rPr>
              <w:rFonts w:hint="eastAsia" w:ascii="宋体" w:hAnsi="宋体" w:eastAsia="宋体" w:cs="宋体"/>
              <w:szCs w:val="28"/>
            </w:rPr>
            <w:t>开启响应文件</w:t>
          </w:r>
          <w:r>
            <w:tab/>
          </w:r>
          <w:r>
            <w:fldChar w:fldCharType="begin"/>
          </w:r>
          <w:r>
            <w:instrText xml:space="preserve"> PAGEREF _Toc1370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0269D31F">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_Toc16254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开启响应文件的时间和地点</w:t>
          </w:r>
          <w:r>
            <w:tab/>
          </w:r>
          <w:r>
            <w:fldChar w:fldCharType="begin"/>
          </w:r>
          <w:r>
            <w:instrText xml:space="preserve"> PAGEREF _Toc16254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64DC1B7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_Toc30637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5.2</w:t>
          </w:r>
          <w:r>
            <w:rPr>
              <w:rFonts w:hint="eastAsia" w:ascii="宋体" w:hAnsi="宋体" w:eastAsia="宋体" w:cs="宋体"/>
              <w:szCs w:val="24"/>
              <w:lang w:val="en-US" w:eastAsia="zh-CN"/>
            </w:rPr>
            <w:t xml:space="preserve"> </w:t>
          </w:r>
          <w:r>
            <w:rPr>
              <w:rFonts w:hint="eastAsia" w:ascii="宋体" w:hAnsi="宋体" w:eastAsia="宋体" w:cs="宋体"/>
              <w:szCs w:val="24"/>
            </w:rPr>
            <w:t>开启程序</w:t>
          </w:r>
          <w:r>
            <w:tab/>
          </w:r>
          <w:r>
            <w:fldChar w:fldCharType="begin"/>
          </w:r>
          <w:r>
            <w:instrText xml:space="preserve"> PAGEREF _Toc30637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1050D622">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_Toc28286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zh-CN"/>
            </w:rPr>
            <w:t>5.3 递交响应文件的供应商不足的情形</w:t>
          </w:r>
          <w:r>
            <w:tab/>
          </w:r>
          <w:r>
            <w:fldChar w:fldCharType="begin"/>
          </w:r>
          <w:r>
            <w:instrText xml:space="preserve"> PAGEREF _Toc28286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68EA6BAE">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_Toc29278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6</w:t>
          </w:r>
          <w:r>
            <w:rPr>
              <w:rFonts w:hint="eastAsia" w:ascii="宋体" w:hAnsi="宋体" w:eastAsia="宋体" w:cs="宋体"/>
              <w:szCs w:val="28"/>
              <w:lang w:val="en-US" w:eastAsia="zh-CN"/>
            </w:rPr>
            <w:t xml:space="preserve"> </w:t>
          </w:r>
          <w:r>
            <w:rPr>
              <w:rFonts w:hint="eastAsia" w:ascii="宋体" w:hAnsi="宋体" w:eastAsia="宋体" w:cs="宋体"/>
              <w:szCs w:val="28"/>
            </w:rPr>
            <w:t>评审</w:t>
          </w:r>
          <w:r>
            <w:tab/>
          </w:r>
          <w:r>
            <w:fldChar w:fldCharType="begin"/>
          </w:r>
          <w:r>
            <w:instrText xml:space="preserve"> PAGEREF _Toc29278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1DBF8421">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_Toc6773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6.1</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评审</w:t>
          </w:r>
          <w:r>
            <w:rPr>
              <w:rFonts w:hint="eastAsia" w:ascii="宋体" w:hAnsi="宋体" w:eastAsia="宋体" w:cs="宋体"/>
              <w:szCs w:val="24"/>
            </w:rPr>
            <w:t>小组</w:t>
          </w:r>
          <w:r>
            <w:tab/>
          </w:r>
          <w:r>
            <w:fldChar w:fldCharType="begin"/>
          </w:r>
          <w:r>
            <w:instrText xml:space="preserve"> PAGEREF _Toc6773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329BD686">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6.2</w:t>
          </w:r>
          <w:r>
            <w:rPr>
              <w:rFonts w:hint="eastAsia" w:ascii="宋体" w:hAnsi="宋体" w:eastAsia="宋体" w:cs="宋体"/>
              <w:szCs w:val="24"/>
              <w:lang w:val="en-US" w:eastAsia="zh-CN"/>
            </w:rPr>
            <w:t xml:space="preserve"> </w:t>
          </w:r>
          <w:r>
            <w:rPr>
              <w:rFonts w:hint="eastAsia" w:ascii="宋体" w:hAnsi="宋体" w:eastAsia="宋体" w:cs="宋体"/>
              <w:szCs w:val="24"/>
            </w:rPr>
            <w:t>评审</w:t>
          </w:r>
          <w:r>
            <w:tab/>
          </w:r>
          <w:r>
            <w:fldChar w:fldCharType="begin"/>
          </w:r>
          <w:r>
            <w:instrText xml:space="preserve"> PAGEREF _Toc255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2ED7B7A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7</w:t>
          </w:r>
          <w:r>
            <w:rPr>
              <w:rFonts w:hint="eastAsia" w:ascii="宋体" w:hAnsi="宋体" w:eastAsia="宋体" w:cs="宋体"/>
              <w:szCs w:val="28"/>
              <w:lang w:val="en-US" w:eastAsia="zh-CN"/>
            </w:rPr>
            <w:t xml:space="preserve"> </w:t>
          </w:r>
          <w:r>
            <w:rPr>
              <w:rFonts w:hint="eastAsia" w:ascii="宋体" w:hAnsi="宋体" w:eastAsia="宋体" w:cs="宋体"/>
              <w:szCs w:val="28"/>
            </w:rPr>
            <w:t>合同授予</w:t>
          </w:r>
          <w:r>
            <w:tab/>
          </w:r>
          <w:r>
            <w:fldChar w:fldCharType="begin"/>
          </w:r>
          <w:r>
            <w:instrText xml:space="preserve"> PAGEREF _Toc804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40CCF159">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_Toc9433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7.1</w:t>
          </w:r>
          <w:r>
            <w:rPr>
              <w:rFonts w:hint="eastAsia" w:ascii="宋体" w:hAnsi="宋体" w:eastAsia="宋体" w:cs="宋体"/>
              <w:szCs w:val="24"/>
              <w:lang w:val="en-US" w:eastAsia="zh-CN"/>
            </w:rPr>
            <w:t xml:space="preserve"> </w:t>
          </w:r>
          <w:r>
            <w:rPr>
              <w:rFonts w:hint="eastAsia" w:ascii="宋体" w:hAnsi="宋体" w:eastAsia="宋体" w:cs="宋体"/>
              <w:szCs w:val="24"/>
            </w:rPr>
            <w:t>候选成交供应商履约能力核查</w:t>
          </w:r>
          <w:r>
            <w:tab/>
          </w:r>
          <w:r>
            <w:fldChar w:fldCharType="begin"/>
          </w:r>
          <w:r>
            <w:instrText xml:space="preserve"> PAGEREF _Toc9433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4A45BC27">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_Toc11004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7.2</w:t>
          </w:r>
          <w:r>
            <w:rPr>
              <w:rFonts w:hint="eastAsia" w:ascii="宋体" w:hAnsi="宋体" w:eastAsia="宋体" w:cs="宋体"/>
              <w:szCs w:val="24"/>
              <w:lang w:val="en-US" w:eastAsia="zh-CN"/>
            </w:rPr>
            <w:t xml:space="preserve"> </w:t>
          </w:r>
          <w:r>
            <w:rPr>
              <w:rFonts w:hint="eastAsia" w:ascii="宋体" w:hAnsi="宋体" w:eastAsia="宋体" w:cs="宋体"/>
              <w:szCs w:val="24"/>
            </w:rPr>
            <w:t>确定成交供应商</w:t>
          </w:r>
          <w:r>
            <w:tab/>
          </w:r>
          <w:r>
            <w:fldChar w:fldCharType="begin"/>
          </w:r>
          <w:r>
            <w:instrText xml:space="preserve"> PAGEREF _Toc11004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3570A1A5">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_Toc27585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3 </w:t>
          </w:r>
          <w:r>
            <w:rPr>
              <w:rFonts w:hint="eastAsia" w:ascii="宋体" w:hAnsi="宋体" w:eastAsia="宋体" w:cs="宋体"/>
              <w:szCs w:val="24"/>
            </w:rPr>
            <w:t>发布成交</w:t>
          </w:r>
          <w:r>
            <w:rPr>
              <w:rFonts w:hint="eastAsia" w:ascii="宋体" w:hAnsi="宋体" w:eastAsia="宋体" w:cs="宋体"/>
              <w:szCs w:val="24"/>
              <w:lang w:val="en-US" w:eastAsia="zh-CN"/>
            </w:rPr>
            <w:t>结果</w:t>
          </w:r>
          <w:r>
            <w:rPr>
              <w:rFonts w:hint="eastAsia" w:ascii="宋体" w:hAnsi="宋体" w:eastAsia="宋体" w:cs="宋体"/>
              <w:szCs w:val="24"/>
            </w:rPr>
            <w:t>公告</w:t>
          </w:r>
          <w:r>
            <w:tab/>
          </w:r>
          <w:r>
            <w:fldChar w:fldCharType="begin"/>
          </w:r>
          <w:r>
            <w:instrText xml:space="preserve"> PAGEREF _Toc27585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13B0BAF7">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_Toc12565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4 </w:t>
          </w:r>
          <w:r>
            <w:rPr>
              <w:rFonts w:hint="eastAsia" w:ascii="宋体" w:hAnsi="宋体" w:eastAsia="宋体" w:cs="宋体"/>
              <w:szCs w:val="24"/>
            </w:rPr>
            <w:t>履约保证金</w:t>
          </w:r>
          <w:r>
            <w:tab/>
          </w:r>
          <w:r>
            <w:fldChar w:fldCharType="begin"/>
          </w:r>
          <w:r>
            <w:instrText xml:space="preserve"> PAGEREF _Toc12565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430D4A29">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_Toc1693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5 </w:t>
          </w:r>
          <w:r>
            <w:rPr>
              <w:rFonts w:hint="eastAsia" w:ascii="宋体" w:hAnsi="宋体" w:eastAsia="宋体" w:cs="宋体"/>
              <w:szCs w:val="24"/>
            </w:rPr>
            <w:t>签订合同</w:t>
          </w:r>
          <w:r>
            <w:tab/>
          </w:r>
          <w:r>
            <w:fldChar w:fldCharType="begin"/>
          </w:r>
          <w:r>
            <w:instrText xml:space="preserve"> PAGEREF _Toc1693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5137DF0D">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_Toc8237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6 </w:t>
          </w:r>
          <w:r>
            <w:rPr>
              <w:rFonts w:hint="eastAsia" w:ascii="宋体" w:hAnsi="宋体" w:eastAsia="宋体" w:cs="宋体"/>
              <w:szCs w:val="24"/>
            </w:rPr>
            <w:t>特殊情形处理</w:t>
          </w:r>
          <w:r>
            <w:tab/>
          </w:r>
          <w:r>
            <w:fldChar w:fldCharType="begin"/>
          </w:r>
          <w:r>
            <w:instrText xml:space="preserve"> PAGEREF _Toc8237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5D11246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_Toc9462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8</w:t>
          </w:r>
          <w:r>
            <w:rPr>
              <w:rFonts w:hint="eastAsia" w:ascii="宋体" w:hAnsi="宋体" w:eastAsia="宋体" w:cs="宋体"/>
              <w:szCs w:val="28"/>
              <w:lang w:val="en-US" w:eastAsia="zh-CN"/>
            </w:rPr>
            <w:t xml:space="preserve"> </w:t>
          </w:r>
          <w:r>
            <w:rPr>
              <w:rFonts w:hint="eastAsia" w:ascii="宋体" w:hAnsi="宋体" w:eastAsia="宋体" w:cs="宋体"/>
              <w:szCs w:val="28"/>
            </w:rPr>
            <w:t>异议</w:t>
          </w:r>
          <w:r>
            <w:tab/>
          </w:r>
          <w:r>
            <w:fldChar w:fldCharType="begin"/>
          </w:r>
          <w:r>
            <w:instrText xml:space="preserve"> PAGEREF _Toc9462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11AB6C92">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_Toc606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8.1</w:t>
          </w:r>
          <w:r>
            <w:rPr>
              <w:rFonts w:hint="eastAsia" w:ascii="宋体" w:hAnsi="宋体" w:eastAsia="宋体" w:cs="宋体"/>
              <w:szCs w:val="24"/>
              <w:lang w:val="en-US" w:eastAsia="zh-CN"/>
            </w:rPr>
            <w:t xml:space="preserve"> </w:t>
          </w:r>
          <w:r>
            <w:rPr>
              <w:rFonts w:hint="eastAsia" w:ascii="宋体" w:hAnsi="宋体" w:eastAsia="宋体" w:cs="宋体"/>
              <w:szCs w:val="24"/>
            </w:rPr>
            <w:t>提出异议</w:t>
          </w:r>
          <w:r>
            <w:tab/>
          </w:r>
          <w:r>
            <w:fldChar w:fldCharType="begin"/>
          </w:r>
          <w:r>
            <w:instrText xml:space="preserve"> PAGEREF _Toc606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040F5817">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_Toc18003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8.2</w:t>
          </w:r>
          <w:r>
            <w:rPr>
              <w:rFonts w:hint="eastAsia" w:ascii="宋体" w:hAnsi="宋体" w:eastAsia="宋体" w:cs="宋体"/>
              <w:szCs w:val="24"/>
              <w:lang w:val="en-US" w:eastAsia="zh-CN"/>
            </w:rPr>
            <w:t xml:space="preserve"> </w:t>
          </w:r>
          <w:r>
            <w:rPr>
              <w:rFonts w:hint="eastAsia" w:ascii="宋体" w:hAnsi="宋体" w:eastAsia="宋体" w:cs="宋体"/>
              <w:szCs w:val="24"/>
            </w:rPr>
            <w:t>异议处理</w:t>
          </w:r>
          <w:r>
            <w:tab/>
          </w:r>
          <w:r>
            <w:fldChar w:fldCharType="begin"/>
          </w:r>
          <w:r>
            <w:instrText xml:space="preserve"> PAGEREF _Toc18003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5ADBFB1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_Toc18334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9</w:t>
          </w:r>
          <w:r>
            <w:rPr>
              <w:rFonts w:hint="eastAsia" w:ascii="宋体" w:hAnsi="宋体" w:eastAsia="宋体" w:cs="宋体"/>
              <w:szCs w:val="28"/>
              <w:lang w:val="en-US" w:eastAsia="zh-CN"/>
            </w:rPr>
            <w:t xml:space="preserve"> </w:t>
          </w:r>
          <w:r>
            <w:rPr>
              <w:rFonts w:hint="eastAsia" w:ascii="宋体" w:hAnsi="宋体" w:eastAsia="宋体" w:cs="宋体"/>
              <w:szCs w:val="28"/>
            </w:rPr>
            <w:t>纪律要求</w:t>
          </w:r>
          <w:r>
            <w:tab/>
          </w:r>
          <w:r>
            <w:fldChar w:fldCharType="begin"/>
          </w:r>
          <w:r>
            <w:instrText xml:space="preserve"> PAGEREF _Toc18334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76A8894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_Toc30510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9.1</w:t>
          </w:r>
          <w:r>
            <w:rPr>
              <w:rFonts w:hint="eastAsia" w:ascii="宋体" w:hAnsi="宋体" w:eastAsia="宋体" w:cs="宋体"/>
              <w:szCs w:val="24"/>
              <w:lang w:val="en-US" w:eastAsia="zh-CN"/>
            </w:rPr>
            <w:t xml:space="preserve"> </w:t>
          </w:r>
          <w:r>
            <w:rPr>
              <w:rFonts w:hint="eastAsia" w:ascii="宋体" w:hAnsi="宋体" w:eastAsia="宋体" w:cs="宋体"/>
              <w:szCs w:val="24"/>
            </w:rPr>
            <w:t>对采购人的纪律要求</w:t>
          </w:r>
          <w:r>
            <w:tab/>
          </w:r>
          <w:r>
            <w:fldChar w:fldCharType="begin"/>
          </w:r>
          <w:r>
            <w:instrText xml:space="preserve"> PAGEREF _Toc30510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16803184">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_Toc15703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9.2</w:t>
          </w:r>
          <w:r>
            <w:rPr>
              <w:rFonts w:hint="eastAsia" w:ascii="宋体" w:hAnsi="宋体" w:eastAsia="宋体" w:cs="宋体"/>
              <w:szCs w:val="24"/>
              <w:lang w:val="en-US" w:eastAsia="zh-CN"/>
            </w:rPr>
            <w:t xml:space="preserve"> </w:t>
          </w:r>
          <w:r>
            <w:rPr>
              <w:rFonts w:hint="eastAsia" w:ascii="宋体" w:hAnsi="宋体" w:eastAsia="宋体" w:cs="宋体"/>
              <w:szCs w:val="24"/>
            </w:rPr>
            <w:t>对供应商的纪律要求</w:t>
          </w:r>
          <w:r>
            <w:tab/>
          </w:r>
          <w:r>
            <w:fldChar w:fldCharType="begin"/>
          </w:r>
          <w:r>
            <w:instrText xml:space="preserve"> PAGEREF _Toc15703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66B27A6F">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_Toc24255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9.3</w:t>
          </w:r>
          <w:r>
            <w:rPr>
              <w:rFonts w:hint="eastAsia" w:ascii="宋体" w:hAnsi="宋体" w:eastAsia="宋体" w:cs="宋体"/>
              <w:szCs w:val="24"/>
              <w:lang w:val="en-US" w:eastAsia="zh-CN"/>
            </w:rPr>
            <w:t xml:space="preserve"> </w:t>
          </w:r>
          <w:r>
            <w:rPr>
              <w:rFonts w:hint="eastAsia" w:ascii="宋体" w:hAnsi="宋体" w:eastAsia="宋体" w:cs="宋体"/>
              <w:szCs w:val="24"/>
            </w:rPr>
            <w:t>对</w:t>
          </w:r>
          <w:r>
            <w:rPr>
              <w:rFonts w:hint="eastAsia" w:ascii="宋体" w:hAnsi="宋体" w:eastAsia="宋体" w:cs="宋体"/>
              <w:szCs w:val="24"/>
              <w:lang w:eastAsia="zh-CN"/>
            </w:rPr>
            <w:t>评审</w:t>
          </w:r>
          <w:r>
            <w:rPr>
              <w:rFonts w:hint="eastAsia" w:ascii="宋体" w:hAnsi="宋体" w:eastAsia="宋体" w:cs="宋体"/>
              <w:szCs w:val="24"/>
            </w:rPr>
            <w:t>小组成员的纪律要求</w:t>
          </w:r>
          <w:r>
            <w:tab/>
          </w:r>
          <w:r>
            <w:fldChar w:fldCharType="begin"/>
          </w:r>
          <w:r>
            <w:instrText xml:space="preserve"> PAGEREF _Toc24255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7C43A17F">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w:t>
          </w:r>
          <w:r>
            <w:rPr>
              <w:rFonts w:hint="eastAsia" w:ascii="宋体" w:hAnsi="宋体" w:eastAsia="宋体" w:cs="宋体"/>
              <w:szCs w:val="24"/>
            </w:rPr>
            <w:t>4</w:t>
          </w:r>
          <w:r>
            <w:rPr>
              <w:rFonts w:hint="eastAsia" w:ascii="宋体" w:hAnsi="宋体" w:eastAsia="宋体" w:cs="宋体"/>
              <w:szCs w:val="24"/>
              <w:lang w:val="en-US" w:eastAsia="zh-CN"/>
            </w:rPr>
            <w:t xml:space="preserve"> </w:t>
          </w:r>
          <w:r>
            <w:rPr>
              <w:rFonts w:hint="eastAsia" w:ascii="宋体" w:hAnsi="宋体" w:eastAsia="宋体" w:cs="宋体"/>
              <w:szCs w:val="24"/>
            </w:rPr>
            <w:t>对与</w:t>
          </w:r>
          <w:r>
            <w:rPr>
              <w:rFonts w:hint="eastAsia" w:ascii="宋体" w:hAnsi="宋体" w:eastAsia="宋体" w:cs="宋体"/>
              <w:szCs w:val="24"/>
              <w:lang w:eastAsia="zh-CN"/>
            </w:rPr>
            <w:t>询比</w:t>
          </w:r>
          <w:r>
            <w:rPr>
              <w:rFonts w:hint="eastAsia" w:ascii="宋体" w:hAnsi="宋体" w:eastAsia="宋体" w:cs="宋体"/>
              <w:szCs w:val="24"/>
            </w:rPr>
            <w:t>活动有关的工作人员的纪律要求</w:t>
          </w:r>
          <w:r>
            <w:tab/>
          </w:r>
          <w:r>
            <w:fldChar w:fldCharType="begin"/>
          </w:r>
          <w:r>
            <w:instrText xml:space="preserve"> PAGEREF _Toc1936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17D0FBE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_Toc27634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10</w:t>
          </w:r>
          <w:r>
            <w:rPr>
              <w:rFonts w:hint="eastAsia" w:ascii="宋体" w:hAnsi="宋体" w:eastAsia="宋体" w:cs="宋体"/>
              <w:szCs w:val="28"/>
              <w:lang w:val="en-US" w:eastAsia="zh-CN"/>
            </w:rPr>
            <w:t xml:space="preserve"> </w:t>
          </w:r>
          <w:r>
            <w:rPr>
              <w:rFonts w:hint="eastAsia" w:ascii="宋体" w:hAnsi="宋体" w:eastAsia="宋体" w:cs="宋体"/>
              <w:szCs w:val="28"/>
            </w:rPr>
            <w:t>需要补充的其他内容</w:t>
          </w:r>
          <w:r>
            <w:tab/>
          </w:r>
          <w:r>
            <w:fldChar w:fldCharType="begin"/>
          </w:r>
          <w:r>
            <w:instrText xml:space="preserve"> PAGEREF _Toc27634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2D86283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_Toc20603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10.1</w:t>
          </w:r>
          <w:r>
            <w:rPr>
              <w:rFonts w:hint="eastAsia" w:ascii="宋体" w:hAnsi="宋体" w:eastAsia="宋体" w:cs="宋体"/>
              <w:szCs w:val="24"/>
              <w:lang w:val="en-US" w:eastAsia="zh-CN"/>
            </w:rPr>
            <w:t xml:space="preserve"> </w:t>
          </w:r>
          <w:r>
            <w:rPr>
              <w:rFonts w:hint="eastAsia" w:ascii="宋体" w:hAnsi="宋体" w:eastAsia="宋体" w:cs="宋体"/>
              <w:szCs w:val="24"/>
            </w:rPr>
            <w:t>采购代理服务费</w:t>
          </w:r>
          <w:r>
            <w:tab/>
          </w:r>
          <w:r>
            <w:fldChar w:fldCharType="begin"/>
          </w:r>
          <w:r>
            <w:instrText xml:space="preserve"> PAGEREF _Toc20603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3F4A8665">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_Toc9029 </w:instrText>
          </w:r>
          <w:r>
            <w:rPr>
              <w:rFonts w:hint="eastAsia" w:eastAsia="宋体" w:cs="宋体"/>
              <w:spacing w:val="0"/>
              <w:w w:val="100"/>
              <w:position w:val="0"/>
              <w:szCs w:val="52"/>
              <w:lang w:val="en-US" w:eastAsia="zh-CN"/>
            </w:rPr>
            <w:fldChar w:fldCharType="separate"/>
          </w:r>
          <w:r>
            <w:rPr>
              <w:rFonts w:hint="eastAsia" w:ascii="宋体" w:hAnsi="宋体" w:eastAsia="宋体" w:cs="宋体"/>
              <w:spacing w:val="0"/>
              <w:w w:val="100"/>
              <w:position w:val="0"/>
              <w:szCs w:val="24"/>
              <w:lang w:val="en-US" w:eastAsia="en-US"/>
            </w:rPr>
            <w:t>10.</w:t>
          </w:r>
          <w:r>
            <w:rPr>
              <w:rFonts w:hint="eastAsia" w:ascii="宋体" w:hAnsi="宋体" w:eastAsia="宋体" w:cs="宋体"/>
              <w:spacing w:val="0"/>
              <w:w w:val="100"/>
              <w:position w:val="0"/>
              <w:szCs w:val="24"/>
              <w:lang w:val="en-US" w:eastAsia="zh-CN"/>
            </w:rPr>
            <w:t>2</w:t>
          </w:r>
          <w:r>
            <w:rPr>
              <w:rFonts w:hint="eastAsia" w:ascii="宋体" w:hAnsi="宋体" w:eastAsia="宋体" w:cs="宋体"/>
              <w:szCs w:val="24"/>
              <w:lang w:val="en-US" w:eastAsia="zh-CN"/>
            </w:rPr>
            <w:t xml:space="preserve"> </w:t>
          </w:r>
          <w:r>
            <w:rPr>
              <w:rFonts w:hint="eastAsia" w:ascii="宋体" w:hAnsi="宋体" w:eastAsia="宋体" w:cs="宋体"/>
              <w:spacing w:val="0"/>
              <w:w w:val="100"/>
              <w:position w:val="0"/>
              <w:szCs w:val="24"/>
              <w:lang w:val="en-US" w:eastAsia="zh-CN"/>
            </w:rPr>
            <w:t>响应无效的情形</w:t>
          </w:r>
          <w:r>
            <w:tab/>
          </w:r>
          <w:r>
            <w:fldChar w:fldCharType="begin"/>
          </w:r>
          <w:r>
            <w:instrText xml:space="preserve"> PAGEREF _Toc9029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2EF368D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_Toc18793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w:t>
          </w:r>
          <w:r>
            <w:rPr>
              <w:rFonts w:hint="eastAsia" w:ascii="宋体" w:hAnsi="宋体" w:eastAsia="宋体" w:cs="宋体"/>
              <w:szCs w:val="24"/>
              <w:lang w:val="en-US" w:eastAsia="zh-CN"/>
            </w:rPr>
            <w:t xml:space="preserve">3 </w:t>
          </w:r>
          <w:r>
            <w:rPr>
              <w:rFonts w:hint="eastAsia" w:ascii="宋体" w:hAnsi="宋体" w:eastAsia="宋体" w:cs="宋体"/>
              <w:szCs w:val="24"/>
              <w:lang w:val="zh-TW" w:eastAsia="zh-TW"/>
            </w:rPr>
            <w:t>其他</w:t>
          </w:r>
          <w:r>
            <w:tab/>
          </w:r>
          <w:r>
            <w:fldChar w:fldCharType="begin"/>
          </w:r>
          <w:r>
            <w:instrText xml:space="preserve"> PAGEREF _Toc18793 \h </w:instrText>
          </w:r>
          <w:r>
            <w:fldChar w:fldCharType="separate"/>
          </w:r>
          <w:r>
            <w:t>- 21 -</w:t>
          </w:r>
          <w:r>
            <w:fldChar w:fldCharType="end"/>
          </w:r>
          <w:r>
            <w:rPr>
              <w:rFonts w:hint="eastAsia" w:eastAsia="宋体" w:cs="宋体"/>
              <w:color w:val="000000"/>
              <w:spacing w:val="0"/>
              <w:w w:val="100"/>
              <w:position w:val="0"/>
              <w:szCs w:val="52"/>
              <w:lang w:val="en-US" w:eastAsia="zh-CN"/>
            </w:rPr>
            <w:fldChar w:fldCharType="end"/>
          </w:r>
        </w:p>
        <w:p w14:paraId="772D26C6">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_Toc23650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第三章   评审办法</w:t>
          </w:r>
          <w:r>
            <w:tab/>
          </w:r>
          <w:r>
            <w:fldChar w:fldCharType="begin"/>
          </w:r>
          <w:r>
            <w:instrText xml:space="preserve"> PAGEREF _Toc23650 \h </w:instrText>
          </w:r>
          <w:r>
            <w:fldChar w:fldCharType="separate"/>
          </w:r>
          <w:r>
            <w:t>- 22 -</w:t>
          </w:r>
          <w:r>
            <w:fldChar w:fldCharType="end"/>
          </w:r>
          <w:r>
            <w:rPr>
              <w:rFonts w:hint="eastAsia" w:eastAsia="宋体" w:cs="宋体"/>
              <w:color w:val="000000"/>
              <w:spacing w:val="0"/>
              <w:w w:val="100"/>
              <w:position w:val="0"/>
              <w:szCs w:val="52"/>
              <w:lang w:val="en-US" w:eastAsia="zh-CN"/>
            </w:rPr>
            <w:fldChar w:fldCharType="end"/>
          </w:r>
        </w:p>
        <w:p w14:paraId="1276184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_Toc12406 </w:instrText>
          </w:r>
          <w:r>
            <w:rPr>
              <w:rFonts w:hint="eastAsia" w:eastAsia="宋体" w:cs="宋体"/>
              <w:spacing w:val="0"/>
              <w:w w:val="100"/>
              <w:position w:val="0"/>
              <w:szCs w:val="52"/>
              <w:lang w:val="en-US" w:eastAsia="zh-CN"/>
            </w:rPr>
            <w:fldChar w:fldCharType="separate"/>
          </w:r>
          <w:r>
            <w:rPr>
              <w:rFonts w:hint="eastAsia"/>
              <w:szCs w:val="28"/>
            </w:rPr>
            <w:t>评审办法前附表</w:t>
          </w:r>
          <w:r>
            <w:tab/>
          </w:r>
          <w:r>
            <w:fldChar w:fldCharType="begin"/>
          </w:r>
          <w:r>
            <w:instrText xml:space="preserve"> PAGEREF _Toc12406 \h </w:instrText>
          </w:r>
          <w:r>
            <w:fldChar w:fldCharType="separate"/>
          </w:r>
          <w:r>
            <w:t>- 23 -</w:t>
          </w:r>
          <w:r>
            <w:fldChar w:fldCharType="end"/>
          </w:r>
          <w:r>
            <w:rPr>
              <w:rFonts w:hint="eastAsia" w:eastAsia="宋体" w:cs="宋体"/>
              <w:color w:val="000000"/>
              <w:spacing w:val="0"/>
              <w:w w:val="100"/>
              <w:position w:val="0"/>
              <w:szCs w:val="52"/>
              <w:lang w:val="en-US" w:eastAsia="zh-CN"/>
            </w:rPr>
            <w:fldChar w:fldCharType="end"/>
          </w:r>
        </w:p>
        <w:p w14:paraId="58FDFF5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_Toc30124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评审方法（综合评分法）</w:t>
          </w:r>
          <w:r>
            <w:tab/>
          </w:r>
          <w:r>
            <w:fldChar w:fldCharType="begin"/>
          </w:r>
          <w:r>
            <w:instrText xml:space="preserve"> PAGEREF _Toc30124 \h </w:instrText>
          </w:r>
          <w:r>
            <w:fldChar w:fldCharType="separate"/>
          </w:r>
          <w:r>
            <w:t>- 26 -</w:t>
          </w:r>
          <w:r>
            <w:fldChar w:fldCharType="end"/>
          </w:r>
          <w:r>
            <w:rPr>
              <w:rFonts w:hint="eastAsia" w:eastAsia="宋体" w:cs="宋体"/>
              <w:color w:val="000000"/>
              <w:spacing w:val="0"/>
              <w:w w:val="100"/>
              <w:position w:val="0"/>
              <w:szCs w:val="52"/>
              <w:lang w:val="en-US" w:eastAsia="zh-CN"/>
            </w:rPr>
            <w:fldChar w:fldCharType="end"/>
          </w:r>
        </w:p>
        <w:p w14:paraId="5D41DEF5">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_Toc26725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初步评审标准和程序</w:t>
          </w:r>
          <w:r>
            <w:tab/>
          </w:r>
          <w:r>
            <w:fldChar w:fldCharType="begin"/>
          </w:r>
          <w:r>
            <w:instrText xml:space="preserve"> PAGEREF _Toc26725 \h </w:instrText>
          </w:r>
          <w:r>
            <w:fldChar w:fldCharType="separate"/>
          </w:r>
          <w:r>
            <w:t>- 26 -</w:t>
          </w:r>
          <w:r>
            <w:fldChar w:fldCharType="end"/>
          </w:r>
          <w:r>
            <w:rPr>
              <w:rFonts w:hint="eastAsia" w:eastAsia="宋体" w:cs="宋体"/>
              <w:color w:val="000000"/>
              <w:spacing w:val="0"/>
              <w:w w:val="100"/>
              <w:position w:val="0"/>
              <w:szCs w:val="52"/>
              <w:lang w:val="en-US" w:eastAsia="zh-CN"/>
            </w:rPr>
            <w:fldChar w:fldCharType="end"/>
          </w:r>
        </w:p>
        <w:p w14:paraId="5FB2F91A">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_Toc29981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初步评审标准</w:t>
          </w:r>
          <w:r>
            <w:tab/>
          </w:r>
          <w:r>
            <w:fldChar w:fldCharType="begin"/>
          </w:r>
          <w:r>
            <w:instrText xml:space="preserve"> PAGEREF _Toc29981 \h </w:instrText>
          </w:r>
          <w:r>
            <w:fldChar w:fldCharType="separate"/>
          </w:r>
          <w:r>
            <w:t>- 26 -</w:t>
          </w:r>
          <w:r>
            <w:fldChar w:fldCharType="end"/>
          </w:r>
          <w:r>
            <w:rPr>
              <w:rFonts w:hint="eastAsia" w:eastAsia="宋体" w:cs="宋体"/>
              <w:color w:val="000000"/>
              <w:spacing w:val="0"/>
              <w:w w:val="100"/>
              <w:position w:val="0"/>
              <w:szCs w:val="52"/>
              <w:lang w:val="en-US" w:eastAsia="zh-CN"/>
            </w:rPr>
            <w:fldChar w:fldCharType="end"/>
          </w:r>
        </w:p>
        <w:p w14:paraId="336B704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_Toc23680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初步评审程序</w:t>
          </w:r>
          <w:r>
            <w:tab/>
          </w:r>
          <w:r>
            <w:fldChar w:fldCharType="begin"/>
          </w:r>
          <w:r>
            <w:instrText xml:space="preserve"> PAGEREF _Toc23680 \h </w:instrText>
          </w:r>
          <w:r>
            <w:fldChar w:fldCharType="separate"/>
          </w:r>
          <w:r>
            <w:t>- 26 -</w:t>
          </w:r>
          <w:r>
            <w:fldChar w:fldCharType="end"/>
          </w:r>
          <w:r>
            <w:rPr>
              <w:rFonts w:hint="eastAsia" w:eastAsia="宋体" w:cs="宋体"/>
              <w:color w:val="000000"/>
              <w:spacing w:val="0"/>
              <w:w w:val="100"/>
              <w:position w:val="0"/>
              <w:szCs w:val="52"/>
              <w:lang w:val="en-US" w:eastAsia="zh-CN"/>
            </w:rPr>
            <w:fldChar w:fldCharType="end"/>
          </w:r>
        </w:p>
        <w:p w14:paraId="6DD8A7C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_Toc2339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（综合评分法）</w:t>
          </w:r>
          <w:r>
            <w:tab/>
          </w:r>
          <w:r>
            <w:fldChar w:fldCharType="begin"/>
          </w:r>
          <w:r>
            <w:instrText xml:space="preserve"> PAGEREF _Toc2339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6AC9FEB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_Toc30856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w:t>
          </w:r>
          <w:r>
            <w:rPr>
              <w:rFonts w:hint="eastAsia" w:ascii="宋体" w:hAnsi="宋体" w:eastAsia="宋体" w:cs="宋体"/>
              <w:szCs w:val="24"/>
              <w:lang w:val="en-US" w:eastAsia="zh-CN"/>
            </w:rPr>
            <w:t xml:space="preserve">1 </w:t>
          </w:r>
          <w:r>
            <w:rPr>
              <w:rFonts w:hint="eastAsia" w:ascii="宋体" w:hAnsi="宋体" w:eastAsia="宋体" w:cs="宋体"/>
              <w:szCs w:val="24"/>
              <w:lang w:eastAsia="zh-CN"/>
            </w:rPr>
            <w:t>分值构成</w:t>
          </w:r>
          <w:r>
            <w:tab/>
          </w:r>
          <w:r>
            <w:fldChar w:fldCharType="begin"/>
          </w:r>
          <w:r>
            <w:instrText xml:space="preserve"> PAGEREF _Toc30856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1E9DE003">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_Toc12641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3.2</w:t>
          </w:r>
          <w:r>
            <w:rPr>
              <w:rFonts w:hint="eastAsia" w:ascii="宋体" w:hAnsi="宋体" w:eastAsia="宋体" w:cs="宋体"/>
              <w:szCs w:val="24"/>
              <w:lang w:val="en-US" w:eastAsia="zh-CN"/>
            </w:rPr>
            <w:t xml:space="preserve"> </w:t>
          </w:r>
          <w:r>
            <w:rPr>
              <w:rFonts w:hint="eastAsia" w:ascii="宋体" w:hAnsi="宋体" w:eastAsia="宋体" w:cs="宋体"/>
              <w:szCs w:val="24"/>
            </w:rPr>
            <w:t>评审基准价计算</w:t>
          </w:r>
          <w:r>
            <w:tab/>
          </w:r>
          <w:r>
            <w:fldChar w:fldCharType="begin"/>
          </w:r>
          <w:r>
            <w:instrText xml:space="preserve"> PAGEREF _Toc12641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11C140E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_Toc31978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3.3</w:t>
          </w:r>
          <w:r>
            <w:rPr>
              <w:rFonts w:hint="eastAsia" w:ascii="宋体" w:hAnsi="宋体" w:eastAsia="宋体" w:cs="宋体"/>
              <w:szCs w:val="24"/>
              <w:lang w:val="en-US" w:eastAsia="zh-CN"/>
            </w:rPr>
            <w:t xml:space="preserve"> </w:t>
          </w:r>
          <w:r>
            <w:rPr>
              <w:rFonts w:hint="eastAsia" w:ascii="宋体" w:hAnsi="宋体" w:eastAsia="宋体" w:cs="宋体"/>
              <w:szCs w:val="24"/>
            </w:rPr>
            <w:t>评分标准</w:t>
          </w:r>
          <w:r>
            <w:tab/>
          </w:r>
          <w:r>
            <w:fldChar w:fldCharType="begin"/>
          </w:r>
          <w:r>
            <w:instrText xml:space="preserve"> PAGEREF _Toc31978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641BA72F">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_Toc22145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3.4</w:t>
          </w:r>
          <w:r>
            <w:rPr>
              <w:rFonts w:hint="eastAsia" w:ascii="宋体" w:hAnsi="宋体" w:eastAsia="宋体" w:cs="宋体"/>
              <w:szCs w:val="24"/>
              <w:lang w:val="en-US" w:eastAsia="zh-CN"/>
            </w:rPr>
            <w:t xml:space="preserve"> </w:t>
          </w:r>
          <w:r>
            <w:rPr>
              <w:rFonts w:hint="eastAsia" w:ascii="宋体" w:hAnsi="宋体" w:eastAsia="宋体" w:cs="宋体"/>
              <w:szCs w:val="24"/>
            </w:rPr>
            <w:t>评分</w:t>
          </w:r>
          <w:r>
            <w:tab/>
          </w:r>
          <w:r>
            <w:fldChar w:fldCharType="begin"/>
          </w:r>
          <w:r>
            <w:instrText xml:space="preserve"> PAGEREF _Toc22145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1242FA75">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_Toc31191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3.5</w:t>
          </w:r>
          <w:r>
            <w:rPr>
              <w:rFonts w:hint="eastAsia" w:ascii="宋体" w:hAnsi="宋体" w:eastAsia="宋体" w:cs="宋体"/>
              <w:szCs w:val="24"/>
              <w:lang w:val="en-US" w:eastAsia="zh-CN"/>
            </w:rPr>
            <w:t xml:space="preserve"> </w:t>
          </w:r>
          <w:r>
            <w:rPr>
              <w:rFonts w:hint="eastAsia" w:ascii="宋体" w:hAnsi="宋体" w:eastAsia="宋体" w:cs="宋体"/>
              <w:szCs w:val="24"/>
            </w:rPr>
            <w:t>汇总</w:t>
          </w:r>
          <w:r>
            <w:tab/>
          </w:r>
          <w:r>
            <w:fldChar w:fldCharType="begin"/>
          </w:r>
          <w:r>
            <w:instrText xml:space="preserve"> PAGEREF _Toc31191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14DB9391">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_Toc4468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3.6</w:t>
          </w:r>
          <w:r>
            <w:rPr>
              <w:rFonts w:hint="eastAsia" w:ascii="宋体" w:hAnsi="宋体" w:eastAsia="宋体" w:cs="宋体"/>
              <w:szCs w:val="24"/>
              <w:lang w:val="en-US" w:eastAsia="zh-CN"/>
            </w:rPr>
            <w:t xml:space="preserve"> 排序</w:t>
          </w:r>
          <w:r>
            <w:tab/>
          </w:r>
          <w:r>
            <w:fldChar w:fldCharType="begin"/>
          </w:r>
          <w:r>
            <w:instrText xml:space="preserve"> PAGEREF _Toc4468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1DA9E3C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_Toc20470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评审结果</w:t>
          </w:r>
          <w:r>
            <w:tab/>
          </w:r>
          <w:r>
            <w:fldChar w:fldCharType="begin"/>
          </w:r>
          <w:r>
            <w:instrText xml:space="preserve"> PAGEREF _Toc20470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2D8A7F4A">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_Toc9681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4.1</w:t>
          </w:r>
          <w:r>
            <w:rPr>
              <w:rFonts w:hint="eastAsia" w:ascii="宋体" w:hAnsi="宋体" w:eastAsia="宋体" w:cs="宋体"/>
              <w:szCs w:val="24"/>
              <w:lang w:val="en-US" w:eastAsia="zh-CN"/>
            </w:rPr>
            <w:t xml:space="preserve"> </w:t>
          </w:r>
          <w:r>
            <w:rPr>
              <w:rFonts w:hint="eastAsia" w:ascii="宋体" w:hAnsi="宋体" w:eastAsia="宋体" w:cs="宋体"/>
              <w:szCs w:val="24"/>
            </w:rPr>
            <w:t>提交书面评审报告</w:t>
          </w:r>
          <w:r>
            <w:tab/>
          </w:r>
          <w:r>
            <w:fldChar w:fldCharType="begin"/>
          </w:r>
          <w:r>
            <w:instrText xml:space="preserve"> PAGEREF _Toc9681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4CB9DF14">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_Toc4162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推荐候选成交供应商排序要求及数量</w:t>
          </w:r>
          <w:r>
            <w:tab/>
          </w:r>
          <w:r>
            <w:fldChar w:fldCharType="begin"/>
          </w:r>
          <w:r>
            <w:instrText xml:space="preserve"> PAGEREF _Toc4162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54C16A1F">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_Toc22764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第四章   采购需求</w:t>
          </w:r>
          <w:r>
            <w:tab/>
          </w:r>
          <w:r>
            <w:fldChar w:fldCharType="begin"/>
          </w:r>
          <w:r>
            <w:instrText xml:space="preserve"> PAGEREF _Toc22764 \h </w:instrText>
          </w:r>
          <w:r>
            <w:fldChar w:fldCharType="separate"/>
          </w:r>
          <w:r>
            <w:t>- 30 -</w:t>
          </w:r>
          <w:r>
            <w:fldChar w:fldCharType="end"/>
          </w:r>
          <w:r>
            <w:rPr>
              <w:rFonts w:hint="eastAsia" w:eastAsia="宋体" w:cs="宋体"/>
              <w:color w:val="000000"/>
              <w:spacing w:val="0"/>
              <w:w w:val="100"/>
              <w:position w:val="0"/>
              <w:szCs w:val="52"/>
              <w:lang w:val="en-US" w:eastAsia="zh-CN"/>
            </w:rPr>
            <w:fldChar w:fldCharType="end"/>
          </w:r>
        </w:p>
        <w:p w14:paraId="0745CEBA">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_Toc20750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第五章  响应文件格式</w:t>
          </w:r>
          <w:r>
            <w:tab/>
          </w:r>
          <w:r>
            <w:fldChar w:fldCharType="begin"/>
          </w:r>
          <w:r>
            <w:instrText xml:space="preserve"> PAGEREF _Toc20750 \h </w:instrText>
          </w:r>
          <w:r>
            <w:fldChar w:fldCharType="separate"/>
          </w:r>
          <w:r>
            <w:t>- 38 -</w:t>
          </w:r>
          <w:r>
            <w:fldChar w:fldCharType="end"/>
          </w:r>
          <w:r>
            <w:rPr>
              <w:rFonts w:hint="eastAsia" w:eastAsia="宋体" w:cs="宋体"/>
              <w:color w:val="000000"/>
              <w:spacing w:val="0"/>
              <w:w w:val="100"/>
              <w:position w:val="0"/>
              <w:szCs w:val="52"/>
              <w:lang w:val="en-US" w:eastAsia="zh-CN"/>
            </w:rPr>
            <w:fldChar w:fldCharType="end"/>
          </w:r>
        </w:p>
        <w:p w14:paraId="3E40D529">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_Toc6063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—、响应函</w:t>
          </w:r>
          <w:r>
            <w:tab/>
          </w:r>
          <w:r>
            <w:fldChar w:fldCharType="begin"/>
          </w:r>
          <w:r>
            <w:instrText xml:space="preserve"> PAGEREF _Toc6063 \h </w:instrText>
          </w:r>
          <w:r>
            <w:fldChar w:fldCharType="separate"/>
          </w:r>
          <w:r>
            <w:t>- 40 -</w:t>
          </w:r>
          <w:r>
            <w:fldChar w:fldCharType="end"/>
          </w:r>
          <w:r>
            <w:rPr>
              <w:rFonts w:hint="eastAsia" w:eastAsia="宋体" w:cs="宋体"/>
              <w:color w:val="000000"/>
              <w:spacing w:val="0"/>
              <w:w w:val="100"/>
              <w:position w:val="0"/>
              <w:szCs w:val="52"/>
              <w:lang w:val="en-US" w:eastAsia="zh-CN"/>
            </w:rPr>
            <w:fldChar w:fldCharType="end"/>
          </w:r>
        </w:p>
        <w:p w14:paraId="07BB83B6">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_Toc15612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二、授权委托书</w:t>
          </w:r>
          <w:r>
            <w:tab/>
          </w:r>
          <w:r>
            <w:fldChar w:fldCharType="begin"/>
          </w:r>
          <w:r>
            <w:instrText xml:space="preserve"> PAGEREF _Toc15612 \h </w:instrText>
          </w:r>
          <w:r>
            <w:fldChar w:fldCharType="separate"/>
          </w:r>
          <w:r>
            <w:t>- 42 -</w:t>
          </w:r>
          <w:r>
            <w:fldChar w:fldCharType="end"/>
          </w:r>
          <w:r>
            <w:rPr>
              <w:rFonts w:hint="eastAsia" w:eastAsia="宋体" w:cs="宋体"/>
              <w:color w:val="000000"/>
              <w:spacing w:val="0"/>
              <w:w w:val="100"/>
              <w:position w:val="0"/>
              <w:szCs w:val="52"/>
              <w:lang w:val="en-US" w:eastAsia="zh-CN"/>
            </w:rPr>
            <w:fldChar w:fldCharType="end"/>
          </w:r>
        </w:p>
        <w:p w14:paraId="2DEC515C">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_Toc32342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三、联合体协议书</w:t>
          </w:r>
          <w:r>
            <w:tab/>
          </w:r>
          <w:r>
            <w:fldChar w:fldCharType="begin"/>
          </w:r>
          <w:r>
            <w:instrText xml:space="preserve"> PAGEREF _Toc32342 \h </w:instrText>
          </w:r>
          <w:r>
            <w:fldChar w:fldCharType="separate"/>
          </w:r>
          <w:r>
            <w:t>- 43 -</w:t>
          </w:r>
          <w:r>
            <w:fldChar w:fldCharType="end"/>
          </w:r>
          <w:r>
            <w:rPr>
              <w:rFonts w:hint="eastAsia" w:eastAsia="宋体" w:cs="宋体"/>
              <w:color w:val="000000"/>
              <w:spacing w:val="0"/>
              <w:w w:val="100"/>
              <w:position w:val="0"/>
              <w:szCs w:val="52"/>
              <w:lang w:val="en-US" w:eastAsia="zh-CN"/>
            </w:rPr>
            <w:fldChar w:fldCharType="end"/>
          </w:r>
        </w:p>
        <w:p w14:paraId="3E836A79">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_Toc1845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四、响应保证金</w:t>
          </w:r>
          <w:r>
            <w:tab/>
          </w:r>
          <w:r>
            <w:fldChar w:fldCharType="begin"/>
          </w:r>
          <w:r>
            <w:instrText xml:space="preserve"> PAGEREF _Toc1845 \h </w:instrText>
          </w:r>
          <w:r>
            <w:fldChar w:fldCharType="separate"/>
          </w:r>
          <w:r>
            <w:t>- 44 -</w:t>
          </w:r>
          <w:r>
            <w:fldChar w:fldCharType="end"/>
          </w:r>
          <w:r>
            <w:rPr>
              <w:rFonts w:hint="eastAsia" w:eastAsia="宋体" w:cs="宋体"/>
              <w:color w:val="000000"/>
              <w:spacing w:val="0"/>
              <w:w w:val="100"/>
              <w:position w:val="0"/>
              <w:szCs w:val="52"/>
              <w:lang w:val="en-US" w:eastAsia="zh-CN"/>
            </w:rPr>
            <w:fldChar w:fldCharType="end"/>
          </w:r>
        </w:p>
        <w:p w14:paraId="1197C812">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_Toc9148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五、商务和技术偏差表</w:t>
          </w:r>
          <w:r>
            <w:tab/>
          </w:r>
          <w:r>
            <w:fldChar w:fldCharType="begin"/>
          </w:r>
          <w:r>
            <w:instrText xml:space="preserve"> PAGEREF _Toc9148 \h </w:instrText>
          </w:r>
          <w:r>
            <w:fldChar w:fldCharType="separate"/>
          </w:r>
          <w:r>
            <w:t>- 45 -</w:t>
          </w:r>
          <w:r>
            <w:fldChar w:fldCharType="end"/>
          </w:r>
          <w:r>
            <w:rPr>
              <w:rFonts w:hint="eastAsia" w:eastAsia="宋体" w:cs="宋体"/>
              <w:color w:val="000000"/>
              <w:spacing w:val="0"/>
              <w:w w:val="100"/>
              <w:position w:val="0"/>
              <w:szCs w:val="52"/>
              <w:lang w:val="en-US" w:eastAsia="zh-CN"/>
            </w:rPr>
            <w:fldChar w:fldCharType="end"/>
          </w:r>
        </w:p>
        <w:p w14:paraId="735A021F">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_Toc3820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六、报价表</w:t>
          </w:r>
          <w:r>
            <w:tab/>
          </w:r>
          <w:r>
            <w:fldChar w:fldCharType="begin"/>
          </w:r>
          <w:r>
            <w:instrText xml:space="preserve"> PAGEREF _Toc3820 \h </w:instrText>
          </w:r>
          <w:r>
            <w:fldChar w:fldCharType="separate"/>
          </w:r>
          <w:r>
            <w:t>- 46 -</w:t>
          </w:r>
          <w:r>
            <w:fldChar w:fldCharType="end"/>
          </w:r>
          <w:r>
            <w:rPr>
              <w:rFonts w:hint="eastAsia" w:eastAsia="宋体" w:cs="宋体"/>
              <w:color w:val="000000"/>
              <w:spacing w:val="0"/>
              <w:w w:val="100"/>
              <w:position w:val="0"/>
              <w:szCs w:val="52"/>
              <w:lang w:val="en-US" w:eastAsia="zh-CN"/>
            </w:rPr>
            <w:fldChar w:fldCharType="end"/>
          </w:r>
        </w:p>
        <w:p w14:paraId="4639C820">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_Toc6270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七、资格审查资料</w:t>
          </w:r>
          <w:r>
            <w:tab/>
          </w:r>
          <w:r>
            <w:fldChar w:fldCharType="begin"/>
          </w:r>
          <w:r>
            <w:instrText xml:space="preserve"> PAGEREF _Toc6270 \h </w:instrText>
          </w:r>
          <w:r>
            <w:fldChar w:fldCharType="separate"/>
          </w:r>
          <w:r>
            <w:t>- 48 -</w:t>
          </w:r>
          <w:r>
            <w:fldChar w:fldCharType="end"/>
          </w:r>
          <w:r>
            <w:rPr>
              <w:rFonts w:hint="eastAsia" w:eastAsia="宋体" w:cs="宋体"/>
              <w:color w:val="000000"/>
              <w:spacing w:val="0"/>
              <w:w w:val="100"/>
              <w:position w:val="0"/>
              <w:szCs w:val="52"/>
              <w:lang w:val="en-US" w:eastAsia="zh-CN"/>
            </w:rPr>
            <w:fldChar w:fldCharType="end"/>
          </w:r>
        </w:p>
        <w:p w14:paraId="5C15E045">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_Toc12819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（一）</w:t>
          </w:r>
          <w:r>
            <w:rPr>
              <w:rFonts w:hint="eastAsia" w:ascii="宋体" w:hAnsi="宋体" w:eastAsia="宋体" w:cs="宋体"/>
              <w:szCs w:val="24"/>
            </w:rPr>
            <w:t>基本情况</w:t>
          </w:r>
          <w:r>
            <w:tab/>
          </w:r>
          <w:r>
            <w:fldChar w:fldCharType="begin"/>
          </w:r>
          <w:r>
            <w:instrText xml:space="preserve"> PAGEREF _Toc12819 \h </w:instrText>
          </w:r>
          <w:r>
            <w:fldChar w:fldCharType="separate"/>
          </w:r>
          <w:r>
            <w:t>- 48 -</w:t>
          </w:r>
          <w:r>
            <w:fldChar w:fldCharType="end"/>
          </w:r>
          <w:r>
            <w:rPr>
              <w:rFonts w:hint="eastAsia" w:eastAsia="宋体" w:cs="宋体"/>
              <w:color w:val="000000"/>
              <w:spacing w:val="0"/>
              <w:w w:val="100"/>
              <w:position w:val="0"/>
              <w:szCs w:val="52"/>
              <w:lang w:val="en-US" w:eastAsia="zh-CN"/>
            </w:rPr>
            <w:fldChar w:fldCharType="end"/>
          </w:r>
        </w:p>
        <w:p w14:paraId="41C3743A">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_Toc15209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（二）</w:t>
          </w:r>
          <w:r>
            <w:rPr>
              <w:rFonts w:hint="eastAsia" w:ascii="宋体" w:hAnsi="宋体" w:eastAsia="宋体" w:cs="宋体"/>
              <w:szCs w:val="24"/>
            </w:rPr>
            <w:t>近年财务状况</w:t>
          </w:r>
          <w:r>
            <w:tab/>
          </w:r>
          <w:r>
            <w:fldChar w:fldCharType="begin"/>
          </w:r>
          <w:r>
            <w:instrText xml:space="preserve"> PAGEREF _Toc15209 \h </w:instrText>
          </w:r>
          <w:r>
            <w:fldChar w:fldCharType="separate"/>
          </w:r>
          <w:r>
            <w:t>- 48 -</w:t>
          </w:r>
          <w:r>
            <w:fldChar w:fldCharType="end"/>
          </w:r>
          <w:r>
            <w:rPr>
              <w:rFonts w:hint="eastAsia" w:eastAsia="宋体" w:cs="宋体"/>
              <w:color w:val="000000"/>
              <w:spacing w:val="0"/>
              <w:w w:val="100"/>
              <w:position w:val="0"/>
              <w:szCs w:val="52"/>
              <w:lang w:val="en-US" w:eastAsia="zh-CN"/>
            </w:rPr>
            <w:fldChar w:fldCharType="end"/>
          </w:r>
        </w:p>
        <w:p w14:paraId="11089FD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_Toc29276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（三）</w:t>
          </w:r>
          <w:r>
            <w:rPr>
              <w:rFonts w:hint="eastAsia" w:ascii="宋体" w:hAnsi="宋体" w:eastAsia="宋体" w:cs="宋体"/>
              <w:szCs w:val="24"/>
            </w:rPr>
            <w:t>近年的类似项目情况表</w:t>
          </w:r>
          <w:r>
            <w:tab/>
          </w:r>
          <w:r>
            <w:fldChar w:fldCharType="begin"/>
          </w:r>
          <w:r>
            <w:instrText xml:space="preserve"> PAGEREF _Toc29276 \h </w:instrText>
          </w:r>
          <w:r>
            <w:fldChar w:fldCharType="separate"/>
          </w:r>
          <w:r>
            <w:t>- 48 -</w:t>
          </w:r>
          <w:r>
            <w:fldChar w:fldCharType="end"/>
          </w:r>
          <w:r>
            <w:rPr>
              <w:rFonts w:hint="eastAsia" w:eastAsia="宋体" w:cs="宋体"/>
              <w:color w:val="000000"/>
              <w:spacing w:val="0"/>
              <w:w w:val="100"/>
              <w:position w:val="0"/>
              <w:szCs w:val="52"/>
              <w:lang w:val="en-US" w:eastAsia="zh-CN"/>
            </w:rPr>
            <w:fldChar w:fldCharType="end"/>
          </w:r>
        </w:p>
        <w:p w14:paraId="193776E1">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_Toc5395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（四）</w:t>
          </w:r>
          <w:r>
            <w:rPr>
              <w:rFonts w:hint="eastAsia" w:ascii="宋体" w:hAnsi="宋体" w:eastAsia="宋体" w:cs="宋体"/>
              <w:szCs w:val="24"/>
            </w:rPr>
            <w:t>拟委任的主要人员汇总表</w:t>
          </w:r>
          <w:r>
            <w:tab/>
          </w:r>
          <w:r>
            <w:fldChar w:fldCharType="begin"/>
          </w:r>
          <w:r>
            <w:instrText xml:space="preserve"> PAGEREF _Toc5395 \h </w:instrText>
          </w:r>
          <w:r>
            <w:fldChar w:fldCharType="separate"/>
          </w:r>
          <w:r>
            <w:t>- 49 -</w:t>
          </w:r>
          <w:r>
            <w:fldChar w:fldCharType="end"/>
          </w:r>
          <w:r>
            <w:rPr>
              <w:rFonts w:hint="eastAsia" w:eastAsia="宋体" w:cs="宋体"/>
              <w:color w:val="000000"/>
              <w:spacing w:val="0"/>
              <w:w w:val="100"/>
              <w:position w:val="0"/>
              <w:szCs w:val="52"/>
              <w:lang w:val="en-US" w:eastAsia="zh-CN"/>
            </w:rPr>
            <w:fldChar w:fldCharType="end"/>
          </w:r>
        </w:p>
        <w:p w14:paraId="414E00A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_Toc21742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（五）</w:t>
          </w:r>
          <w:r>
            <w:rPr>
              <w:rFonts w:hint="eastAsia" w:ascii="宋体" w:hAnsi="宋体" w:eastAsia="宋体" w:cs="宋体"/>
              <w:szCs w:val="24"/>
            </w:rPr>
            <w:t>主要人员简历表</w:t>
          </w:r>
          <w:r>
            <w:tab/>
          </w:r>
          <w:r>
            <w:fldChar w:fldCharType="begin"/>
          </w:r>
          <w:r>
            <w:instrText xml:space="preserve"> PAGEREF _Toc21742 \h </w:instrText>
          </w:r>
          <w:r>
            <w:fldChar w:fldCharType="separate"/>
          </w:r>
          <w:r>
            <w:t>- 50 -</w:t>
          </w:r>
          <w:r>
            <w:fldChar w:fldCharType="end"/>
          </w:r>
          <w:r>
            <w:rPr>
              <w:rFonts w:hint="eastAsia" w:eastAsia="宋体" w:cs="宋体"/>
              <w:color w:val="000000"/>
              <w:spacing w:val="0"/>
              <w:w w:val="100"/>
              <w:position w:val="0"/>
              <w:szCs w:val="52"/>
              <w:lang w:val="en-US" w:eastAsia="zh-CN"/>
            </w:rPr>
            <w:fldChar w:fldCharType="end"/>
          </w:r>
        </w:p>
        <w:p w14:paraId="1E927FAA">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_Toc24909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八、响应方案</w:t>
          </w:r>
          <w:r>
            <w:tab/>
          </w:r>
          <w:r>
            <w:fldChar w:fldCharType="begin"/>
          </w:r>
          <w:r>
            <w:instrText xml:space="preserve"> PAGEREF _Toc24909 \h </w:instrText>
          </w:r>
          <w:r>
            <w:fldChar w:fldCharType="separate"/>
          </w:r>
          <w:r>
            <w:t>- 51 -</w:t>
          </w:r>
          <w:r>
            <w:fldChar w:fldCharType="end"/>
          </w:r>
          <w:r>
            <w:rPr>
              <w:rFonts w:hint="eastAsia" w:eastAsia="宋体" w:cs="宋体"/>
              <w:color w:val="000000"/>
              <w:spacing w:val="0"/>
              <w:w w:val="100"/>
              <w:position w:val="0"/>
              <w:szCs w:val="52"/>
              <w:lang w:val="en-US" w:eastAsia="zh-CN"/>
            </w:rPr>
            <w:fldChar w:fldCharType="end"/>
          </w:r>
        </w:p>
        <w:p w14:paraId="5682A3D3">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_Toc19601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九、其他资料</w:t>
          </w:r>
          <w:r>
            <w:tab/>
          </w:r>
          <w:r>
            <w:fldChar w:fldCharType="begin"/>
          </w:r>
          <w:r>
            <w:instrText xml:space="preserve"> PAGEREF _Toc19601 \h </w:instrText>
          </w:r>
          <w:r>
            <w:fldChar w:fldCharType="separate"/>
          </w:r>
          <w:r>
            <w:t>- 52 -</w:t>
          </w:r>
          <w:r>
            <w:fldChar w:fldCharType="end"/>
          </w:r>
          <w:r>
            <w:rPr>
              <w:rFonts w:hint="eastAsia" w:eastAsia="宋体" w:cs="宋体"/>
              <w:color w:val="000000"/>
              <w:spacing w:val="0"/>
              <w:w w:val="100"/>
              <w:position w:val="0"/>
              <w:szCs w:val="52"/>
              <w:lang w:val="en-US" w:eastAsia="zh-CN"/>
            </w:rPr>
            <w:fldChar w:fldCharType="end"/>
          </w:r>
        </w:p>
        <w:p w14:paraId="3AD7A8E1">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r>
            <w:rPr>
              <w:rFonts w:hint="eastAsia" w:eastAsia="宋体" w:cs="宋体"/>
              <w:color w:val="000000"/>
              <w:spacing w:val="0"/>
              <w:w w:val="100"/>
              <w:position w:val="0"/>
              <w:szCs w:val="52"/>
              <w:lang w:val="en-US" w:eastAsia="zh-CN"/>
            </w:rPr>
            <w:fldChar w:fldCharType="end"/>
          </w:r>
        </w:p>
      </w:sdtContent>
    </w:sdt>
    <w:p w14:paraId="26B76E74">
      <w:pPr>
        <w:pStyle w:val="2"/>
        <w:numPr>
          <w:ilvl w:val="0"/>
          <w:numId w:val="0"/>
        </w:numPr>
        <w:bidi w:val="0"/>
        <w:ind w:leftChars="0" w:right="0" w:rightChars="0"/>
        <w:jc w:val="center"/>
        <w:rPr>
          <w:rFonts w:hint="eastAsia" w:ascii="宋体" w:hAnsi="宋体" w:eastAsia="宋体" w:cs="宋体"/>
          <w:sz w:val="52"/>
          <w:szCs w:val="52"/>
          <w:lang w:val="en-US" w:eastAsia="zh-CN"/>
        </w:rPr>
        <w:sectPr>
          <w:footerReference r:id="rId7" w:type="default"/>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decimal" w:start="1"/>
          <w:cols w:space="0" w:num="1"/>
          <w:rtlGutter w:val="0"/>
          <w:docGrid w:linePitch="360" w:charSpace="0"/>
        </w:sectPr>
      </w:pPr>
      <w:bookmarkStart w:id="6" w:name="_Toc28399"/>
    </w:p>
    <w:bookmarkEnd w:id="6"/>
    <w:p w14:paraId="65F5FE7D">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0D7624E6">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70BD4387">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871F0F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A824D8C">
      <w:pPr>
        <w:pStyle w:val="2"/>
        <w:numPr>
          <w:ilvl w:val="0"/>
          <w:numId w:val="0"/>
        </w:numPr>
        <w:bidi w:val="0"/>
        <w:ind w:leftChars="0" w:right="0" w:rightChars="0"/>
        <w:jc w:val="center"/>
        <w:rPr>
          <w:rFonts w:hint="default" w:cs="宋体"/>
          <w:color w:val="000000"/>
          <w:spacing w:val="0"/>
          <w:w w:val="100"/>
          <w:position w:val="0"/>
          <w:sz w:val="24"/>
          <w:szCs w:val="24"/>
          <w:lang w:val="en-US" w:eastAsia="zh-CN"/>
        </w:rPr>
      </w:pPr>
      <w:bookmarkStart w:id="7" w:name="_Toc309"/>
      <w:bookmarkStart w:id="8" w:name="_Toc21427"/>
      <w:bookmarkStart w:id="9" w:name="_Toc29070"/>
      <w:bookmarkStart w:id="10" w:name="_Toc12621"/>
      <w:r>
        <w:rPr>
          <w:rFonts w:hint="eastAsia" w:ascii="宋体" w:hAnsi="宋体" w:eastAsia="宋体" w:cs="宋体"/>
          <w:sz w:val="52"/>
          <w:szCs w:val="52"/>
          <w:lang w:val="en-US" w:eastAsia="zh-CN"/>
        </w:rPr>
        <w:t>第一章   询比采购公告</w:t>
      </w:r>
      <w:bookmarkEnd w:id="7"/>
      <w:bookmarkEnd w:id="8"/>
      <w:bookmarkEnd w:id="9"/>
      <w:bookmarkEnd w:id="10"/>
    </w:p>
    <w:p w14:paraId="1C96016E">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sectPr>
          <w:footerReference r:id="rId8" w:type="default"/>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start="1"/>
          <w:cols w:space="0" w:num="1"/>
          <w:rtlGutter w:val="0"/>
          <w:docGrid w:linePitch="360" w:charSpace="0"/>
        </w:sectPr>
      </w:pPr>
    </w:p>
    <w:p w14:paraId="022235E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rPr>
      </w:pPr>
      <w:r>
        <w:rPr>
          <w:rFonts w:hint="eastAsia" w:cs="宋体"/>
          <w:color w:val="000000"/>
          <w:spacing w:val="0"/>
          <w:w w:val="100"/>
          <w:position w:val="0"/>
          <w:sz w:val="28"/>
          <w:szCs w:val="28"/>
          <w:u w:val="single"/>
          <w:lang w:val="en-US" w:eastAsia="zh-CN"/>
        </w:rPr>
        <w:t xml:space="preserve">   </w:t>
      </w:r>
      <w:bookmarkStart w:id="11" w:name="_Toc6075"/>
      <w:r>
        <w:rPr>
          <w:rFonts w:hint="eastAsia" w:cs="宋体"/>
          <w:color w:val="000000"/>
          <w:spacing w:val="0"/>
          <w:w w:val="100"/>
          <w:position w:val="0"/>
          <w:sz w:val="28"/>
          <w:szCs w:val="28"/>
          <w:u w:val="single"/>
          <w:lang w:val="en-US" w:eastAsia="zh-CN"/>
        </w:rPr>
        <w:t xml:space="preserve">超融合服务器及应用云桌面采购项目  </w:t>
      </w:r>
      <w:bookmarkStart w:id="12" w:name="_Toc28911"/>
      <w:bookmarkStart w:id="13" w:name="_Toc21300"/>
      <w:bookmarkStart w:id="14" w:name="_Toc9394"/>
      <w:bookmarkStart w:id="15" w:name="_Toc14848"/>
      <w:bookmarkStart w:id="16" w:name="_Toc28459"/>
      <w:r>
        <w:rPr>
          <w:rFonts w:hint="eastAsia" w:ascii="宋体" w:hAnsi="宋体" w:eastAsia="宋体" w:cs="宋体"/>
          <w:b/>
          <w:bCs/>
          <w:sz w:val="28"/>
          <w:szCs w:val="28"/>
          <w:lang w:eastAsia="zh-CN"/>
        </w:rPr>
        <w:t>询比</w:t>
      </w:r>
      <w:r>
        <w:rPr>
          <w:rFonts w:hint="eastAsia" w:ascii="宋体" w:hAnsi="宋体" w:eastAsia="宋体" w:cs="宋体"/>
          <w:b/>
          <w:bCs/>
          <w:sz w:val="28"/>
          <w:szCs w:val="28"/>
        </w:rPr>
        <w:t>采购公告</w:t>
      </w:r>
      <w:bookmarkEnd w:id="11"/>
      <w:bookmarkEnd w:id="12"/>
      <w:bookmarkEnd w:id="13"/>
      <w:bookmarkEnd w:id="14"/>
      <w:bookmarkEnd w:id="15"/>
      <w:bookmarkEnd w:id="16"/>
    </w:p>
    <w:p w14:paraId="782BDBA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8"/>
          <w:szCs w:val="28"/>
        </w:rPr>
      </w:pPr>
      <w:r>
        <w:rPr>
          <w:rFonts w:hint="eastAsia" w:cs="宋体"/>
          <w:color w:val="000000"/>
          <w:spacing w:val="0"/>
          <w:w w:val="100"/>
          <w:position w:val="0"/>
          <w:sz w:val="24"/>
          <w:szCs w:val="24"/>
          <w:u w:val="single"/>
          <w:lang w:val="en-US" w:eastAsia="zh-CN"/>
        </w:rPr>
        <w:t xml:space="preserve">  超融合服务器及应用云桌面采购项目   </w:t>
      </w:r>
      <w:r>
        <w:rPr>
          <w:rFonts w:hint="eastAsia" w:ascii="宋体" w:hAnsi="宋体" w:eastAsia="宋体" w:cs="宋体"/>
          <w:color w:val="000000"/>
          <w:spacing w:val="0"/>
          <w:w w:val="100"/>
          <w:position w:val="0"/>
          <w:sz w:val="24"/>
          <w:szCs w:val="24"/>
        </w:rPr>
        <w:t>已具备采购条件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现公开邀请供应商参加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w:t>
      </w:r>
      <w:r>
        <w:rPr>
          <w:rFonts w:hint="eastAsia" w:ascii="宋体" w:hAnsi="宋体" w:eastAsia="宋体" w:cs="宋体"/>
          <w:color w:val="000000"/>
          <w:spacing w:val="0"/>
          <w:w w:val="100"/>
          <w:position w:val="0"/>
          <w:sz w:val="28"/>
          <w:szCs w:val="28"/>
        </w:rPr>
        <w:t>。</w:t>
      </w:r>
    </w:p>
    <w:p w14:paraId="729A5D24">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17" w:name="_Toc571"/>
      <w:bookmarkStart w:id="18" w:name="_Toc25962"/>
      <w:bookmarkStart w:id="19" w:name="_Toc23447"/>
      <w:bookmarkStart w:id="20" w:name="_Toc23380"/>
      <w:bookmarkStart w:id="21" w:name="_Toc21458"/>
      <w:r>
        <w:rPr>
          <w:rFonts w:hint="eastAsia" w:ascii="宋体" w:hAnsi="宋体" w:eastAsia="宋体" w:cs="宋体"/>
          <w:b/>
          <w:bCs/>
          <w:color w:val="000000"/>
          <w:spacing w:val="0"/>
          <w:w w:val="100"/>
          <w:kern w:val="44"/>
          <w:position w:val="0"/>
          <w:sz w:val="28"/>
          <w:szCs w:val="28"/>
          <w:shd w:val="clear" w:color="auto" w:fill="auto"/>
          <w:lang w:val="en-US" w:eastAsia="en-US" w:bidi="en-US"/>
        </w:rPr>
        <w:t>1</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采购项目简介</w:t>
      </w:r>
      <w:bookmarkEnd w:id="17"/>
      <w:bookmarkEnd w:id="18"/>
      <w:bookmarkEnd w:id="19"/>
      <w:bookmarkEnd w:id="20"/>
      <w:bookmarkEnd w:id="21"/>
    </w:p>
    <w:p w14:paraId="158904A3">
      <w:pPr>
        <w:pStyle w:val="16"/>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lang w:val="en-US" w:eastAsia="zh-CN"/>
        </w:rPr>
      </w:pPr>
      <w:r>
        <w:rPr>
          <w:rFonts w:hint="eastAsia" w:cs="宋体"/>
          <w:b/>
          <w:bCs/>
          <w:color w:val="000000"/>
          <w:spacing w:val="0"/>
          <w:w w:val="100"/>
          <w:position w:val="0"/>
          <w:sz w:val="24"/>
          <w:szCs w:val="24"/>
          <w:lang w:val="en-US" w:eastAsia="zh-CN"/>
        </w:rPr>
        <w:t>1.1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采购项目名称：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u w:val="single"/>
          <w:lang w:val="en-US" w:eastAsia="zh-CN"/>
        </w:rPr>
        <w:t>超融合服务器及应用云桌面采购项目</w:t>
      </w:r>
      <w:r>
        <w:rPr>
          <w:rFonts w:hint="eastAsia" w:cs="宋体"/>
          <w:sz w:val="24"/>
          <w:szCs w:val="24"/>
          <w:u w:val="single"/>
          <w:lang w:val="en-US" w:eastAsia="zh-CN"/>
        </w:rPr>
        <w:t xml:space="preserve">                                    </w:t>
      </w:r>
    </w:p>
    <w:p w14:paraId="0E22A0ED">
      <w:pPr>
        <w:pStyle w:val="16"/>
        <w:keepNext w:val="0"/>
        <w:keepLines w:val="0"/>
        <w:pageBreakBefore w:val="0"/>
        <w:widowControl w:val="0"/>
        <w:numPr>
          <w:ilvl w:val="0"/>
          <w:numId w:val="0"/>
        </w:numPr>
        <w:shd w:val="clear" w:color="auto" w:fill="auto"/>
        <w:tabs>
          <w:tab w:val="left" w:pos="593"/>
          <w:tab w:val="left" w:pos="1723"/>
          <w:tab w:val="left" w:leader="underscore" w:pos="9016"/>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u w:val="single"/>
          <w:lang w:val="en-US" w:eastAsia="zh-CN"/>
        </w:rPr>
      </w:pPr>
      <w:r>
        <w:rPr>
          <w:rFonts w:hint="eastAsia" w:cs="宋体"/>
          <w:b/>
          <w:bCs/>
          <w:color w:val="000000"/>
          <w:spacing w:val="0"/>
          <w:w w:val="100"/>
          <w:position w:val="0"/>
          <w:sz w:val="24"/>
          <w:szCs w:val="24"/>
          <w:lang w:val="en-US" w:eastAsia="zh-CN"/>
        </w:rPr>
        <w:t xml:space="preserve">1.2 </w:t>
      </w:r>
      <w:r>
        <w:rPr>
          <w:rFonts w:hint="eastAsia" w:ascii="宋体" w:hAnsi="宋体" w:eastAsia="宋体" w:cs="宋体"/>
          <w:color w:val="000000"/>
          <w:spacing w:val="0"/>
          <w:w w:val="100"/>
          <w:position w:val="0"/>
          <w:sz w:val="24"/>
          <w:szCs w:val="24"/>
        </w:rPr>
        <w:t>采购人：</w:t>
      </w:r>
      <w:r>
        <w:rPr>
          <w:rFonts w:hint="eastAsia" w:cs="宋体"/>
          <w:color w:val="000000"/>
          <w:spacing w:val="0"/>
          <w:w w:val="100"/>
          <w:position w:val="0"/>
          <w:sz w:val="24"/>
          <w:szCs w:val="24"/>
          <w:u w:val="single"/>
          <w:lang w:val="en-US" w:eastAsia="zh-CN"/>
        </w:rPr>
        <w:t xml:space="preserve">  广西自贸区钦州港片区开发投资集团有限责任公司                                                              </w:t>
      </w:r>
    </w:p>
    <w:p w14:paraId="34461BBE">
      <w:pPr>
        <w:pStyle w:val="16"/>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sz w:val="24"/>
          <w:szCs w:val="24"/>
          <w:lang w:val="en-US" w:eastAsia="zh-CN"/>
        </w:rPr>
      </w:pPr>
      <w:r>
        <w:rPr>
          <w:rFonts w:hint="eastAsia" w:cs="宋体"/>
          <w:b/>
          <w:bCs/>
          <w:color w:val="000000"/>
          <w:spacing w:val="0"/>
          <w:w w:val="100"/>
          <w:position w:val="0"/>
          <w:sz w:val="24"/>
          <w:szCs w:val="24"/>
          <w:lang w:val="en-US" w:eastAsia="zh-CN"/>
        </w:rPr>
        <w:t>1.3</w:t>
      </w:r>
      <w:r>
        <w:rPr>
          <w:rFonts w:hint="eastAsia" w:cs="宋体"/>
          <w:color w:val="000000"/>
          <w:spacing w:val="0"/>
          <w:w w:val="100"/>
          <w:position w:val="0"/>
          <w:sz w:val="24"/>
          <w:szCs w:val="24"/>
          <w:lang w:val="en-US" w:eastAsia="zh-CN"/>
        </w:rPr>
        <w:t xml:space="preserve"> </w:t>
      </w:r>
      <w:r>
        <w:rPr>
          <w:rFonts w:hint="eastAsia"/>
          <w:sz w:val="24"/>
          <w:szCs w:val="24"/>
          <w:lang w:val="en-US" w:eastAsia="zh-CN"/>
        </w:rPr>
        <w:t>预算金额：</w:t>
      </w:r>
      <w:r>
        <w:rPr>
          <w:rFonts w:hint="eastAsia"/>
          <w:sz w:val="24"/>
          <w:szCs w:val="24"/>
          <w:u w:val="single"/>
          <w:lang w:val="en-US" w:eastAsia="zh-CN"/>
        </w:rPr>
        <w:t xml:space="preserve"> 伍拾柒万元整（￥570000.00）                                  </w:t>
      </w:r>
      <w:r>
        <w:rPr>
          <w:rFonts w:hint="eastAsia"/>
          <w:sz w:val="24"/>
          <w:szCs w:val="24"/>
          <w:lang w:val="en-US" w:eastAsia="zh-CN"/>
        </w:rPr>
        <w:t xml:space="preserve">                            </w:t>
      </w:r>
    </w:p>
    <w:p w14:paraId="750DF60C">
      <w:pPr>
        <w:pStyle w:val="16"/>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sz w:val="24"/>
          <w:szCs w:val="24"/>
          <w:lang w:val="en-US" w:eastAsia="zh-CN"/>
        </w:rPr>
      </w:pPr>
      <w:r>
        <w:rPr>
          <w:rFonts w:hint="eastAsia"/>
          <w:b/>
          <w:bCs/>
          <w:sz w:val="24"/>
          <w:szCs w:val="24"/>
          <w:lang w:val="en-US" w:eastAsia="zh-CN"/>
        </w:rPr>
        <w:t>1.4</w:t>
      </w:r>
      <w:r>
        <w:rPr>
          <w:rFonts w:hint="eastAsia"/>
          <w:sz w:val="24"/>
          <w:szCs w:val="24"/>
          <w:lang w:val="en-US" w:eastAsia="zh-CN"/>
        </w:rPr>
        <w:t xml:space="preserve"> 最高限价：</w:t>
      </w:r>
      <w:r>
        <w:rPr>
          <w:rFonts w:hint="eastAsia"/>
          <w:sz w:val="24"/>
          <w:szCs w:val="24"/>
          <w:u w:val="single"/>
          <w:lang w:val="en-US" w:eastAsia="zh-CN"/>
        </w:rPr>
        <w:t xml:space="preserve"> 伍拾柒万元整（￥570000.00）                                  </w:t>
      </w:r>
      <w:r>
        <w:rPr>
          <w:rFonts w:hint="eastAsia"/>
          <w:sz w:val="24"/>
          <w:szCs w:val="24"/>
          <w:lang w:val="en-US" w:eastAsia="zh-CN"/>
        </w:rPr>
        <w:t xml:space="preserve">                                </w:t>
      </w:r>
    </w:p>
    <w:p w14:paraId="2ECC0B92">
      <w:pPr>
        <w:pStyle w:val="16"/>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sz w:val="24"/>
          <w:szCs w:val="24"/>
          <w:u w:val="single"/>
          <w:lang w:val="en-US" w:eastAsia="zh-CN"/>
        </w:rPr>
      </w:pPr>
      <w:r>
        <w:rPr>
          <w:rFonts w:hint="eastAsia"/>
          <w:b/>
          <w:bCs/>
          <w:sz w:val="24"/>
          <w:szCs w:val="24"/>
          <w:lang w:val="en-US" w:eastAsia="zh-CN"/>
        </w:rPr>
        <w:t>1.5</w:t>
      </w:r>
      <w:r>
        <w:rPr>
          <w:rFonts w:hint="eastAsia"/>
          <w:sz w:val="24"/>
          <w:szCs w:val="24"/>
          <w:lang w:val="en-US" w:eastAsia="zh-CN"/>
        </w:rPr>
        <w:t xml:space="preserve"> 采购需求：</w:t>
      </w:r>
      <w:r>
        <w:rPr>
          <w:rFonts w:hint="eastAsia"/>
          <w:color w:val="auto"/>
          <w:sz w:val="24"/>
          <w:szCs w:val="24"/>
          <w:u w:val="single"/>
          <w:lang w:val="en-US" w:eastAsia="zh-CN"/>
        </w:rPr>
        <w:t xml:space="preserve">详见第四章“采购需求”。 </w:t>
      </w:r>
      <w:r>
        <w:rPr>
          <w:rFonts w:hint="eastAsia"/>
          <w:sz w:val="24"/>
          <w:szCs w:val="24"/>
          <w:u w:val="single"/>
          <w:lang w:val="en-US" w:eastAsia="zh-CN"/>
        </w:rPr>
        <w:t xml:space="preserve">                      </w:t>
      </w:r>
    </w:p>
    <w:p w14:paraId="0CA86A6C">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2" w:name="_Toc8145"/>
      <w:bookmarkStart w:id="23" w:name="_Toc26552"/>
      <w:bookmarkStart w:id="24" w:name="_Toc9214"/>
      <w:bookmarkStart w:id="25" w:name="_Toc28912"/>
      <w:bookmarkStart w:id="26" w:name="_Toc10790"/>
      <w:r>
        <w:rPr>
          <w:rFonts w:hint="eastAsia" w:ascii="宋体" w:hAnsi="宋体" w:eastAsia="宋体" w:cs="宋体"/>
          <w:b/>
          <w:bCs/>
          <w:color w:val="000000"/>
          <w:spacing w:val="0"/>
          <w:w w:val="100"/>
          <w:kern w:val="44"/>
          <w:position w:val="0"/>
          <w:sz w:val="28"/>
          <w:szCs w:val="28"/>
          <w:shd w:val="clear" w:color="auto" w:fill="auto"/>
          <w:lang w:val="en-US" w:eastAsia="en-US" w:bidi="en-US"/>
        </w:rPr>
        <w:t>2</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采购范围及相关要求</w:t>
      </w:r>
      <w:bookmarkEnd w:id="22"/>
      <w:bookmarkEnd w:id="23"/>
      <w:bookmarkEnd w:id="24"/>
      <w:bookmarkEnd w:id="25"/>
      <w:bookmarkEnd w:id="26"/>
    </w:p>
    <w:p w14:paraId="546FF45F">
      <w:pPr>
        <w:pStyle w:val="16"/>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2.</w:t>
      </w:r>
      <w:r>
        <w:rPr>
          <w:rFonts w:hint="eastAsia" w:ascii="宋体" w:hAnsi="宋体" w:eastAsia="宋体" w:cs="宋体"/>
          <w:b/>
          <w:bCs/>
          <w:color w:val="000000"/>
          <w:spacing w:val="0"/>
          <w:w w:val="100"/>
          <w:position w:val="0"/>
          <w:sz w:val="24"/>
          <w:szCs w:val="24"/>
        </w:rPr>
        <w:t xml:space="preserve">1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购范围：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auto"/>
          <w:sz w:val="24"/>
          <w:szCs w:val="24"/>
          <w:u w:val="single"/>
          <w:lang w:val="en-US" w:eastAsia="zh-CN"/>
        </w:rPr>
        <w:t>按</w:t>
      </w:r>
      <w:r>
        <w:rPr>
          <w:rFonts w:hint="eastAsia"/>
          <w:color w:val="auto"/>
          <w:sz w:val="24"/>
          <w:szCs w:val="24"/>
          <w:u w:val="single"/>
          <w:lang w:val="en-US" w:eastAsia="zh-CN"/>
        </w:rPr>
        <w:t>第四章“采购需求”</w:t>
      </w:r>
      <w:r>
        <w:rPr>
          <w:rFonts w:hint="eastAsia" w:cs="宋体"/>
          <w:color w:val="auto"/>
          <w:sz w:val="24"/>
          <w:szCs w:val="24"/>
          <w:u w:val="single"/>
          <w:lang w:val="en-US" w:eastAsia="zh-CN"/>
        </w:rPr>
        <w:t xml:space="preserve">                                                           </w:t>
      </w:r>
    </w:p>
    <w:p w14:paraId="43E4624D">
      <w:pPr>
        <w:pStyle w:val="16"/>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b/>
          <w:bCs/>
          <w:color w:val="auto"/>
          <w:spacing w:val="0"/>
          <w:w w:val="100"/>
          <w:position w:val="0"/>
          <w:sz w:val="24"/>
          <w:szCs w:val="24"/>
          <w:lang w:val="en-US" w:eastAsia="en-US" w:bidi="en-US"/>
        </w:rPr>
        <w:t>2.2</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服务期限：</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合同签订后30天内完成  </w:t>
      </w:r>
      <w:r>
        <w:rPr>
          <w:rFonts w:hint="eastAsia" w:cs="宋体"/>
          <w:sz w:val="24"/>
          <w:szCs w:val="24"/>
          <w:u w:val="single"/>
          <w:lang w:val="en-US" w:eastAsia="zh-CN"/>
        </w:rPr>
        <w:t xml:space="preserve">                                                         </w:t>
      </w:r>
    </w:p>
    <w:p w14:paraId="4C97EE7B">
      <w:pPr>
        <w:pStyle w:val="16"/>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b/>
          <w:bCs/>
          <w:color w:val="000000"/>
          <w:spacing w:val="0"/>
          <w:w w:val="100"/>
          <w:position w:val="0"/>
          <w:sz w:val="24"/>
          <w:szCs w:val="24"/>
          <w:lang w:val="en-US" w:eastAsia="en-US" w:bidi="en-US"/>
        </w:rPr>
        <w:t>2.3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服务地点：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钦州市钦南区钦州保税港区友谊大道1号                                                           </w:t>
      </w:r>
    </w:p>
    <w:p w14:paraId="5D42121B">
      <w:pPr>
        <w:pStyle w:val="16"/>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2.4</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质量要求或服务标准：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符合国家现行标准、技术规范及本项目的特定要求。                                                  </w:t>
      </w:r>
    </w:p>
    <w:p w14:paraId="22D4086A">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7" w:name="_Toc31358"/>
      <w:bookmarkStart w:id="28" w:name="_Toc3276"/>
      <w:bookmarkStart w:id="29" w:name="_Toc25746"/>
      <w:bookmarkStart w:id="30" w:name="_Toc6318"/>
      <w:bookmarkStart w:id="31" w:name="_Toc12512"/>
      <w:r>
        <w:rPr>
          <w:rFonts w:hint="eastAsia" w:ascii="宋体" w:hAnsi="宋体" w:eastAsia="宋体" w:cs="宋体"/>
          <w:b/>
          <w:bCs/>
          <w:color w:val="000000"/>
          <w:spacing w:val="0"/>
          <w:w w:val="100"/>
          <w:kern w:val="44"/>
          <w:position w:val="0"/>
          <w:sz w:val="28"/>
          <w:szCs w:val="28"/>
          <w:shd w:val="clear" w:color="auto" w:fill="auto"/>
          <w:lang w:val="en-US" w:eastAsia="en-US" w:bidi="en-US"/>
        </w:rPr>
        <w:t>3</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供应商资格要求</w:t>
      </w:r>
      <w:bookmarkEnd w:id="27"/>
      <w:bookmarkEnd w:id="28"/>
      <w:bookmarkEnd w:id="29"/>
      <w:bookmarkEnd w:id="30"/>
      <w:bookmarkEnd w:id="31"/>
    </w:p>
    <w:p w14:paraId="355FA47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3.1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供应商应依法设立且满足如下要求：</w:t>
      </w:r>
    </w:p>
    <w:p w14:paraId="6CC30B90">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val="en-US" w:eastAsia="zh-CN"/>
        </w:rPr>
        <w:t>资质要求：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国内注册（指按国家有关规定要求注册），具备有效的营业执照并具有与本项目相适应的经营范围。                                                   </w:t>
      </w:r>
    </w:p>
    <w:p w14:paraId="732BBC04">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val="en-US" w:eastAsia="zh-CN"/>
        </w:rPr>
        <w:t>财务要求：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提供近2年的财务报告，显示良好的财务健康状况。                                                     </w:t>
      </w:r>
    </w:p>
    <w:p w14:paraId="6F88B6DD">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val="en-US" w:eastAsia="zh-CN"/>
        </w:rPr>
        <w:t>业绩要求：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cs="宋体"/>
          <w:sz w:val="24"/>
          <w:szCs w:val="24"/>
          <w:highlight w:val="none"/>
          <w:u w:val="single"/>
          <w:lang w:val="en-US" w:eastAsia="zh-CN"/>
        </w:rPr>
        <w:t xml:space="preserve">竞标截止时间近5年内承担过超融合类项目不少于3个，需提供中标通知书、项目合同等证明文件复印件，原件备查。  </w:t>
      </w:r>
      <w:r>
        <w:rPr>
          <w:rFonts w:hint="eastAsia" w:cs="宋体"/>
          <w:sz w:val="24"/>
          <w:szCs w:val="24"/>
          <w:u w:val="single"/>
          <w:lang w:val="en-US" w:eastAsia="zh-CN"/>
        </w:rPr>
        <w:t xml:space="preserve">                                                      </w:t>
      </w:r>
    </w:p>
    <w:p w14:paraId="0B30B6F9">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val="en-US" w:eastAsia="zh-CN"/>
        </w:rPr>
        <w:t>信誉要求：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三年内无不良信用记录（“信用中国”下载信用报告）。                                                     </w:t>
      </w:r>
    </w:p>
    <w:p w14:paraId="54AF6328">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val="en-US" w:eastAsia="zh-CN"/>
        </w:rPr>
        <w:t>承担本项目的主要人员要求：</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cs="宋体"/>
          <w:color w:val="auto"/>
          <w:sz w:val="24"/>
          <w:szCs w:val="24"/>
          <w:highlight w:val="none"/>
          <w:u w:val="single"/>
          <w:lang w:val="en-US" w:eastAsia="zh-CN"/>
        </w:rPr>
        <w:t>拟投入的项目团队人员不得少于3人，团队所有成员须为本单位在职人员（提供6个月社保缴纳记录）；</w:t>
      </w:r>
      <w:r>
        <w:rPr>
          <w:rFonts w:hint="eastAsia" w:cs="宋体"/>
          <w:sz w:val="24"/>
          <w:szCs w:val="24"/>
          <w:highlight w:val="none"/>
          <w:u w:val="single"/>
          <w:lang w:val="en-US" w:eastAsia="zh-CN"/>
        </w:rPr>
        <w:t xml:space="preserve">其中，项目经理曾负责至少3个超融合类项目，提供项目关键合同页证明。  </w:t>
      </w:r>
      <w:r>
        <w:rPr>
          <w:rFonts w:hint="eastAsia" w:cs="宋体"/>
          <w:sz w:val="24"/>
          <w:szCs w:val="24"/>
          <w:u w:val="single"/>
          <w:lang w:val="en-US" w:eastAsia="zh-CN"/>
        </w:rPr>
        <w:t xml:space="preserve">                                               </w:t>
      </w:r>
    </w:p>
    <w:p w14:paraId="4B2E0F57">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sz w:val="24"/>
          <w:szCs w:val="24"/>
          <w:u w:val="single"/>
          <w:lang w:val="en-US" w:eastAsia="zh-CN"/>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val="en-US" w:eastAsia="zh-CN"/>
        </w:rPr>
        <w:t>其他要求：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无                                                    </w:t>
      </w:r>
    </w:p>
    <w:p w14:paraId="6C1C973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供应商不得存在下列情形之一：</w:t>
      </w:r>
    </w:p>
    <w:p w14:paraId="72038E69">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处于被责令停产停业、暂扣或者吊销执照、暂扣或者吊销许可证、吊销资质证书状态；</w:t>
      </w:r>
    </w:p>
    <w:p w14:paraId="54329504">
      <w:pPr>
        <w:pStyle w:val="16"/>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进入清算程序</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或被宣告破产</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或其他丧失履约能力的情形；</w:t>
      </w:r>
    </w:p>
    <w:p w14:paraId="666A0D7D">
      <w:pPr>
        <w:pStyle w:val="16"/>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单位负责人为同一人或者存在直接控股、管理关系的不同供应商，参加同一合同项下的采购活动。</w:t>
      </w:r>
    </w:p>
    <w:p w14:paraId="7BC1309D">
      <w:pPr>
        <w:pStyle w:val="16"/>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6ECBF29E">
      <w:pPr>
        <w:pStyle w:val="16"/>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其他：</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                                                           </w:t>
      </w:r>
    </w:p>
    <w:p w14:paraId="6EF805E6">
      <w:pPr>
        <w:pStyle w:val="16"/>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本次采购</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sym w:font="Wingdings 2" w:char="00A3"/>
      </w:r>
      <w:r>
        <w:rPr>
          <w:rFonts w:hint="eastAsia" w:ascii="宋体" w:hAnsi="宋体" w:eastAsia="宋体" w:cs="宋体"/>
          <w:sz w:val="24"/>
          <w:szCs w:val="24"/>
          <w:u w:val="single"/>
        </w:rPr>
        <w:t>接受</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ascii="宋体" w:hAnsi="宋体" w:eastAsia="宋体" w:cs="宋体"/>
          <w:sz w:val="24"/>
          <w:szCs w:val="24"/>
          <w:u w:val="single"/>
        </w:rPr>
        <w:t>不接受</w:t>
      </w:r>
      <w:r>
        <w:rPr>
          <w:rFonts w:hint="eastAsia" w:cs="宋体"/>
          <w:sz w:val="24"/>
          <w:szCs w:val="24"/>
          <w:u w:val="single"/>
          <w:lang w:val="en-US" w:eastAsia="zh-CN"/>
        </w:rPr>
        <w:t xml:space="preserve"> </w:t>
      </w:r>
      <w:r>
        <w:rPr>
          <w:rFonts w:hint="eastAsia" w:ascii="宋体" w:hAnsi="宋体" w:eastAsia="宋体" w:cs="宋体"/>
          <w:sz w:val="24"/>
          <w:szCs w:val="24"/>
          <w:u w:val="none"/>
        </w:rPr>
        <w:t>联合体</w:t>
      </w:r>
      <w:r>
        <w:rPr>
          <w:rFonts w:hint="eastAsia" w:ascii="宋体" w:hAnsi="宋体" w:eastAsia="宋体" w:cs="宋体"/>
          <w:color w:val="000000"/>
          <w:spacing w:val="0"/>
          <w:w w:val="100"/>
          <w:position w:val="0"/>
          <w:sz w:val="24"/>
          <w:szCs w:val="24"/>
        </w:rPr>
        <w:t>。</w:t>
      </w:r>
    </w:p>
    <w:p w14:paraId="09BAAF95">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2" w:name="_Toc21816"/>
      <w:bookmarkStart w:id="33" w:name="_Toc18646"/>
      <w:bookmarkStart w:id="34" w:name="_Toc25748"/>
      <w:bookmarkStart w:id="35" w:name="_Toc24823"/>
      <w:bookmarkStart w:id="36" w:name="_Toc6426"/>
      <w:r>
        <w:rPr>
          <w:rFonts w:hint="eastAsia" w:ascii="宋体" w:hAnsi="宋体" w:eastAsia="宋体" w:cs="宋体"/>
          <w:b/>
          <w:bCs/>
          <w:color w:val="000000"/>
          <w:spacing w:val="0"/>
          <w:w w:val="100"/>
          <w:kern w:val="44"/>
          <w:position w:val="0"/>
          <w:sz w:val="28"/>
          <w:szCs w:val="28"/>
          <w:shd w:val="clear" w:color="auto" w:fill="auto"/>
          <w:lang w:val="en-US" w:eastAsia="en-US" w:bidi="en-US"/>
        </w:rPr>
        <w:t>4</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采购文件的获取</w:t>
      </w:r>
      <w:bookmarkEnd w:id="32"/>
      <w:bookmarkEnd w:id="33"/>
      <w:bookmarkEnd w:id="34"/>
      <w:bookmarkEnd w:id="35"/>
      <w:bookmarkEnd w:id="36"/>
    </w:p>
    <w:p w14:paraId="7F10CB8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rPr>
        <w:t>时间：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2025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5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26  </w:t>
      </w:r>
      <w:r>
        <w:rPr>
          <w:rFonts w:hint="eastAsia" w:ascii="宋体" w:hAnsi="宋体" w:eastAsia="宋体" w:cs="宋体"/>
          <w:color w:val="000000"/>
          <w:spacing w:val="0"/>
          <w:w w:val="100"/>
          <w:position w:val="0"/>
          <w:sz w:val="24"/>
          <w:szCs w:val="24"/>
        </w:rPr>
        <w:t>日至</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2025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6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3 </w:t>
      </w:r>
      <w:r>
        <w:rPr>
          <w:rFonts w:hint="eastAsia" w:ascii="宋体" w:hAnsi="宋体" w:eastAsia="宋体" w:cs="宋体"/>
          <w:color w:val="000000"/>
          <w:spacing w:val="0"/>
          <w:w w:val="100"/>
          <w:position w:val="0"/>
          <w:sz w:val="24"/>
          <w:szCs w:val="24"/>
        </w:rPr>
        <w:t>日</w:t>
      </w:r>
      <w:r>
        <w:rPr>
          <w:rFonts w:hint="eastAsia" w:cs="宋体"/>
          <w:color w:val="000000"/>
          <w:spacing w:val="0"/>
          <w:w w:val="100"/>
          <w:position w:val="0"/>
          <w:sz w:val="24"/>
          <w:szCs w:val="24"/>
          <w:lang w:eastAsia="zh-CN"/>
        </w:rPr>
        <w:t>。</w:t>
      </w:r>
    </w:p>
    <w:p w14:paraId="11B5080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240" w:leftChars="100" w:right="0" w:firstLine="240" w:firstLineChars="1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网址：</w:t>
      </w:r>
      <w:r>
        <w:rPr>
          <w:rFonts w:hint="eastAsia" w:ascii="宋体" w:hAnsi="宋体" w:eastAsia="宋体" w:cs="宋体"/>
          <w:color w:val="000000"/>
          <w:spacing w:val="0"/>
          <w:w w:val="100"/>
          <w:position w:val="0"/>
          <w:sz w:val="24"/>
          <w:szCs w:val="24"/>
          <w:u w:val="single"/>
        </w:rPr>
        <w:t>广西自贸区钦州港片区开发投资集团有限责任公司网站</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t>https://www.qzmktjt.com/</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t>获取</w:t>
      </w:r>
      <w:r>
        <w:rPr>
          <w:rFonts w:hint="eastAsia" w:cs="宋体"/>
          <w:color w:val="000000"/>
          <w:spacing w:val="0"/>
          <w:w w:val="100"/>
          <w:position w:val="0"/>
          <w:sz w:val="24"/>
          <w:szCs w:val="24"/>
          <w:u w:val="single"/>
          <w:lang w:val="en-US" w:eastAsia="zh-CN"/>
        </w:rPr>
        <w:t xml:space="preserve">                                      </w:t>
      </w:r>
    </w:p>
    <w:p w14:paraId="4274BFF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方式：</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2025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6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3  </w:t>
      </w:r>
      <w:r>
        <w:rPr>
          <w:rFonts w:hint="eastAsia" w:ascii="宋体" w:hAnsi="宋体" w:eastAsia="宋体" w:cs="宋体"/>
          <w:color w:val="000000"/>
          <w:spacing w:val="0"/>
          <w:w w:val="100"/>
          <w:position w:val="0"/>
          <w:sz w:val="24"/>
          <w:szCs w:val="24"/>
        </w:rPr>
        <w:t>日17时30分前（北京时间）下载</w:t>
      </w:r>
      <w:r>
        <w:rPr>
          <w:rFonts w:hint="eastAsia" w:cs="宋体"/>
          <w:color w:val="000000"/>
          <w:spacing w:val="0"/>
          <w:w w:val="100"/>
          <w:position w:val="0"/>
          <w:sz w:val="24"/>
          <w:szCs w:val="24"/>
          <w:lang w:val="en-US" w:eastAsia="zh-CN"/>
        </w:rPr>
        <w:t>采购文件</w:t>
      </w:r>
      <w:r>
        <w:rPr>
          <w:rFonts w:hint="eastAsia" w:ascii="宋体" w:hAnsi="宋体" w:eastAsia="宋体" w:cs="宋体"/>
          <w:color w:val="000000"/>
          <w:spacing w:val="0"/>
          <w:w w:val="100"/>
          <w:position w:val="0"/>
          <w:sz w:val="24"/>
          <w:szCs w:val="24"/>
        </w:rPr>
        <w:t>。</w:t>
      </w:r>
    </w:p>
    <w:p w14:paraId="589917AD">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7" w:name="_Toc26524"/>
      <w:bookmarkStart w:id="38" w:name="_Toc14090"/>
      <w:bookmarkStart w:id="39" w:name="_Toc23917"/>
      <w:bookmarkStart w:id="40" w:name="_Toc17876"/>
      <w:bookmarkStart w:id="41" w:name="_Toc1680"/>
      <w:r>
        <w:rPr>
          <w:rFonts w:hint="eastAsia" w:ascii="宋体" w:hAnsi="宋体" w:eastAsia="宋体" w:cs="宋体"/>
          <w:b/>
          <w:bCs/>
          <w:color w:val="000000"/>
          <w:spacing w:val="0"/>
          <w:w w:val="100"/>
          <w:kern w:val="44"/>
          <w:position w:val="0"/>
          <w:sz w:val="28"/>
          <w:szCs w:val="28"/>
          <w:shd w:val="clear" w:color="auto" w:fill="auto"/>
          <w:lang w:val="en-US" w:eastAsia="en-US" w:bidi="en-US"/>
        </w:rPr>
        <w:t>5</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响应文件的递交</w:t>
      </w:r>
      <w:bookmarkEnd w:id="37"/>
      <w:bookmarkEnd w:id="38"/>
      <w:bookmarkEnd w:id="39"/>
      <w:bookmarkEnd w:id="40"/>
      <w:bookmarkEnd w:id="41"/>
    </w:p>
    <w:p w14:paraId="556D2820">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 xml:space="preserve">5.1 </w:t>
      </w:r>
      <w:r>
        <w:rPr>
          <w:rFonts w:hint="eastAsia" w:ascii="宋体" w:hAnsi="宋体" w:eastAsia="宋体" w:cs="宋体"/>
          <w:color w:val="000000"/>
          <w:spacing w:val="0"/>
          <w:w w:val="100"/>
          <w:position w:val="0"/>
          <w:sz w:val="24"/>
          <w:szCs w:val="24"/>
        </w:rPr>
        <w:t>响应文件递交的截止时间为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2025  </w:t>
      </w:r>
      <w:r>
        <w:rPr>
          <w:rFonts w:hint="eastAsia" w:ascii="宋体" w:hAnsi="宋体" w:eastAsia="宋体" w:cs="宋体"/>
          <w:color w:val="000000"/>
          <w:spacing w:val="0"/>
          <w:w w:val="100"/>
          <w:position w:val="0"/>
          <w:sz w:val="24"/>
          <w:szCs w:val="24"/>
        </w:rPr>
        <w:t>年</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6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3  </w:t>
      </w:r>
      <w:r>
        <w:rPr>
          <w:rFonts w:hint="eastAsia" w:ascii="宋体" w:hAnsi="宋体" w:eastAsia="宋体" w:cs="宋体"/>
          <w:color w:val="000000"/>
          <w:spacing w:val="0"/>
          <w:w w:val="100"/>
          <w:position w:val="0"/>
          <w:sz w:val="24"/>
          <w:szCs w:val="24"/>
        </w:rPr>
        <w:t>日</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17  </w:t>
      </w:r>
      <w:r>
        <w:rPr>
          <w:rFonts w:hint="eastAsia" w:ascii="宋体" w:hAnsi="宋体" w:eastAsia="宋体" w:cs="宋体"/>
          <w:color w:val="000000"/>
          <w:spacing w:val="0"/>
          <w:w w:val="100"/>
          <w:position w:val="0"/>
          <w:sz w:val="24"/>
          <w:szCs w:val="24"/>
        </w:rPr>
        <w:t>时</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30  </w:t>
      </w:r>
      <w:r>
        <w:rPr>
          <w:rFonts w:hint="eastAsia" w:ascii="宋体" w:hAnsi="宋体" w:eastAsia="宋体" w:cs="宋体"/>
          <w:color w:val="000000"/>
          <w:spacing w:val="0"/>
          <w:w w:val="100"/>
          <w:position w:val="0"/>
          <w:sz w:val="24"/>
          <w:szCs w:val="24"/>
        </w:rPr>
        <w:t>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地</w:t>
      </w:r>
      <w:r>
        <w:rPr>
          <w:rFonts w:hint="eastAsia" w:cs="宋体"/>
          <w:color w:val="000000"/>
          <w:spacing w:val="0"/>
          <w:w w:val="100"/>
          <w:position w:val="0"/>
          <w:sz w:val="24"/>
          <w:szCs w:val="24"/>
          <w:lang w:eastAsia="zh-CN"/>
        </w:rPr>
        <w:t>点</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广西钦州市钦南区保税港区友谊大道1号自贸大厦23楼经营管理部，裴炳昌，0777-5881305</w:t>
      </w:r>
      <w:bookmarkStart w:id="559" w:name="_GoBack"/>
      <w:bookmarkEnd w:id="559"/>
      <w:r>
        <w:rPr>
          <w:rFonts w:hint="eastAsia" w:cs="宋体"/>
          <w:sz w:val="24"/>
          <w:szCs w:val="24"/>
          <w:u w:val="single"/>
          <w:lang w:val="en-US" w:eastAsia="zh-CN"/>
        </w:rPr>
        <w:t xml:space="preserve">    </w:t>
      </w:r>
      <w:r>
        <w:rPr>
          <w:rFonts w:hint="eastAsia" w:cs="宋体"/>
          <w:sz w:val="24"/>
          <w:szCs w:val="24"/>
          <w:u w:val="none"/>
          <w:lang w:val="en-US" w:eastAsia="zh-CN"/>
        </w:rPr>
        <w:t>。</w:t>
      </w:r>
    </w:p>
    <w:p w14:paraId="0112702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5.2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逾期送达的、未送达指定地点的</w:t>
      </w:r>
      <w:r>
        <w:rPr>
          <w:rFonts w:hint="eastAsia" w:cs="宋体"/>
          <w:color w:val="000000"/>
          <w:spacing w:val="0"/>
          <w:w w:val="100"/>
          <w:position w:val="0"/>
          <w:sz w:val="24"/>
          <w:szCs w:val="24"/>
          <w:lang w:eastAsia="zh-CN"/>
        </w:rPr>
        <w:t>或未</w:t>
      </w:r>
      <w:r>
        <w:rPr>
          <w:rFonts w:hint="eastAsia" w:cs="宋体"/>
          <w:color w:val="000000"/>
          <w:spacing w:val="0"/>
          <w:w w:val="100"/>
          <w:position w:val="0"/>
          <w:sz w:val="24"/>
          <w:szCs w:val="24"/>
          <w:lang w:val="en-US" w:eastAsia="zh-CN"/>
        </w:rPr>
        <w:t>按规定</w:t>
      </w:r>
      <w:r>
        <w:rPr>
          <w:rFonts w:hint="eastAsia" w:cs="宋体"/>
          <w:color w:val="000000"/>
          <w:spacing w:val="0"/>
          <w:w w:val="100"/>
          <w:position w:val="0"/>
          <w:sz w:val="24"/>
          <w:szCs w:val="24"/>
          <w:lang w:eastAsia="zh-CN"/>
        </w:rPr>
        <w:t>密封的</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采购人不予受理</w:t>
      </w:r>
      <w:r>
        <w:rPr>
          <w:rFonts w:hint="eastAsia" w:ascii="宋体" w:hAnsi="宋体" w:eastAsia="宋体" w:cs="宋体"/>
          <w:color w:val="000000"/>
          <w:spacing w:val="0"/>
          <w:w w:val="100"/>
          <w:position w:val="0"/>
          <w:sz w:val="24"/>
          <w:szCs w:val="24"/>
        </w:rPr>
        <w:t>。</w:t>
      </w:r>
    </w:p>
    <w:p w14:paraId="7F51CB3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ascii="宋体" w:hAnsi="宋体" w:eastAsia="宋体" w:cs="宋体"/>
          <w:b/>
          <w:bCs/>
          <w:color w:val="000000"/>
          <w:spacing w:val="0"/>
          <w:w w:val="100"/>
          <w:position w:val="0"/>
          <w:sz w:val="24"/>
          <w:szCs w:val="24"/>
          <w:lang w:val="en-US" w:eastAsia="zh-CN" w:bidi="en-US"/>
        </w:rPr>
        <w:t>5.3</w:t>
      </w:r>
      <w:r>
        <w:rPr>
          <w:rFonts w:hint="eastAsia" w:cs="宋体"/>
          <w:color w:val="000000"/>
          <w:spacing w:val="0"/>
          <w:w w:val="100"/>
          <w:position w:val="0"/>
          <w:sz w:val="24"/>
          <w:szCs w:val="24"/>
          <w:lang w:val="en-US" w:eastAsia="zh-CN"/>
        </w:rPr>
        <w:t xml:space="preserve"> 递交响应文件的方式：</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 xml:space="preserve">邮寄（顺丰快递）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供应商现场递交。</w:t>
      </w:r>
    </w:p>
    <w:p w14:paraId="55737A5C">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2" w:name="_Toc18193"/>
      <w:bookmarkStart w:id="43" w:name="_Toc23466"/>
      <w:bookmarkStart w:id="44" w:name="_Toc1511"/>
      <w:bookmarkStart w:id="45" w:name="_Toc13775"/>
      <w:bookmarkStart w:id="46" w:name="_Toc19399"/>
      <w:r>
        <w:rPr>
          <w:rFonts w:hint="eastAsia" w:ascii="宋体" w:hAnsi="宋体" w:eastAsia="宋体" w:cs="宋体"/>
          <w:b/>
          <w:bCs/>
          <w:color w:val="000000"/>
          <w:spacing w:val="0"/>
          <w:w w:val="100"/>
          <w:kern w:val="44"/>
          <w:position w:val="0"/>
          <w:sz w:val="28"/>
          <w:szCs w:val="28"/>
          <w:shd w:val="clear" w:color="auto" w:fill="auto"/>
          <w:lang w:val="en-US" w:eastAsia="en-US" w:bidi="en-US"/>
        </w:rPr>
        <w:t>6</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响应文件开启</w:t>
      </w:r>
      <w:r>
        <w:rPr>
          <w:rFonts w:hint="eastAsia" w:ascii="宋体" w:hAnsi="宋体" w:eastAsia="宋体" w:cs="宋体"/>
          <w:b/>
          <w:bCs/>
          <w:color w:val="000000"/>
          <w:spacing w:val="0"/>
          <w:w w:val="100"/>
          <w:kern w:val="44"/>
          <w:position w:val="0"/>
          <w:sz w:val="28"/>
          <w:szCs w:val="28"/>
          <w:shd w:val="clear" w:color="auto" w:fill="auto"/>
          <w:lang w:val="en-US" w:eastAsia="en-US" w:bidi="en-US"/>
        </w:rPr>
        <w:t>时间和地点</w:t>
      </w:r>
      <w:bookmarkEnd w:id="42"/>
      <w:bookmarkEnd w:id="43"/>
      <w:bookmarkEnd w:id="44"/>
      <w:bookmarkEnd w:id="45"/>
      <w:bookmarkEnd w:id="46"/>
    </w:p>
    <w:p w14:paraId="1F288008">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cs="宋体"/>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bidi="en-US"/>
        </w:rPr>
        <w:t>6.1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开启在响应文件递交截止</w:t>
      </w:r>
      <w:r>
        <w:rPr>
          <w:rFonts w:hint="eastAsia" w:cs="宋体"/>
          <w:color w:val="000000"/>
          <w:spacing w:val="0"/>
          <w:w w:val="100"/>
          <w:position w:val="0"/>
          <w:sz w:val="24"/>
          <w:szCs w:val="24"/>
          <w:lang w:val="en-US" w:eastAsia="zh-CN"/>
        </w:rPr>
        <w:t>后</w:t>
      </w:r>
      <w:r>
        <w:rPr>
          <w:rFonts w:hint="eastAsia" w:cs="宋体"/>
          <w:color w:val="000000"/>
          <w:spacing w:val="0"/>
          <w:w w:val="100"/>
          <w:position w:val="0"/>
          <w:sz w:val="24"/>
          <w:szCs w:val="24"/>
          <w:lang w:eastAsia="zh-CN"/>
        </w:rPr>
        <w:t>进行（供应商不参加开启会议</w:t>
      </w:r>
      <w:r>
        <w:rPr>
          <w:rFonts w:hint="eastAsia" w:cs="宋体"/>
          <w:color w:val="000000"/>
          <w:spacing w:val="0"/>
          <w:w w:val="100"/>
          <w:position w:val="0"/>
          <w:sz w:val="24"/>
          <w:szCs w:val="24"/>
          <w:lang w:val="en-US" w:eastAsia="zh-CN"/>
        </w:rPr>
        <w:t>的</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具体开启时间由采购人确定）</w:t>
      </w:r>
      <w:r>
        <w:rPr>
          <w:rFonts w:hint="eastAsia" w:cs="宋体"/>
          <w:color w:val="000000"/>
          <w:spacing w:val="0"/>
          <w:w w:val="100"/>
          <w:position w:val="0"/>
          <w:sz w:val="24"/>
          <w:szCs w:val="24"/>
          <w:lang w:eastAsia="zh-CN"/>
        </w:rPr>
        <w:t>，地点为</w:t>
      </w:r>
      <w:r>
        <w:rPr>
          <w:rFonts w:hint="eastAsia" w:cs="宋体"/>
          <w:color w:val="000000"/>
          <w:spacing w:val="0"/>
          <w:w w:val="100"/>
          <w:position w:val="0"/>
          <w:sz w:val="24"/>
          <w:szCs w:val="24"/>
          <w:u w:val="single"/>
          <w:lang w:val="en-US" w:eastAsia="zh-CN"/>
        </w:rPr>
        <w:t xml:space="preserve">   </w:t>
      </w:r>
      <w:r>
        <w:rPr>
          <w:rFonts w:hint="eastAsia" w:cs="宋体"/>
          <w:color w:val="000000"/>
          <w:spacing w:val="0"/>
          <w:w w:val="100"/>
          <w:position w:val="0"/>
          <w:sz w:val="24"/>
          <w:szCs w:val="24"/>
          <w:u w:val="single"/>
          <w:lang w:eastAsia="zh-CN"/>
        </w:rPr>
        <w:t>广西钦州市钦南区保税港区友谊大道1号自贸大厦。</w:t>
      </w:r>
      <w:r>
        <w:rPr>
          <w:rFonts w:hint="eastAsia" w:cs="宋体"/>
          <w:color w:val="000000"/>
          <w:spacing w:val="0"/>
          <w:w w:val="100"/>
          <w:position w:val="0"/>
          <w:sz w:val="24"/>
          <w:szCs w:val="24"/>
          <w:u w:val="single"/>
          <w:lang w:val="en-US" w:eastAsia="zh-CN"/>
        </w:rPr>
        <w:t xml:space="preserve">      </w:t>
      </w:r>
    </w:p>
    <w:p w14:paraId="0E792D9E">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cs="宋体"/>
          <w:color w:val="000000"/>
          <w:spacing w:val="0"/>
          <w:w w:val="100"/>
          <w:position w:val="0"/>
          <w:sz w:val="24"/>
          <w:szCs w:val="24"/>
          <w:lang w:val="en-US" w:eastAsia="zh-CN"/>
        </w:rPr>
      </w:pPr>
      <w:r>
        <w:rPr>
          <w:rFonts w:hint="eastAsia" w:cs="宋体"/>
          <w:b/>
          <w:bCs/>
          <w:color w:val="000000"/>
          <w:spacing w:val="0"/>
          <w:w w:val="100"/>
          <w:position w:val="0"/>
          <w:sz w:val="24"/>
          <w:szCs w:val="24"/>
          <w:lang w:val="en-US" w:eastAsia="zh-CN"/>
        </w:rPr>
        <w:t>6.2</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val="en-US" w:eastAsia="zh-CN"/>
        </w:rPr>
        <w:t>供应商是否需要参加</w:t>
      </w:r>
      <w:r>
        <w:rPr>
          <w:rFonts w:hint="eastAsia" w:cs="宋体"/>
          <w:color w:val="000000"/>
          <w:spacing w:val="0"/>
          <w:w w:val="100"/>
          <w:position w:val="0"/>
          <w:sz w:val="24"/>
          <w:szCs w:val="24"/>
          <w:lang w:eastAsia="zh-CN"/>
        </w:rPr>
        <w:t>开启会议：</w:t>
      </w:r>
    </w:p>
    <w:p w14:paraId="3F698CF4">
      <w:pPr>
        <w:pStyle w:val="16"/>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none"/>
          <w:lang w:eastAsia="zh-CN"/>
        </w:rPr>
      </w:pPr>
      <w:r>
        <w:rPr>
          <w:rFonts w:hint="eastAsia" w:cs="宋体"/>
          <w:color w:val="000000"/>
          <w:spacing w:val="0"/>
          <w:w w:val="100"/>
          <w:position w:val="0"/>
          <w:sz w:val="24"/>
          <w:szCs w:val="24"/>
          <w:u w:val="none"/>
          <w:lang w:eastAsia="zh-CN"/>
        </w:rPr>
        <w:sym w:font="Wingdings 2" w:char="0052"/>
      </w:r>
      <w:r>
        <w:rPr>
          <w:rFonts w:hint="eastAsia" w:cs="宋体"/>
          <w:color w:val="000000"/>
          <w:spacing w:val="0"/>
          <w:w w:val="100"/>
          <w:position w:val="0"/>
          <w:sz w:val="24"/>
          <w:szCs w:val="24"/>
          <w:u w:val="none"/>
          <w:lang w:eastAsia="zh-CN"/>
        </w:rPr>
        <w:t>供应商</w:t>
      </w:r>
      <w:r>
        <w:rPr>
          <w:rFonts w:hint="eastAsia" w:cs="宋体"/>
          <w:color w:val="000000"/>
          <w:spacing w:val="0"/>
          <w:w w:val="100"/>
          <w:position w:val="0"/>
          <w:sz w:val="24"/>
          <w:szCs w:val="24"/>
          <w:u w:val="none"/>
          <w:lang w:val="en-US" w:eastAsia="zh-CN"/>
        </w:rPr>
        <w:t>不需要</w:t>
      </w:r>
      <w:r>
        <w:rPr>
          <w:rFonts w:hint="eastAsia" w:cs="宋体"/>
          <w:color w:val="000000"/>
          <w:spacing w:val="0"/>
          <w:w w:val="100"/>
          <w:position w:val="0"/>
          <w:sz w:val="24"/>
          <w:szCs w:val="24"/>
          <w:u w:val="none"/>
          <w:lang w:eastAsia="zh-CN"/>
        </w:rPr>
        <w:t>参加开启会议。</w:t>
      </w:r>
    </w:p>
    <w:p w14:paraId="0329F812">
      <w:pPr>
        <w:pStyle w:val="16"/>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cs="宋体"/>
          <w:color w:val="000000"/>
          <w:spacing w:val="0"/>
          <w:w w:val="100"/>
          <w:position w:val="0"/>
          <w:sz w:val="24"/>
          <w:szCs w:val="24"/>
          <w:lang w:eastAsia="zh-CN"/>
        </w:rPr>
        <w:sym w:font="Wingdings 2" w:char="00A3"/>
      </w:r>
      <w:r>
        <w:rPr>
          <w:rFonts w:hint="eastAsia" w:cs="宋体"/>
          <w:color w:val="000000"/>
          <w:spacing w:val="0"/>
          <w:w w:val="100"/>
          <w:position w:val="0"/>
          <w:sz w:val="24"/>
          <w:szCs w:val="24"/>
          <w:lang w:eastAsia="zh-CN"/>
        </w:rPr>
        <w:t>供应商的法定代表人或其授权的</w:t>
      </w:r>
      <w:r>
        <w:rPr>
          <w:rFonts w:hint="eastAsia" w:cs="宋体"/>
          <w:color w:val="000000"/>
          <w:spacing w:val="0"/>
          <w:w w:val="100"/>
          <w:position w:val="0"/>
          <w:sz w:val="24"/>
          <w:szCs w:val="24"/>
          <w:lang w:val="en-US" w:eastAsia="zh-CN"/>
        </w:rPr>
        <w:t>委托</w:t>
      </w:r>
      <w:r>
        <w:rPr>
          <w:rFonts w:hint="eastAsia" w:cs="宋体"/>
          <w:color w:val="000000"/>
          <w:spacing w:val="0"/>
          <w:w w:val="100"/>
          <w:position w:val="0"/>
          <w:sz w:val="24"/>
          <w:szCs w:val="24"/>
          <w:lang w:eastAsia="zh-CN"/>
        </w:rPr>
        <w:t>代理人</w:t>
      </w:r>
      <w:r>
        <w:rPr>
          <w:rFonts w:hint="eastAsia" w:cs="宋体"/>
          <w:color w:val="000000"/>
          <w:spacing w:val="0"/>
          <w:w w:val="100"/>
          <w:position w:val="0"/>
          <w:sz w:val="24"/>
          <w:szCs w:val="24"/>
          <w:lang w:val="en-US" w:eastAsia="zh-CN"/>
        </w:rPr>
        <w:t>应</w:t>
      </w:r>
      <w:r>
        <w:rPr>
          <w:rFonts w:hint="eastAsia" w:cs="宋体"/>
          <w:color w:val="000000"/>
          <w:spacing w:val="0"/>
          <w:w w:val="100"/>
          <w:position w:val="0"/>
          <w:sz w:val="24"/>
          <w:szCs w:val="24"/>
          <w:lang w:eastAsia="zh-CN"/>
        </w:rPr>
        <w:t>参加开启会议，供应商未派代表参加开启会议的，视为默认开启结果。</w:t>
      </w:r>
    </w:p>
    <w:p w14:paraId="505A2108">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7" w:name="_Toc13102"/>
      <w:bookmarkStart w:id="48" w:name="_Toc20303"/>
      <w:bookmarkStart w:id="49" w:name="_Toc8552"/>
      <w:bookmarkStart w:id="50" w:name="_Toc1518"/>
      <w:bookmarkStart w:id="51" w:name="_Toc20018"/>
      <w:r>
        <w:rPr>
          <w:rFonts w:hint="eastAsia" w:ascii="宋体" w:hAnsi="宋体" w:eastAsia="宋体" w:cs="宋体"/>
          <w:b/>
          <w:bCs/>
          <w:color w:val="000000"/>
          <w:spacing w:val="0"/>
          <w:w w:val="100"/>
          <w:kern w:val="44"/>
          <w:position w:val="0"/>
          <w:sz w:val="28"/>
          <w:szCs w:val="28"/>
          <w:shd w:val="clear" w:color="auto" w:fill="auto"/>
          <w:lang w:val="en-US" w:eastAsia="en-US" w:bidi="en-US"/>
        </w:rPr>
        <w:t>7</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发布公告的媒介</w:t>
      </w:r>
      <w:bookmarkEnd w:id="47"/>
      <w:bookmarkEnd w:id="48"/>
      <w:bookmarkEnd w:id="49"/>
      <w:bookmarkEnd w:id="50"/>
      <w:bookmarkEnd w:id="51"/>
    </w:p>
    <w:p w14:paraId="4343DBD2">
      <w:pPr>
        <w:pStyle w:val="16"/>
        <w:keepNext w:val="0"/>
        <w:keepLines w:val="0"/>
        <w:pageBreakBefore w:val="0"/>
        <w:widowControl w:val="0"/>
        <w:shd w:val="clear" w:color="auto" w:fill="auto"/>
        <w:tabs>
          <w:tab w:val="left" w:pos="4105"/>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本</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购公告在</w:t>
      </w:r>
      <w:r>
        <w:rPr>
          <w:rFonts w:hint="eastAsia" w:cs="宋体"/>
          <w:sz w:val="24"/>
          <w:szCs w:val="24"/>
          <w:u w:val="single"/>
          <w:lang w:val="en-US" w:eastAsia="zh-CN"/>
        </w:rPr>
        <w:t>广西自贸区钦州港片区开发投资集团有限责任公司网站（</w:t>
      </w:r>
      <w:r>
        <w:rPr>
          <w:rFonts w:hint="eastAsia" w:ascii="宋体" w:hAnsi="宋体" w:eastAsia="宋体" w:cs="宋体"/>
          <w:color w:val="000000"/>
          <w:spacing w:val="0"/>
          <w:w w:val="100"/>
          <w:position w:val="0"/>
          <w:sz w:val="24"/>
          <w:szCs w:val="24"/>
          <w:u w:val="single"/>
        </w:rPr>
        <w:t>https://www.qzmktjt.com/</w:t>
      </w:r>
      <w:r>
        <w:rPr>
          <w:rFonts w:hint="eastAsia" w:cs="宋体"/>
          <w:sz w:val="24"/>
          <w:szCs w:val="24"/>
          <w:u w:val="single"/>
          <w:lang w:val="en-US" w:eastAsia="zh-CN"/>
        </w:rPr>
        <w:t>）</w:t>
      </w:r>
      <w:r>
        <w:rPr>
          <w:rFonts w:hint="eastAsia" w:ascii="宋体" w:hAnsi="宋体" w:eastAsia="宋体" w:cs="宋体"/>
          <w:color w:val="000000"/>
          <w:spacing w:val="0"/>
          <w:w w:val="100"/>
          <w:position w:val="0"/>
          <w:sz w:val="24"/>
          <w:szCs w:val="24"/>
          <w:u w:val="single"/>
        </w:rPr>
        <w:t>上发布</w:t>
      </w:r>
      <w:r>
        <w:rPr>
          <w:rFonts w:hint="eastAsia" w:cs="宋体"/>
          <w:color w:val="000000"/>
          <w:spacing w:val="0"/>
          <w:w w:val="100"/>
          <w:position w:val="0"/>
          <w:sz w:val="24"/>
          <w:szCs w:val="24"/>
          <w:u w:val="single"/>
          <w:lang w:eastAsia="zh-CN"/>
        </w:rPr>
        <w:t>。</w:t>
      </w:r>
      <w:r>
        <w:rPr>
          <w:rFonts w:hint="eastAsia" w:cs="宋体"/>
          <w:color w:val="000000"/>
          <w:spacing w:val="0"/>
          <w:w w:val="100"/>
          <w:position w:val="0"/>
          <w:sz w:val="24"/>
          <w:szCs w:val="24"/>
          <w:u w:val="single"/>
          <w:lang w:val="en-US" w:eastAsia="zh-CN"/>
        </w:rPr>
        <w:t xml:space="preserve">   </w:t>
      </w:r>
      <w:r>
        <w:rPr>
          <w:rFonts w:hint="eastAsia" w:cs="宋体"/>
          <w:color w:val="000000"/>
          <w:spacing w:val="0"/>
          <w:w w:val="100"/>
          <w:position w:val="0"/>
          <w:sz w:val="24"/>
          <w:szCs w:val="24"/>
          <w:lang w:val="en-US" w:eastAsia="zh-CN"/>
        </w:rPr>
        <w:t xml:space="preserve">      </w:t>
      </w:r>
    </w:p>
    <w:p w14:paraId="262682C1">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2" w:name="_Toc11172"/>
      <w:bookmarkStart w:id="53" w:name="_Toc28213"/>
      <w:bookmarkStart w:id="54" w:name="_Toc17225"/>
      <w:bookmarkStart w:id="55" w:name="_Toc29020"/>
      <w:bookmarkStart w:id="56" w:name="_Toc24673"/>
      <w:r>
        <w:rPr>
          <w:rFonts w:hint="eastAsia" w:ascii="宋体" w:hAnsi="宋体" w:eastAsia="宋体" w:cs="宋体"/>
          <w:b/>
          <w:bCs/>
          <w:color w:val="000000"/>
          <w:spacing w:val="0"/>
          <w:w w:val="100"/>
          <w:kern w:val="44"/>
          <w:position w:val="0"/>
          <w:sz w:val="28"/>
          <w:szCs w:val="28"/>
          <w:shd w:val="clear" w:color="auto" w:fill="auto"/>
          <w:lang w:val="en-US" w:eastAsia="en-US" w:bidi="en-US"/>
        </w:rPr>
        <w:t>8</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其他</w:t>
      </w:r>
      <w:bookmarkEnd w:id="52"/>
      <w:bookmarkEnd w:id="53"/>
      <w:bookmarkEnd w:id="54"/>
      <w:bookmarkEnd w:id="55"/>
      <w:bookmarkEnd w:id="56"/>
    </w:p>
    <w:p w14:paraId="0F7E9C70">
      <w:pPr>
        <w:pStyle w:val="23"/>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无                                                                       </w:t>
      </w:r>
    </w:p>
    <w:p w14:paraId="1FBFCA98">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7" w:name="_Toc8858"/>
      <w:bookmarkStart w:id="58" w:name="_Toc27822"/>
      <w:bookmarkStart w:id="59" w:name="_Toc14631"/>
      <w:bookmarkStart w:id="60" w:name="_Toc867"/>
      <w:bookmarkStart w:id="61" w:name="_Toc12650"/>
      <w:r>
        <w:rPr>
          <w:rFonts w:hint="eastAsia" w:ascii="宋体" w:hAnsi="宋体" w:eastAsia="宋体" w:cs="宋体"/>
          <w:b/>
          <w:bCs/>
          <w:color w:val="000000"/>
          <w:spacing w:val="0"/>
          <w:w w:val="100"/>
          <w:kern w:val="44"/>
          <w:position w:val="0"/>
          <w:sz w:val="28"/>
          <w:szCs w:val="28"/>
          <w:shd w:val="clear" w:color="auto" w:fill="auto"/>
          <w:lang w:val="en-US" w:eastAsia="en-US" w:bidi="en-US"/>
        </w:rPr>
        <w:t>9</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联系方式</w:t>
      </w:r>
      <w:bookmarkEnd w:id="57"/>
      <w:bookmarkEnd w:id="58"/>
      <w:bookmarkEnd w:id="59"/>
      <w:bookmarkEnd w:id="60"/>
      <w:bookmarkEnd w:id="61"/>
    </w:p>
    <w:p w14:paraId="508450A7">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b/>
          <w:bCs/>
          <w:color w:val="000000"/>
          <w:spacing w:val="0"/>
          <w:w w:val="100"/>
          <w:position w:val="0"/>
          <w:sz w:val="24"/>
          <w:szCs w:val="24"/>
          <w:lang w:val="en-US" w:eastAsia="zh-CN"/>
        </w:rPr>
        <w:t>9.1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采购人信息</w:t>
      </w:r>
    </w:p>
    <w:p w14:paraId="73DB84DE">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广西自贸区钦州港片区开发投资集团有限责任公司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7C76270A">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广西钦州市钦南区保税港区友谊大道1号自贸大厦24楼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3FEB6115">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联系人：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朱小凡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580B1AC2">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18897879856                </w:t>
      </w:r>
    </w:p>
    <w:p w14:paraId="654A0607">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9.2</w:t>
      </w:r>
      <w:r>
        <w:rPr>
          <w:rFonts w:hint="eastAsia" w:cs="宋体"/>
          <w:color w:val="000000"/>
          <w:spacing w:val="0"/>
          <w:w w:val="100"/>
          <w:position w:val="0"/>
          <w:sz w:val="24"/>
          <w:szCs w:val="24"/>
          <w:lang w:val="en-US" w:eastAsia="zh-CN"/>
        </w:rPr>
        <w:t xml:space="preserve"> </w:t>
      </w:r>
      <w:r>
        <w:rPr>
          <w:rFonts w:hint="eastAsia" w:cs="宋体"/>
          <w:sz w:val="24"/>
          <w:szCs w:val="24"/>
          <w:u w:val="single"/>
          <w:lang w:val="en-US" w:eastAsia="zh-CN"/>
        </w:rPr>
        <w:t>监督部门信息</w:t>
      </w:r>
    </w:p>
    <w:p w14:paraId="612C8008">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广西自贸区钦州港区开发投资集团有限责任公司风控审计部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56B8BB58">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广西钦州市钦南区保税港区友谊大道1号自贸大厦23楼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0AB4B0C4">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联系人：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陈哲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6EAB9A4E">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0777-5881380               </w:t>
      </w:r>
    </w:p>
    <w:p w14:paraId="74D309B3">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p>
    <w:p w14:paraId="54A662BD">
      <w:pPr>
        <w:pageBreakBefore w:val="0"/>
        <w:widowControl w:val="0"/>
        <w:kinsoku/>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000000"/>
          <w:spacing w:val="0"/>
          <w:w w:val="100"/>
          <w:kern w:val="44"/>
          <w:position w:val="0"/>
          <w:sz w:val="32"/>
          <w:szCs w:val="32"/>
          <w:shd w:val="clear" w:color="auto" w:fill="auto"/>
          <w:lang w:val="en-US" w:eastAsia="en-US" w:bidi="en-US"/>
        </w:rPr>
      </w:pPr>
      <w:r>
        <w:rPr>
          <w:rFonts w:hint="eastAsia" w:cs="宋体"/>
          <w:color w:val="000000"/>
          <w:spacing w:val="0"/>
          <w:w w:val="100"/>
          <w:position w:val="0"/>
          <w:sz w:val="24"/>
          <w:szCs w:val="24"/>
          <w:u w:val="none"/>
          <w:lang w:val="en-US" w:eastAsia="zh-CN"/>
        </w:rPr>
        <w:br w:type="page"/>
      </w:r>
      <w:bookmarkStart w:id="62" w:name="_Toc7709"/>
      <w:bookmarkStart w:id="63" w:name="_Toc17033"/>
    </w:p>
    <w:bookmarkEnd w:id="62"/>
    <w:bookmarkEnd w:id="63"/>
    <w:p w14:paraId="18B1333C">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2F2F3E0">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724E0CE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C9C6480">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6123E874">
      <w:pPr>
        <w:pStyle w:val="2"/>
        <w:bidi w:val="0"/>
        <w:jc w:val="center"/>
        <w:rPr>
          <w:rFonts w:hint="eastAsia" w:ascii="宋体" w:hAnsi="宋体" w:eastAsia="宋体" w:cs="宋体"/>
          <w:color w:val="000000"/>
          <w:spacing w:val="0"/>
          <w:w w:val="100"/>
          <w:position w:val="0"/>
          <w:sz w:val="52"/>
          <w:szCs w:val="52"/>
          <w:lang w:val="en-US" w:eastAsia="zh-CN"/>
        </w:rPr>
      </w:pPr>
      <w:bookmarkStart w:id="64" w:name="_Toc13182"/>
      <w:bookmarkStart w:id="65" w:name="_Toc29390"/>
      <w:bookmarkStart w:id="66" w:name="_Toc27936"/>
      <w:bookmarkStart w:id="67" w:name="_Toc10557"/>
      <w:bookmarkStart w:id="68" w:name="_Toc5657"/>
      <w:r>
        <w:rPr>
          <w:rFonts w:hint="eastAsia" w:ascii="宋体" w:hAnsi="宋体" w:eastAsia="宋体" w:cs="宋体"/>
          <w:sz w:val="52"/>
          <w:szCs w:val="52"/>
          <w:lang w:val="en-US" w:eastAsia="zh-CN"/>
        </w:rPr>
        <w:t>第二章   供应商须知</w:t>
      </w:r>
      <w:bookmarkEnd w:id="64"/>
      <w:bookmarkEnd w:id="65"/>
      <w:bookmarkEnd w:id="66"/>
      <w:bookmarkEnd w:id="67"/>
      <w:bookmarkEnd w:id="68"/>
    </w:p>
    <w:p w14:paraId="6004D335">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0B9C0C1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sectPr>
          <w:footerReference r:id="rId9" w:type="default"/>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3ABFA805">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69" w:name="_Toc2907"/>
      <w:bookmarkStart w:id="70" w:name="_Toc30540"/>
      <w:bookmarkStart w:id="71" w:name="_Toc15139"/>
      <w:bookmarkStart w:id="72" w:name="_Toc12215"/>
      <w:bookmarkStart w:id="73" w:name="_Toc19182"/>
      <w:r>
        <w:rPr>
          <w:rFonts w:hint="eastAsia" w:ascii="宋体" w:hAnsi="宋体" w:eastAsia="宋体" w:cs="宋体"/>
          <w:b/>
          <w:bCs/>
          <w:color w:val="000000"/>
          <w:spacing w:val="0"/>
          <w:w w:val="100"/>
          <w:kern w:val="44"/>
          <w:position w:val="0"/>
          <w:sz w:val="28"/>
          <w:szCs w:val="28"/>
          <w:shd w:val="clear" w:color="auto" w:fill="auto"/>
          <w:lang w:val="en-US" w:eastAsia="en-US" w:bidi="en-US"/>
        </w:rPr>
        <w:t>供应商须知前附表</w:t>
      </w:r>
      <w:bookmarkEnd w:id="69"/>
      <w:bookmarkEnd w:id="70"/>
      <w:bookmarkEnd w:id="71"/>
      <w:bookmarkEnd w:id="72"/>
      <w:bookmarkEnd w:id="73"/>
    </w:p>
    <w:tbl>
      <w:tblPr>
        <w:tblStyle w:val="12"/>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569A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7F18884">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color w:val="000000"/>
                <w:spacing w:val="0"/>
                <w:w w:val="100"/>
                <w:position w:val="0"/>
                <w:sz w:val="21"/>
                <w:szCs w:val="21"/>
                <w:u w:val="none"/>
                <w:shd w:val="clear" w:color="auto" w:fill="auto"/>
                <w:lang w:val="en-US" w:eastAsia="zh-CN" w:bidi="zh-TW"/>
              </w:rPr>
              <w:t>条款号</w:t>
            </w:r>
          </w:p>
        </w:tc>
        <w:tc>
          <w:tcPr>
            <w:tcW w:w="3184" w:type="dxa"/>
            <w:vAlign w:val="center"/>
          </w:tcPr>
          <w:p w14:paraId="46D0229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color w:val="000000"/>
                <w:spacing w:val="0"/>
                <w:w w:val="100"/>
                <w:position w:val="0"/>
                <w:sz w:val="21"/>
                <w:szCs w:val="21"/>
                <w:u w:val="none"/>
                <w:shd w:val="clear" w:color="auto" w:fill="auto"/>
                <w:lang w:val="en-US" w:eastAsia="zh-CN" w:bidi="zh-TW"/>
              </w:rPr>
              <w:t>条款内容</w:t>
            </w:r>
          </w:p>
        </w:tc>
        <w:tc>
          <w:tcPr>
            <w:tcW w:w="4847" w:type="dxa"/>
            <w:vAlign w:val="center"/>
          </w:tcPr>
          <w:p w14:paraId="531B2F8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color w:val="000000"/>
                <w:spacing w:val="0"/>
                <w:w w:val="100"/>
                <w:position w:val="0"/>
                <w:sz w:val="21"/>
                <w:szCs w:val="21"/>
                <w:u w:val="none"/>
                <w:shd w:val="clear" w:color="auto" w:fill="auto"/>
                <w:lang w:val="en-US" w:eastAsia="zh-CN" w:bidi="zh-TW"/>
              </w:rPr>
              <w:t>编列内容</w:t>
            </w:r>
          </w:p>
        </w:tc>
      </w:tr>
      <w:tr w14:paraId="51A0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0F70003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1.7.1</w:t>
            </w:r>
          </w:p>
        </w:tc>
        <w:tc>
          <w:tcPr>
            <w:tcW w:w="3184" w:type="dxa"/>
            <w:vAlign w:val="center"/>
          </w:tcPr>
          <w:p w14:paraId="6E6064D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踏勘现场</w:t>
            </w:r>
          </w:p>
        </w:tc>
        <w:tc>
          <w:tcPr>
            <w:tcW w:w="4847" w:type="dxa"/>
            <w:vAlign w:val="center"/>
          </w:tcPr>
          <w:p w14:paraId="78A629F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不组织</w:t>
            </w:r>
          </w:p>
          <w:p w14:paraId="1142D1B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组织，踏勘时间：</w:t>
            </w:r>
            <w:r>
              <w:rPr>
                <w:rFonts w:hint="eastAsia" w:ascii="宋体" w:hAnsi="宋体" w:eastAsia="宋体" w:cs="宋体"/>
                <w:sz w:val="21"/>
                <w:szCs w:val="21"/>
                <w:u w:val="single"/>
                <w:vertAlign w:val="baseline"/>
                <w:lang w:val="en-US" w:eastAsia="zh-CN"/>
              </w:rPr>
              <w:t xml:space="preserve">                     </w:t>
            </w:r>
          </w:p>
          <w:p w14:paraId="0AAB9D2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 xml:space="preserve">        踏勘集中地点：</w:t>
            </w:r>
            <w:r>
              <w:rPr>
                <w:rFonts w:hint="eastAsia" w:ascii="宋体" w:hAnsi="宋体" w:eastAsia="宋体" w:cs="宋体"/>
                <w:sz w:val="21"/>
                <w:szCs w:val="21"/>
                <w:u w:val="single"/>
                <w:vertAlign w:val="baseline"/>
                <w:lang w:val="en-US" w:eastAsia="zh-CN"/>
              </w:rPr>
              <w:t xml:space="preserve">                 </w:t>
            </w:r>
          </w:p>
        </w:tc>
      </w:tr>
      <w:tr w14:paraId="50CA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3C136AA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1.8</w:t>
            </w:r>
          </w:p>
        </w:tc>
        <w:tc>
          <w:tcPr>
            <w:tcW w:w="3184" w:type="dxa"/>
            <w:vAlign w:val="center"/>
          </w:tcPr>
          <w:p w14:paraId="54B7BE0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询比采购预备会</w:t>
            </w:r>
          </w:p>
        </w:tc>
        <w:tc>
          <w:tcPr>
            <w:tcW w:w="4847" w:type="dxa"/>
            <w:vAlign w:val="center"/>
          </w:tcPr>
          <w:p w14:paraId="12CF630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不召开</w:t>
            </w:r>
          </w:p>
          <w:p w14:paraId="0906EC0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召开，召开时间：</w:t>
            </w:r>
            <w:r>
              <w:rPr>
                <w:rFonts w:hint="eastAsia" w:ascii="宋体" w:hAnsi="宋体" w:eastAsia="宋体" w:cs="宋体"/>
                <w:sz w:val="21"/>
                <w:szCs w:val="21"/>
                <w:u w:val="single"/>
                <w:vertAlign w:val="baseline"/>
                <w:lang w:val="en-US" w:eastAsia="zh-CN"/>
              </w:rPr>
              <w:t xml:space="preserve">                     </w:t>
            </w:r>
          </w:p>
          <w:p w14:paraId="3810D24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 xml:space="preserve">        召开地点：</w:t>
            </w:r>
            <w:r>
              <w:rPr>
                <w:rFonts w:hint="eastAsia" w:ascii="宋体" w:hAnsi="宋体" w:eastAsia="宋体" w:cs="宋体"/>
                <w:sz w:val="21"/>
                <w:szCs w:val="21"/>
                <w:u w:val="single"/>
                <w:vertAlign w:val="baseline"/>
                <w:lang w:val="en-US" w:eastAsia="zh-CN"/>
              </w:rPr>
              <w:t xml:space="preserve">                     </w:t>
            </w:r>
          </w:p>
        </w:tc>
      </w:tr>
      <w:tr w14:paraId="0CFE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7D02476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1.9</w:t>
            </w:r>
          </w:p>
        </w:tc>
        <w:tc>
          <w:tcPr>
            <w:tcW w:w="3184" w:type="dxa"/>
            <w:vAlign w:val="center"/>
          </w:tcPr>
          <w:p w14:paraId="26AA3CB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分包</w:t>
            </w:r>
          </w:p>
        </w:tc>
        <w:tc>
          <w:tcPr>
            <w:tcW w:w="4847" w:type="dxa"/>
            <w:vAlign w:val="center"/>
          </w:tcPr>
          <w:p w14:paraId="374E857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pacing w:val="0"/>
                <w:w w:val="100"/>
                <w:position w:val="0"/>
                <w:sz w:val="21"/>
                <w:szCs w:val="21"/>
                <w:u w:val="none"/>
                <w:shd w:val="clear" w:color="auto" w:fill="auto"/>
                <w:lang w:val="en-US" w:eastAsia="zh-CN" w:bidi="zh-TW"/>
              </w:rPr>
              <w:t>不得分包的内容：</w:t>
            </w:r>
            <w:r>
              <w:rPr>
                <w:rFonts w:hint="eastAsia" w:ascii="宋体" w:hAnsi="宋体" w:eastAsia="宋体" w:cs="宋体"/>
                <w:color w:val="auto"/>
                <w:sz w:val="21"/>
                <w:szCs w:val="21"/>
                <w:u w:val="single"/>
                <w:vertAlign w:val="baseline"/>
                <w:lang w:val="en-US" w:eastAsia="zh-CN"/>
              </w:rPr>
              <w:t xml:space="preserve">    本项目不允许进行分包                   </w:t>
            </w:r>
          </w:p>
          <w:p w14:paraId="04E8F0B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pacing w:val="0"/>
                <w:w w:val="100"/>
                <w:position w:val="0"/>
                <w:sz w:val="21"/>
                <w:szCs w:val="21"/>
                <w:u w:val="none"/>
                <w:shd w:val="clear" w:color="auto" w:fill="auto"/>
                <w:lang w:val="en-US" w:eastAsia="zh-CN" w:bidi="zh-TW"/>
              </w:rPr>
              <w:t>对分包供应商的要求：</w:t>
            </w:r>
            <w:r>
              <w:rPr>
                <w:rFonts w:hint="eastAsia" w:ascii="宋体" w:hAnsi="宋体" w:eastAsia="宋体" w:cs="宋体"/>
                <w:color w:val="auto"/>
                <w:sz w:val="21"/>
                <w:szCs w:val="21"/>
                <w:u w:val="single"/>
                <w:vertAlign w:val="baseline"/>
                <w:lang w:val="en-US" w:eastAsia="zh-CN"/>
              </w:rPr>
              <w:t xml:space="preserve">                   </w:t>
            </w:r>
          </w:p>
        </w:tc>
      </w:tr>
      <w:tr w14:paraId="5D3B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0D040F2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1.10.2</w:t>
            </w:r>
          </w:p>
        </w:tc>
        <w:tc>
          <w:tcPr>
            <w:tcW w:w="3184" w:type="dxa"/>
            <w:vAlign w:val="center"/>
          </w:tcPr>
          <w:p w14:paraId="7BDCC26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对非关键条款的偏差</w:t>
            </w:r>
          </w:p>
        </w:tc>
        <w:tc>
          <w:tcPr>
            <w:tcW w:w="4847" w:type="dxa"/>
            <w:vAlign w:val="center"/>
          </w:tcPr>
          <w:p w14:paraId="00A721CB">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允许偏差的范围：</w:t>
            </w:r>
            <w:r>
              <w:rPr>
                <w:rFonts w:hint="eastAsia" w:ascii="宋体" w:hAnsi="宋体" w:eastAsia="宋体" w:cs="宋体"/>
                <w:color w:val="auto"/>
                <w:sz w:val="21"/>
                <w:szCs w:val="21"/>
                <w:highlight w:val="none"/>
                <w:u w:val="single"/>
                <w:vertAlign w:val="baseline"/>
                <w:lang w:val="en-US" w:eastAsia="zh-CN"/>
              </w:rPr>
              <w:t xml:space="preserve">     /                  </w:t>
            </w:r>
          </w:p>
          <w:p w14:paraId="125340E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允许偏差的项数：</w:t>
            </w:r>
            <w:r>
              <w:rPr>
                <w:rFonts w:hint="eastAsia" w:ascii="宋体" w:hAnsi="宋体" w:eastAsia="宋体" w:cs="宋体"/>
                <w:color w:val="auto"/>
                <w:sz w:val="21"/>
                <w:szCs w:val="21"/>
                <w:highlight w:val="none"/>
                <w:u w:val="single"/>
                <w:vertAlign w:val="baseline"/>
                <w:lang w:val="en-US" w:eastAsia="zh-CN"/>
              </w:rPr>
              <w:t xml:space="preserve">   3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项</w:t>
            </w:r>
          </w:p>
        </w:tc>
      </w:tr>
      <w:tr w14:paraId="6BFD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0A5268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2.1（7）</w:t>
            </w:r>
          </w:p>
        </w:tc>
        <w:tc>
          <w:tcPr>
            <w:tcW w:w="3184" w:type="dxa"/>
            <w:vAlign w:val="center"/>
          </w:tcPr>
          <w:p w14:paraId="2BDD80A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构成采购文件的其他资料</w:t>
            </w:r>
          </w:p>
        </w:tc>
        <w:tc>
          <w:tcPr>
            <w:tcW w:w="4847" w:type="dxa"/>
            <w:vAlign w:val="center"/>
          </w:tcPr>
          <w:p w14:paraId="451591E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资料名称:</w:t>
            </w:r>
            <w:r>
              <w:rPr>
                <w:rFonts w:hint="eastAsia" w:ascii="宋体" w:hAnsi="宋体" w:eastAsia="宋体" w:cs="宋体"/>
                <w:sz w:val="21"/>
                <w:szCs w:val="21"/>
                <w:u w:val="single"/>
                <w:vertAlign w:val="baseline"/>
                <w:lang w:val="en-US" w:eastAsia="zh-CN"/>
              </w:rPr>
              <w:t xml:space="preserve">      /                        </w:t>
            </w:r>
          </w:p>
        </w:tc>
      </w:tr>
      <w:tr w14:paraId="3E7A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C21C2A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2.2.1</w:t>
            </w:r>
          </w:p>
        </w:tc>
        <w:tc>
          <w:tcPr>
            <w:tcW w:w="3184" w:type="dxa"/>
            <w:vAlign w:val="center"/>
          </w:tcPr>
          <w:p w14:paraId="05478AD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供应商要求澄清采购文件的时间</w:t>
            </w:r>
          </w:p>
        </w:tc>
        <w:tc>
          <w:tcPr>
            <w:tcW w:w="4847" w:type="dxa"/>
            <w:vAlign w:val="center"/>
          </w:tcPr>
          <w:p w14:paraId="5B43735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auto"/>
                <w:spacing w:val="0"/>
                <w:w w:val="100"/>
                <w:position w:val="0"/>
                <w:sz w:val="21"/>
                <w:szCs w:val="21"/>
                <w:u w:val="none"/>
                <w:shd w:val="clear" w:color="auto" w:fill="auto"/>
                <w:lang w:val="en-US" w:eastAsia="zh-CN" w:bidi="zh-TW"/>
              </w:rPr>
              <w:t>截止时间</w:t>
            </w:r>
            <w:r>
              <w:rPr>
                <w:rFonts w:hint="eastAsia" w:ascii="宋体" w:hAnsi="宋体" w:eastAsia="宋体" w:cs="宋体"/>
                <w:color w:val="auto"/>
                <w:spacing w:val="0"/>
                <w:w w:val="100"/>
                <w:position w:val="0"/>
                <w:sz w:val="21"/>
                <w:szCs w:val="21"/>
                <w:u w:val="single"/>
                <w:shd w:val="clear" w:color="auto" w:fill="auto"/>
                <w:lang w:val="en-US" w:eastAsia="zh-CN" w:bidi="zh-TW"/>
              </w:rPr>
              <w:t xml:space="preserve"> 3 </w:t>
            </w:r>
            <w:r>
              <w:rPr>
                <w:rFonts w:hint="eastAsia" w:ascii="宋体" w:hAnsi="宋体" w:eastAsia="宋体" w:cs="宋体"/>
                <w:color w:val="auto"/>
                <w:sz w:val="21"/>
                <w:szCs w:val="21"/>
                <w:u w:val="none"/>
                <w:lang w:eastAsia="zh-CN" w:bidi="zh-TW"/>
              </w:rPr>
              <w:t>个工作日前</w:t>
            </w:r>
          </w:p>
        </w:tc>
      </w:tr>
      <w:tr w14:paraId="4581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251B408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3.2.2</w:t>
            </w:r>
          </w:p>
        </w:tc>
        <w:tc>
          <w:tcPr>
            <w:tcW w:w="3184" w:type="dxa"/>
            <w:vAlign w:val="center"/>
          </w:tcPr>
          <w:p w14:paraId="766349E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采购标的数量增减</w:t>
            </w:r>
          </w:p>
        </w:tc>
        <w:tc>
          <w:tcPr>
            <w:tcW w:w="4847" w:type="dxa"/>
            <w:vAlign w:val="center"/>
          </w:tcPr>
          <w:p w14:paraId="1FF05EA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采购人</w:t>
            </w:r>
            <w:r>
              <w:rPr>
                <w:rFonts w:hint="default" w:ascii="宋体" w:hAnsi="宋体" w:eastAsia="宋体" w:cs="宋体"/>
                <w:sz w:val="21"/>
                <w:szCs w:val="21"/>
                <w:u w:val="single"/>
                <w:vertAlign w:val="baseline"/>
                <w:lang w:val="en-US" w:eastAsia="zh-CN"/>
              </w:rPr>
              <w:t>有权对采购标的的数量进行增加或减少</w:t>
            </w:r>
          </w:p>
        </w:tc>
      </w:tr>
      <w:tr w14:paraId="47AD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091425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t>3.2.3</w:t>
            </w:r>
          </w:p>
        </w:tc>
        <w:tc>
          <w:tcPr>
            <w:tcW w:w="3184" w:type="dxa"/>
            <w:vAlign w:val="center"/>
          </w:tcPr>
          <w:p w14:paraId="1A1B54A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t>最高限价或其计算方法</w:t>
            </w:r>
          </w:p>
        </w:tc>
        <w:tc>
          <w:tcPr>
            <w:tcW w:w="4847" w:type="dxa"/>
            <w:vAlign w:val="center"/>
          </w:tcPr>
          <w:p w14:paraId="194A9D2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t>无</w:t>
            </w:r>
          </w:p>
          <w:p w14:paraId="49F9952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t>有，最高限价或其计算方法：</w:t>
            </w:r>
            <w:r>
              <w:rPr>
                <w:rFonts w:hint="eastAsia" w:ascii="宋体" w:hAnsi="宋体" w:eastAsia="宋体" w:cs="宋体"/>
                <w:sz w:val="21"/>
                <w:szCs w:val="21"/>
                <w:highlight w:val="none"/>
                <w:u w:val="single"/>
                <w:vertAlign w:val="baseline"/>
                <w:lang w:val="en-US" w:eastAsia="zh-CN"/>
              </w:rPr>
              <w:t xml:space="preserve">    最高限价为项目预算金额。                 </w:t>
            </w:r>
          </w:p>
        </w:tc>
      </w:tr>
      <w:tr w14:paraId="0E51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62A4BE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3.2.4</w:t>
            </w:r>
          </w:p>
        </w:tc>
        <w:tc>
          <w:tcPr>
            <w:tcW w:w="3184" w:type="dxa"/>
            <w:vAlign w:val="center"/>
          </w:tcPr>
          <w:p w14:paraId="272F550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报价的其他要求</w:t>
            </w:r>
          </w:p>
        </w:tc>
        <w:tc>
          <w:tcPr>
            <w:tcW w:w="4847" w:type="dxa"/>
            <w:vAlign w:val="center"/>
          </w:tcPr>
          <w:p w14:paraId="36AAFD2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none"/>
                <w:vertAlign w:val="baseline"/>
                <w:lang w:val="en-US" w:eastAsia="zh-CN"/>
              </w:rPr>
              <w:t>/</w:t>
            </w:r>
          </w:p>
        </w:tc>
      </w:tr>
      <w:tr w14:paraId="0FB3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701A84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3.3.1</w:t>
            </w:r>
          </w:p>
        </w:tc>
        <w:tc>
          <w:tcPr>
            <w:tcW w:w="3184" w:type="dxa"/>
            <w:vAlign w:val="center"/>
          </w:tcPr>
          <w:p w14:paraId="3CD2BA5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响应文件有效期</w:t>
            </w:r>
          </w:p>
        </w:tc>
        <w:tc>
          <w:tcPr>
            <w:tcW w:w="4847" w:type="dxa"/>
            <w:vAlign w:val="center"/>
          </w:tcPr>
          <w:p w14:paraId="5A7E733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 xml:space="preserve">60日  </w:t>
            </w: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 xml:space="preserve">90日  </w:t>
            </w: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120日</w:t>
            </w:r>
          </w:p>
        </w:tc>
      </w:tr>
      <w:tr w14:paraId="1035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4BBE0BA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3.4.1</w:t>
            </w:r>
          </w:p>
        </w:tc>
        <w:tc>
          <w:tcPr>
            <w:tcW w:w="3184" w:type="dxa"/>
            <w:vAlign w:val="center"/>
          </w:tcPr>
          <w:p w14:paraId="3D233FD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响应保证金</w:t>
            </w:r>
          </w:p>
        </w:tc>
        <w:tc>
          <w:tcPr>
            <w:tcW w:w="4847" w:type="dxa"/>
            <w:vAlign w:val="center"/>
          </w:tcPr>
          <w:p w14:paraId="5839836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不要求递交</w:t>
            </w:r>
          </w:p>
          <w:p w14:paraId="76B3C2B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要求递交</w:t>
            </w:r>
          </w:p>
          <w:p w14:paraId="6CE7BA7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保证金的金额：</w:t>
            </w:r>
            <w:r>
              <w:rPr>
                <w:rFonts w:hint="eastAsia" w:ascii="宋体" w:hAnsi="宋体" w:eastAsia="宋体" w:cs="宋体"/>
                <w:sz w:val="21"/>
                <w:szCs w:val="21"/>
                <w:u w:val="single"/>
                <w:vertAlign w:val="baseline"/>
                <w:lang w:val="en-US" w:eastAsia="zh-CN"/>
              </w:rPr>
              <w:t xml:space="preserve">            </w:t>
            </w:r>
          </w:p>
          <w:p w14:paraId="7EC7D48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保证金的形式：</w:t>
            </w:r>
            <w:r>
              <w:rPr>
                <w:rFonts w:hint="eastAsia" w:ascii="宋体" w:hAnsi="宋体" w:eastAsia="宋体" w:cs="宋体"/>
                <w:sz w:val="21"/>
                <w:szCs w:val="21"/>
                <w:u w:val="single"/>
                <w:vertAlign w:val="baseline"/>
                <w:lang w:val="en-US" w:eastAsia="zh-CN"/>
              </w:rPr>
              <w:t xml:space="preserve">            </w:t>
            </w:r>
          </w:p>
        </w:tc>
      </w:tr>
      <w:tr w14:paraId="04EA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D5861E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3.4.2</w:t>
            </w:r>
          </w:p>
        </w:tc>
        <w:tc>
          <w:tcPr>
            <w:tcW w:w="3184" w:type="dxa"/>
            <w:vAlign w:val="center"/>
          </w:tcPr>
          <w:p w14:paraId="3EDBE00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退还响应保证金的时间</w:t>
            </w:r>
          </w:p>
        </w:tc>
        <w:tc>
          <w:tcPr>
            <w:tcW w:w="4847" w:type="dxa"/>
            <w:vAlign w:val="center"/>
          </w:tcPr>
          <w:p w14:paraId="6023D7F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w:t>
            </w:r>
          </w:p>
        </w:tc>
      </w:tr>
      <w:tr w14:paraId="073C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F1D74E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3.4.3（3）</w:t>
            </w:r>
          </w:p>
        </w:tc>
        <w:tc>
          <w:tcPr>
            <w:tcW w:w="3184" w:type="dxa"/>
            <w:vAlign w:val="center"/>
          </w:tcPr>
          <w:p w14:paraId="529A8FA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不退还响应保证金的其他情形</w:t>
            </w:r>
          </w:p>
        </w:tc>
        <w:tc>
          <w:tcPr>
            <w:tcW w:w="4847" w:type="dxa"/>
            <w:vAlign w:val="center"/>
          </w:tcPr>
          <w:p w14:paraId="51BFC84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w:t>
            </w:r>
          </w:p>
        </w:tc>
      </w:tr>
      <w:tr w14:paraId="4F9D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7F478C4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3.5（1）</w:t>
            </w:r>
          </w:p>
        </w:tc>
        <w:tc>
          <w:tcPr>
            <w:tcW w:w="3184" w:type="dxa"/>
            <w:vAlign w:val="center"/>
          </w:tcPr>
          <w:p w14:paraId="5E62F81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依法设立的证明材料</w:t>
            </w:r>
          </w:p>
        </w:tc>
        <w:tc>
          <w:tcPr>
            <w:tcW w:w="4847" w:type="dxa"/>
            <w:vAlign w:val="center"/>
          </w:tcPr>
          <w:p w14:paraId="498D1CD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pacing w:val="0"/>
                <w:w w:val="100"/>
                <w:position w:val="0"/>
                <w:sz w:val="21"/>
                <w:szCs w:val="21"/>
                <w:u w:val="none"/>
                <w:shd w:val="clear" w:color="auto" w:fill="auto"/>
                <w:lang w:val="en-US" w:eastAsia="zh-CN" w:bidi="zh-TW"/>
              </w:rPr>
              <w:t>供应商应提供市场监管部门或其他行政机关颁发的可以合法开展业务的执照或证书复印件</w:t>
            </w:r>
          </w:p>
        </w:tc>
      </w:tr>
      <w:tr w14:paraId="228A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458C8D0D">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3.5（2）</w:t>
            </w:r>
          </w:p>
        </w:tc>
        <w:tc>
          <w:tcPr>
            <w:tcW w:w="3184" w:type="dxa"/>
            <w:vAlign w:val="center"/>
          </w:tcPr>
          <w:p w14:paraId="1C45237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0000FF"/>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资质要求证明材料</w:t>
            </w:r>
          </w:p>
        </w:tc>
        <w:tc>
          <w:tcPr>
            <w:tcW w:w="4847" w:type="dxa"/>
            <w:vAlign w:val="center"/>
          </w:tcPr>
          <w:p w14:paraId="58D621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1926356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u w:val="none"/>
                <w:shd w:val="clear" w:color="auto" w:fill="auto"/>
                <w:lang w:val="en-US" w:eastAsia="zh-CN" w:bidi="zh-TW"/>
              </w:rPr>
              <w:t>适用。供应商应提供相关资质证书副本的复印件，以证明供应商具有承担本项目要求的资质。</w:t>
            </w:r>
          </w:p>
          <w:p w14:paraId="6E1072B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资质证书包括：</w:t>
            </w:r>
            <w:r>
              <w:rPr>
                <w:rFonts w:hint="eastAsia" w:ascii="宋体" w:hAnsi="宋体" w:eastAsia="宋体" w:cs="宋体"/>
                <w:sz w:val="21"/>
                <w:szCs w:val="21"/>
                <w:u w:val="single"/>
                <w:vertAlign w:val="baseline"/>
                <w:lang w:val="en-US" w:eastAsia="zh-CN"/>
              </w:rPr>
              <w:t xml:space="preserve"> 1.投标人相关资质证书；2.产品相关资质证书、知识产权及代理授权等资质证明文件。                                    </w:t>
            </w:r>
          </w:p>
        </w:tc>
      </w:tr>
    </w:tbl>
    <w:p w14:paraId="20C959DF">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2"/>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80"/>
        <w:gridCol w:w="4845"/>
      </w:tblGrid>
      <w:tr w14:paraId="307E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B11C95D">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3.5（3）</w:t>
            </w:r>
          </w:p>
        </w:tc>
        <w:tc>
          <w:tcPr>
            <w:tcW w:w="3180" w:type="dxa"/>
            <w:vAlign w:val="center"/>
          </w:tcPr>
          <w:p w14:paraId="44D2AA7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财务要求证明材料</w:t>
            </w:r>
          </w:p>
        </w:tc>
        <w:tc>
          <w:tcPr>
            <w:tcW w:w="4845" w:type="dxa"/>
            <w:vAlign w:val="center"/>
          </w:tcPr>
          <w:p w14:paraId="4EF460E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提供以下两种财务要求证明材料中的一种：</w:t>
            </w:r>
          </w:p>
          <w:p w14:paraId="774DC0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适用。供应商应提供经会计事务所或审计机构审计的近2年财务会计报表复印件，包括资产负债表、现金流量表、利润表等。</w:t>
            </w:r>
          </w:p>
          <w:p w14:paraId="7E5EB69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适用。</w:t>
            </w:r>
            <w:r>
              <w:rPr>
                <w:rFonts w:hint="eastAsia" w:ascii="宋体" w:hAnsi="宋体" w:eastAsia="宋体" w:cs="宋体"/>
                <w:color w:val="auto"/>
                <w:spacing w:val="0"/>
                <w:w w:val="100"/>
                <w:position w:val="0"/>
                <w:sz w:val="21"/>
                <w:szCs w:val="21"/>
                <w:u w:val="none"/>
                <w:shd w:val="clear" w:color="auto" w:fill="auto"/>
                <w:lang w:val="en-US" w:eastAsia="zh-CN" w:bidi="zh-TW"/>
              </w:rPr>
              <w:t>供应商提供近2年财务会计报表复印件</w:t>
            </w:r>
            <w:r>
              <w:rPr>
                <w:rFonts w:hint="eastAsia" w:ascii="宋体" w:hAnsi="宋体" w:eastAsia="宋体" w:cs="宋体"/>
                <w:color w:val="000000"/>
                <w:spacing w:val="0"/>
                <w:w w:val="100"/>
                <w:position w:val="0"/>
                <w:sz w:val="21"/>
                <w:szCs w:val="21"/>
                <w:u w:val="none"/>
                <w:shd w:val="clear" w:color="auto" w:fill="auto"/>
                <w:lang w:val="en-US" w:eastAsia="zh-CN" w:bidi="zh-TW"/>
              </w:rPr>
              <w:t>，包括资产负债表、利润表。</w:t>
            </w:r>
          </w:p>
        </w:tc>
      </w:tr>
      <w:tr w14:paraId="4663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19DE9E9">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3.5（4）</w:t>
            </w:r>
          </w:p>
        </w:tc>
        <w:tc>
          <w:tcPr>
            <w:tcW w:w="3180" w:type="dxa"/>
            <w:vAlign w:val="center"/>
          </w:tcPr>
          <w:p w14:paraId="54D0D73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业绩要求证明材料</w:t>
            </w:r>
          </w:p>
        </w:tc>
        <w:tc>
          <w:tcPr>
            <w:tcW w:w="4845" w:type="dxa"/>
          </w:tcPr>
          <w:p w14:paraId="1553304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2AE873C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适用。供应商应提供近5年的类似项目情况表（格式见</w:t>
            </w:r>
            <w:r>
              <w:rPr>
                <w:rFonts w:hint="eastAsia" w:ascii="宋体" w:hAnsi="宋体" w:eastAsia="宋体" w:cs="宋体"/>
                <w:color w:val="auto"/>
                <w:spacing w:val="0"/>
                <w:w w:val="100"/>
                <w:position w:val="0"/>
                <w:sz w:val="21"/>
                <w:szCs w:val="21"/>
                <w:u w:val="none"/>
                <w:shd w:val="clear" w:color="auto" w:fill="auto"/>
                <w:lang w:val="en-US" w:eastAsia="zh-CN" w:bidi="zh-TW"/>
              </w:rPr>
              <w:t>第五章“响应文件格式”七、资格审查资料（三）近年的类似项目情况表），</w:t>
            </w:r>
            <w:r>
              <w:rPr>
                <w:rFonts w:hint="eastAsia" w:ascii="宋体" w:hAnsi="宋体" w:eastAsia="宋体" w:cs="宋体"/>
                <w:color w:val="000000"/>
                <w:spacing w:val="0"/>
                <w:w w:val="100"/>
                <w:position w:val="0"/>
                <w:sz w:val="21"/>
                <w:szCs w:val="21"/>
                <w:u w:val="none"/>
                <w:shd w:val="clear" w:color="auto" w:fill="auto"/>
                <w:lang w:val="en-US" w:eastAsia="zh-CN" w:bidi="zh-TW"/>
              </w:rPr>
              <w:t>以证明供应商具有承担本项目要求的业绩。</w:t>
            </w:r>
          </w:p>
          <w:p w14:paraId="22E9C3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w:t>
            </w:r>
          </w:p>
          <w:p w14:paraId="064671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合同/订单</w:t>
            </w:r>
          </w:p>
          <w:p w14:paraId="052A6D1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中标通知书/成交通知书</w:t>
            </w:r>
          </w:p>
          <w:p w14:paraId="49AFE42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竣工验收报告/验收证明</w:t>
            </w:r>
          </w:p>
          <w:p w14:paraId="1DFA4B1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业主证明</w:t>
            </w:r>
          </w:p>
          <w:p w14:paraId="52CB736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其他材料：</w:t>
            </w:r>
            <w:r>
              <w:rPr>
                <w:rFonts w:hint="eastAsia" w:ascii="宋体" w:hAnsi="宋体" w:eastAsia="宋体" w:cs="宋体"/>
                <w:sz w:val="21"/>
                <w:szCs w:val="21"/>
                <w:u w:val="single"/>
                <w:vertAlign w:val="baseline"/>
                <w:lang w:val="en-US" w:eastAsia="zh-CN"/>
              </w:rPr>
              <w:t xml:space="preserve">                      </w:t>
            </w:r>
          </w:p>
          <w:p w14:paraId="678C57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业绩证明材料种类要求：</w:t>
            </w:r>
          </w:p>
          <w:p w14:paraId="6A601B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提供上述勾选的任一项证明材料即可</w:t>
            </w:r>
          </w:p>
          <w:p w14:paraId="019086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需同时提供上述勾选的所有证明材料</w:t>
            </w:r>
          </w:p>
          <w:p w14:paraId="7E8D20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其他要求：</w:t>
            </w:r>
            <w:r>
              <w:rPr>
                <w:rFonts w:hint="eastAsia" w:ascii="宋体" w:hAnsi="宋体" w:eastAsia="宋体" w:cs="宋体"/>
                <w:sz w:val="21"/>
                <w:szCs w:val="21"/>
                <w:u w:val="single"/>
                <w:vertAlign w:val="baseline"/>
                <w:lang w:val="en-US" w:eastAsia="zh-CN"/>
              </w:rPr>
              <w:t xml:space="preserve">                        </w:t>
            </w:r>
          </w:p>
        </w:tc>
      </w:tr>
      <w:tr w14:paraId="7581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2180727">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3.5（5）</w:t>
            </w:r>
          </w:p>
        </w:tc>
        <w:tc>
          <w:tcPr>
            <w:tcW w:w="3180" w:type="dxa"/>
            <w:vAlign w:val="center"/>
          </w:tcPr>
          <w:p w14:paraId="4BB7367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信誉要求证明材料</w:t>
            </w:r>
          </w:p>
        </w:tc>
        <w:tc>
          <w:tcPr>
            <w:tcW w:w="4845" w:type="dxa"/>
            <w:vAlign w:val="top"/>
          </w:tcPr>
          <w:p w14:paraId="3F821AE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5A8D348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适用。供应商应提供相关信誉情况的证明材料，包括：</w:t>
            </w:r>
            <w:r>
              <w:rPr>
                <w:rFonts w:hint="eastAsia" w:asciiTheme="minorEastAsia" w:hAnsiTheme="minorEastAsia" w:eastAsiaTheme="minorEastAsia" w:cstheme="minorEastAsia"/>
                <w:color w:val="auto"/>
                <w:sz w:val="21"/>
                <w:szCs w:val="21"/>
                <w:u w:val="single"/>
                <w:vertAlign w:val="baseline"/>
                <w:lang w:val="en-US" w:eastAsia="zh-CN"/>
              </w:rPr>
              <w:t xml:space="preserve">  企业信用等级证书、企业信用报告或其他可提现企业实力和荣誉的证明文件。            </w:t>
            </w:r>
            <w:r>
              <w:rPr>
                <w:rFonts w:hint="eastAsia" w:asciiTheme="minorEastAsia" w:hAnsiTheme="minorEastAsia" w:eastAsiaTheme="minorEastAsia" w:cstheme="minorEastAsia"/>
                <w:color w:val="FF0000"/>
                <w:sz w:val="21"/>
                <w:szCs w:val="21"/>
                <w:u w:val="single"/>
                <w:vertAlign w:val="baseline"/>
                <w:lang w:val="en-US" w:eastAsia="zh-CN"/>
              </w:rPr>
              <w:t xml:space="preserve">   </w:t>
            </w:r>
          </w:p>
        </w:tc>
      </w:tr>
    </w:tbl>
    <w:p w14:paraId="14CF21BE">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2"/>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375"/>
        <w:gridCol w:w="4647"/>
      </w:tblGrid>
      <w:tr w14:paraId="7140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81E9A75">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3.5（6）</w:t>
            </w:r>
          </w:p>
        </w:tc>
        <w:tc>
          <w:tcPr>
            <w:tcW w:w="3375" w:type="dxa"/>
            <w:vAlign w:val="center"/>
          </w:tcPr>
          <w:p w14:paraId="3BBB3B0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承担本项目的主要人员</w:t>
            </w:r>
          </w:p>
          <w:p w14:paraId="1B87AC9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要求证明材料</w:t>
            </w:r>
          </w:p>
        </w:tc>
        <w:tc>
          <w:tcPr>
            <w:tcW w:w="4647" w:type="dxa"/>
          </w:tcPr>
          <w:p w14:paraId="7A67276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1D7D88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拟委任的主要人员汇总表和主要人员简历表（格式见第五章“响应文件格式”七、资格审查资料（四）拟委任的主要人员汇总表和（五）主要人员简历表）。供应商应填报满足第一章“询比采购公告”规定的项目负责人和其他主要人员的相关信息，并按如下要求提供相关证明文件：</w:t>
            </w:r>
            <w:r>
              <w:rPr>
                <w:rFonts w:hint="eastAsia" w:asciiTheme="minorEastAsia" w:hAnsiTheme="minorEastAsia" w:eastAsiaTheme="minorEastAsia" w:cstheme="minorEastAsia"/>
                <w:color w:val="auto"/>
                <w:sz w:val="21"/>
                <w:szCs w:val="21"/>
                <w:u w:val="single"/>
                <w:vertAlign w:val="baseline"/>
                <w:lang w:val="en-US" w:eastAsia="zh-CN"/>
              </w:rPr>
              <w:t xml:space="preserve">  职称证书、技能证书、社保缴费证明等                              </w:t>
            </w:r>
          </w:p>
        </w:tc>
      </w:tr>
      <w:tr w14:paraId="68CC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379BD889">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3.5（7）</w:t>
            </w:r>
          </w:p>
        </w:tc>
        <w:tc>
          <w:tcPr>
            <w:tcW w:w="3375" w:type="dxa"/>
            <w:vAlign w:val="center"/>
          </w:tcPr>
          <w:p w14:paraId="4EDC3C0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left"/>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其他要求的证明材料</w:t>
            </w:r>
          </w:p>
        </w:tc>
        <w:tc>
          <w:tcPr>
            <w:tcW w:w="4647" w:type="dxa"/>
          </w:tcPr>
          <w:p w14:paraId="3866C96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第三章“评审办法”中的商务部分证明材料</w:t>
            </w:r>
          </w:p>
        </w:tc>
      </w:tr>
      <w:tr w14:paraId="119C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4275667">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3.5（8）</w:t>
            </w:r>
          </w:p>
        </w:tc>
        <w:tc>
          <w:tcPr>
            <w:tcW w:w="3375" w:type="dxa"/>
            <w:vAlign w:val="center"/>
          </w:tcPr>
          <w:p w14:paraId="0882C46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供应商不存在的第一章3.2款情形的证明材料</w:t>
            </w:r>
          </w:p>
        </w:tc>
        <w:tc>
          <w:tcPr>
            <w:tcW w:w="4647" w:type="dxa"/>
          </w:tcPr>
          <w:p w14:paraId="78F6BE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不需提供证明材料</w:t>
            </w:r>
          </w:p>
          <w:p w14:paraId="4CEB563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0000FF"/>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需要提供证明材料，包括：</w:t>
            </w:r>
            <w:r>
              <w:rPr>
                <w:rFonts w:hint="eastAsia" w:asciiTheme="minorEastAsia" w:hAnsiTheme="minorEastAsia" w:eastAsiaTheme="minorEastAsia" w:cstheme="minorEastAsia"/>
                <w:color w:val="auto"/>
                <w:sz w:val="21"/>
                <w:szCs w:val="21"/>
                <w:u w:val="single"/>
                <w:vertAlign w:val="baseline"/>
                <w:lang w:val="en-US" w:eastAsia="zh-CN"/>
              </w:rPr>
              <w:t xml:space="preserve">“信用中国”下载的信用报告或相关查询截图                  </w:t>
            </w:r>
            <w:r>
              <w:rPr>
                <w:rFonts w:hint="eastAsia" w:asciiTheme="minorEastAsia" w:hAnsiTheme="minorEastAsia" w:eastAsiaTheme="minorEastAsia" w:cstheme="minorEastAsia"/>
                <w:color w:val="0000FF"/>
                <w:sz w:val="21"/>
                <w:szCs w:val="21"/>
                <w:u w:val="single"/>
                <w:vertAlign w:val="baseline"/>
                <w:lang w:val="en-US" w:eastAsia="zh-CN"/>
              </w:rPr>
              <w:t xml:space="preserve">   </w:t>
            </w:r>
          </w:p>
        </w:tc>
      </w:tr>
      <w:tr w14:paraId="518C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0" w:type="dxa"/>
            <w:vAlign w:val="center"/>
          </w:tcPr>
          <w:p w14:paraId="5BCE9EDD">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3.5（9）</w:t>
            </w:r>
          </w:p>
        </w:tc>
        <w:tc>
          <w:tcPr>
            <w:tcW w:w="3375" w:type="dxa"/>
            <w:vAlign w:val="center"/>
          </w:tcPr>
          <w:p w14:paraId="20141A1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联合体要求的证明材料</w:t>
            </w:r>
          </w:p>
        </w:tc>
        <w:tc>
          <w:tcPr>
            <w:tcW w:w="4647" w:type="dxa"/>
            <w:vAlign w:val="center"/>
          </w:tcPr>
          <w:p w14:paraId="6ED2CB1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7F7D443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2F77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20" w:type="dxa"/>
            <w:vAlign w:val="center"/>
          </w:tcPr>
          <w:p w14:paraId="0CE021CE">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3.6.1</w:t>
            </w:r>
          </w:p>
        </w:tc>
        <w:tc>
          <w:tcPr>
            <w:tcW w:w="3375" w:type="dxa"/>
            <w:vAlign w:val="center"/>
          </w:tcPr>
          <w:p w14:paraId="2667CBD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对关键条款进行响应的证据或证明材料要求</w:t>
            </w:r>
          </w:p>
        </w:tc>
        <w:tc>
          <w:tcPr>
            <w:tcW w:w="4647" w:type="dxa"/>
            <w:vAlign w:val="center"/>
          </w:tcPr>
          <w:p w14:paraId="4309BFD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清晰表述每项产品的硬件品牌、规格型号，软件系统名称和版本号</w:t>
            </w:r>
          </w:p>
        </w:tc>
      </w:tr>
      <w:tr w14:paraId="4674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36AFD7A">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3.7.5</w:t>
            </w:r>
          </w:p>
        </w:tc>
        <w:tc>
          <w:tcPr>
            <w:tcW w:w="3375" w:type="dxa"/>
            <w:vAlign w:val="center"/>
          </w:tcPr>
          <w:p w14:paraId="6EF2670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响应文件副本份数及电子版要求</w:t>
            </w:r>
          </w:p>
        </w:tc>
        <w:tc>
          <w:tcPr>
            <w:tcW w:w="4647" w:type="dxa"/>
          </w:tcPr>
          <w:p w14:paraId="7F60B00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响应文件正本1份，副本</w:t>
            </w:r>
            <w:r>
              <w:rPr>
                <w:rFonts w:hint="eastAsia" w:asciiTheme="minorEastAsia" w:hAnsiTheme="minorEastAsia" w:eastAsiaTheme="minorEastAsia" w:cstheme="minorEastAsia"/>
                <w:sz w:val="21"/>
                <w:szCs w:val="21"/>
                <w:u w:val="single"/>
                <w:vertAlign w:val="baseline"/>
                <w:lang w:val="en-US" w:eastAsia="zh-CN"/>
              </w:rPr>
              <w:t xml:space="preserve">     3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份</w:t>
            </w:r>
          </w:p>
          <w:p w14:paraId="054D2A6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是否要求提供电子版响应文件：</w:t>
            </w:r>
          </w:p>
          <w:p w14:paraId="5FAFCF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w:t>
            </w:r>
          </w:p>
          <w:p w14:paraId="722C2D0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要求，提供电子版相应文件的形式：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5693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23218274">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3.7.6</w:t>
            </w:r>
          </w:p>
        </w:tc>
        <w:tc>
          <w:tcPr>
            <w:tcW w:w="3375" w:type="dxa"/>
            <w:vAlign w:val="center"/>
          </w:tcPr>
          <w:p w14:paraId="4D7C82C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分册装订要求</w:t>
            </w:r>
          </w:p>
        </w:tc>
        <w:tc>
          <w:tcPr>
            <w:tcW w:w="4647" w:type="dxa"/>
            <w:vAlign w:val="center"/>
          </w:tcPr>
          <w:p w14:paraId="595F42D6">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default"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w:t>
            </w:r>
          </w:p>
        </w:tc>
      </w:tr>
      <w:tr w14:paraId="2030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62761F60">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4.1.2</w:t>
            </w:r>
          </w:p>
        </w:tc>
        <w:tc>
          <w:tcPr>
            <w:tcW w:w="3375" w:type="dxa"/>
            <w:vAlign w:val="center"/>
          </w:tcPr>
          <w:p w14:paraId="4DB84A1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封套上应载明的信息</w:t>
            </w:r>
          </w:p>
        </w:tc>
        <w:tc>
          <w:tcPr>
            <w:tcW w:w="4647" w:type="dxa"/>
          </w:tcPr>
          <w:p w14:paraId="3A000EFD">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供应商名称：</w:t>
            </w:r>
            <w:r>
              <w:rPr>
                <w:rFonts w:hint="eastAsia" w:asciiTheme="minorEastAsia" w:hAnsiTheme="minorEastAsia" w:eastAsiaTheme="minorEastAsia" w:cstheme="minorEastAsia"/>
                <w:color w:val="auto"/>
                <w:sz w:val="21"/>
                <w:szCs w:val="21"/>
                <w:u w:val="single"/>
                <w:vertAlign w:val="baseline"/>
                <w:lang w:val="en-US" w:eastAsia="zh-CN"/>
              </w:rPr>
              <w:t xml:space="preserve">                 </w:t>
            </w:r>
          </w:p>
          <w:p w14:paraId="33DD74C0">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auto"/>
                <w:sz w:val="21"/>
                <w:szCs w:val="21"/>
                <w:u w:val="single"/>
                <w:vertAlign w:val="baseline"/>
                <w:lang w:val="en-US" w:eastAsia="zh-CN"/>
              </w:rPr>
              <w:t xml:space="preserve">         （项目名称）</w:t>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响应文件</w:t>
            </w:r>
          </w:p>
        </w:tc>
      </w:tr>
    </w:tbl>
    <w:p w14:paraId="58EBCFEA">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2"/>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1B71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A663F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4.2.1</w:t>
            </w:r>
          </w:p>
        </w:tc>
        <w:tc>
          <w:tcPr>
            <w:tcW w:w="3098" w:type="dxa"/>
            <w:vAlign w:val="center"/>
          </w:tcPr>
          <w:p w14:paraId="4D17832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递交响应文件的截止时间和地点</w:t>
            </w:r>
          </w:p>
        </w:tc>
        <w:tc>
          <w:tcPr>
            <w:tcW w:w="5174" w:type="dxa"/>
          </w:tcPr>
          <w:p w14:paraId="20129B8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eastAsia="宋体" w:asciiTheme="minorEastAsia" w:hAnsiTheme="minorEastAsia" w:cstheme="minorEastAsia"/>
                <w:sz w:val="21"/>
                <w:szCs w:val="21"/>
                <w:u w:val="single"/>
                <w:vertAlign w:val="baseline"/>
                <w:lang w:val="en-US" w:eastAsia="zh-CN"/>
              </w:rPr>
            </w:pPr>
            <w:r>
              <w:rPr>
                <w:rFonts w:hint="eastAsia" w:asciiTheme="minorEastAsia" w:hAnsiTheme="minorEastAsia" w:eastAsiaTheme="minorEastAsia" w:cstheme="minorEastAsia"/>
                <w:b w:val="0"/>
                <w:bCs w:val="0"/>
                <w:sz w:val="21"/>
                <w:szCs w:val="21"/>
                <w:u w:val="none"/>
                <w:lang w:val="en-US" w:eastAsia="zh-CN" w:bidi="zh-TW"/>
              </w:rPr>
              <w:t>详见第一章“</w:t>
            </w:r>
            <w:r>
              <w:rPr>
                <w:rFonts w:hint="eastAsia" w:asciiTheme="minorEastAsia" w:hAnsiTheme="minorEastAsia" w:eastAsiaTheme="minorEastAsia" w:cstheme="minorEastAsia"/>
                <w:b w:val="0"/>
                <w:bCs w:val="0"/>
                <w:sz w:val="21"/>
                <w:szCs w:val="21"/>
                <w:u w:val="none"/>
                <w:lang w:eastAsia="zh-CN" w:bidi="zh-TW"/>
              </w:rPr>
              <w:t>询比采购公告</w:t>
            </w:r>
            <w:r>
              <w:rPr>
                <w:rFonts w:hint="eastAsia" w:asciiTheme="minorEastAsia" w:hAnsiTheme="minorEastAsia" w:eastAsiaTheme="minorEastAsia" w:cstheme="minorEastAsia"/>
                <w:b w:val="0"/>
                <w:bCs w:val="0"/>
                <w:sz w:val="21"/>
                <w:szCs w:val="21"/>
                <w:u w:val="none"/>
                <w:lang w:val="en-US" w:eastAsia="zh-CN" w:bidi="zh-TW"/>
              </w:rPr>
              <w:t>”5 响应文件的递交</w:t>
            </w:r>
          </w:p>
        </w:tc>
      </w:tr>
      <w:tr w14:paraId="0903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94550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4.2.2</w:t>
            </w:r>
          </w:p>
        </w:tc>
        <w:tc>
          <w:tcPr>
            <w:tcW w:w="3098" w:type="dxa"/>
            <w:vAlign w:val="center"/>
          </w:tcPr>
          <w:p w14:paraId="63F9B9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是否退还响应文件</w:t>
            </w:r>
          </w:p>
        </w:tc>
        <w:tc>
          <w:tcPr>
            <w:tcW w:w="5174" w:type="dxa"/>
          </w:tcPr>
          <w:p w14:paraId="4136ABC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否</w:t>
            </w:r>
          </w:p>
          <w:p w14:paraId="4DA6AFE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 xml:space="preserve">是，退还时间：             </w:t>
            </w:r>
          </w:p>
        </w:tc>
      </w:tr>
      <w:tr w14:paraId="2F6C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DEE72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4.3.3</w:t>
            </w:r>
          </w:p>
        </w:tc>
        <w:tc>
          <w:tcPr>
            <w:tcW w:w="3098" w:type="dxa"/>
            <w:vAlign w:val="center"/>
          </w:tcPr>
          <w:p w14:paraId="0F830D0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供应商撤回响应文件情况下退还响应保证金的时间</w:t>
            </w:r>
          </w:p>
        </w:tc>
        <w:tc>
          <w:tcPr>
            <w:tcW w:w="5174" w:type="dxa"/>
            <w:vAlign w:val="center"/>
          </w:tcPr>
          <w:p w14:paraId="6EF1765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自采购人收到供应商递交的书面通知之日起</w:t>
            </w:r>
            <w:r>
              <w:rPr>
                <w:rFonts w:hint="eastAsia" w:asciiTheme="minorEastAsia" w:hAnsiTheme="minorEastAsia" w:eastAsiaTheme="minorEastAsia" w:cstheme="minorEastAsia"/>
                <w:sz w:val="21"/>
                <w:szCs w:val="21"/>
                <w:u w:val="single"/>
                <w:vertAlign w:val="baseline"/>
                <w:lang w:val="en-US" w:eastAsia="zh-CN"/>
              </w:rPr>
              <w:t xml:space="preserve">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日内</w:t>
            </w:r>
          </w:p>
        </w:tc>
      </w:tr>
      <w:tr w14:paraId="7F5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6D0CF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5.2（4）</w:t>
            </w:r>
          </w:p>
        </w:tc>
        <w:tc>
          <w:tcPr>
            <w:tcW w:w="3098" w:type="dxa"/>
            <w:vAlign w:val="center"/>
          </w:tcPr>
          <w:p w14:paraId="563EB54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开启程序</w:t>
            </w:r>
          </w:p>
        </w:tc>
        <w:tc>
          <w:tcPr>
            <w:tcW w:w="5174" w:type="dxa"/>
            <w:vAlign w:val="top"/>
          </w:tcPr>
          <w:p w14:paraId="17FEBEA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开启顺序：</w:t>
            </w:r>
            <w:r>
              <w:rPr>
                <w:rFonts w:hint="eastAsia" w:asciiTheme="minorEastAsia" w:hAnsiTheme="minorEastAsia" w:eastAsiaTheme="minorEastAsia" w:cstheme="minorEastAsia"/>
                <w:color w:val="auto"/>
                <w:sz w:val="21"/>
                <w:szCs w:val="21"/>
                <w:u w:val="single"/>
                <w:vertAlign w:val="baseline"/>
                <w:lang w:val="en-US" w:eastAsia="zh-CN"/>
              </w:rPr>
              <w:t xml:space="preserve"> 随机开启   </w:t>
            </w:r>
          </w:p>
          <w:p w14:paraId="3855DC7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single"/>
                <w:shd w:val="clear" w:color="auto" w:fill="auto"/>
                <w:vertAlign w:val="baseline"/>
                <w:lang w:val="en-US" w:eastAsia="zh-CN" w:bidi="en-US"/>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其他应公布的信息：</w:t>
            </w:r>
            <w:r>
              <w:rPr>
                <w:rFonts w:hint="eastAsia" w:asciiTheme="minorEastAsia" w:hAnsiTheme="minorEastAsia" w:eastAsiaTheme="minorEastAsia" w:cstheme="minorEastAsia"/>
                <w:color w:val="auto"/>
                <w:sz w:val="21"/>
                <w:szCs w:val="21"/>
                <w:u w:val="single"/>
                <w:vertAlign w:val="baseline"/>
                <w:lang w:val="en-US" w:eastAsia="zh-CN"/>
              </w:rPr>
              <w:t xml:space="preserve">              </w:t>
            </w:r>
          </w:p>
        </w:tc>
      </w:tr>
      <w:tr w14:paraId="11FA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73A864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5.3</w:t>
            </w:r>
          </w:p>
        </w:tc>
        <w:tc>
          <w:tcPr>
            <w:tcW w:w="3098" w:type="dxa"/>
            <w:vAlign w:val="center"/>
          </w:tcPr>
          <w:p w14:paraId="648E3AF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递交响应文件的供应商不足的情形</w:t>
            </w:r>
          </w:p>
        </w:tc>
        <w:tc>
          <w:tcPr>
            <w:tcW w:w="5174" w:type="dxa"/>
          </w:tcPr>
          <w:p w14:paraId="6475746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z w:val="21"/>
                <w:szCs w:val="21"/>
                <w:u w:val="none"/>
                <w:lang w:eastAsia="zh-CN" w:bidi="zh-TW"/>
              </w:rPr>
              <w:t>采购人终止询比并重新组织采购</w:t>
            </w:r>
          </w:p>
        </w:tc>
      </w:tr>
      <w:tr w14:paraId="3454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70271A0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6.2.2</w:t>
            </w:r>
          </w:p>
        </w:tc>
        <w:tc>
          <w:tcPr>
            <w:tcW w:w="3098" w:type="dxa"/>
            <w:vAlign w:val="center"/>
          </w:tcPr>
          <w:p w14:paraId="2E4438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推荐候选成交供应商的数量</w:t>
            </w:r>
          </w:p>
        </w:tc>
        <w:tc>
          <w:tcPr>
            <w:tcW w:w="5174" w:type="dxa"/>
          </w:tcPr>
          <w:p w14:paraId="078937B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single"/>
                <w:vertAlign w:val="baseline"/>
                <w:lang w:val="en-US" w:eastAsia="zh-CN"/>
              </w:rPr>
              <w:t xml:space="preserve">   3   </w:t>
            </w:r>
            <w:r>
              <w:rPr>
                <w:rFonts w:hint="eastAsia" w:asciiTheme="minorEastAsia" w:hAnsiTheme="minorEastAsia" w:eastAsiaTheme="minorEastAsia" w:cstheme="minorEastAsia"/>
                <w:sz w:val="21"/>
                <w:szCs w:val="21"/>
                <w:u w:val="none"/>
                <w:vertAlign w:val="baseline"/>
                <w:lang w:val="en-US" w:eastAsia="zh-CN"/>
              </w:rPr>
              <w:t xml:space="preserve">家  </w:t>
            </w:r>
          </w:p>
        </w:tc>
      </w:tr>
      <w:tr w14:paraId="20E5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6B8C43C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7.3</w:t>
            </w:r>
          </w:p>
        </w:tc>
        <w:tc>
          <w:tcPr>
            <w:tcW w:w="3098" w:type="dxa"/>
            <w:vAlign w:val="center"/>
          </w:tcPr>
          <w:p w14:paraId="78AA5F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发布成交结果公告</w:t>
            </w:r>
          </w:p>
        </w:tc>
        <w:tc>
          <w:tcPr>
            <w:tcW w:w="5174" w:type="dxa"/>
          </w:tcPr>
          <w:p w14:paraId="1B5BD51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sz w:val="21"/>
                <w:szCs w:val="21"/>
                <w:highlight w:val="none"/>
                <w:u w:val="none"/>
                <w:lang w:eastAsia="zh-CN" w:bidi="zh-TW"/>
              </w:rPr>
              <w:t>在发布</w:t>
            </w:r>
            <w:r>
              <w:rPr>
                <w:rFonts w:hint="eastAsia" w:asciiTheme="minorEastAsia" w:hAnsiTheme="minorEastAsia" w:eastAsiaTheme="minorEastAsia" w:cstheme="minorEastAsia"/>
                <w:sz w:val="21"/>
                <w:szCs w:val="21"/>
                <w:highlight w:val="none"/>
                <w:u w:val="none"/>
                <w:lang w:val="en-US" w:eastAsia="zh-CN" w:bidi="zh-TW"/>
              </w:rPr>
              <w:t>询比采购</w:t>
            </w:r>
            <w:r>
              <w:rPr>
                <w:rFonts w:hint="eastAsia" w:asciiTheme="minorEastAsia" w:hAnsiTheme="minorEastAsia" w:eastAsiaTheme="minorEastAsia" w:cstheme="minorEastAsia"/>
                <w:sz w:val="21"/>
                <w:szCs w:val="21"/>
                <w:highlight w:val="none"/>
                <w:u w:val="none"/>
                <w:lang w:eastAsia="zh-CN" w:bidi="zh-TW"/>
              </w:rPr>
              <w:t>公告媒介上公</w:t>
            </w:r>
            <w:r>
              <w:rPr>
                <w:rFonts w:hint="eastAsia" w:asciiTheme="minorEastAsia" w:hAnsiTheme="minorEastAsia" w:eastAsiaTheme="minorEastAsia" w:cstheme="minorEastAsia"/>
                <w:sz w:val="21"/>
                <w:szCs w:val="21"/>
                <w:highlight w:val="none"/>
                <w:u w:val="none"/>
                <w:lang w:val="en-US" w:eastAsia="zh-CN" w:bidi="zh-TW"/>
              </w:rPr>
              <w:t>告</w:t>
            </w:r>
          </w:p>
        </w:tc>
      </w:tr>
      <w:tr w14:paraId="6831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FD6E5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7.5</w:t>
            </w:r>
          </w:p>
        </w:tc>
        <w:tc>
          <w:tcPr>
            <w:tcW w:w="3098" w:type="dxa"/>
            <w:vAlign w:val="center"/>
          </w:tcPr>
          <w:p w14:paraId="785343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履约保证金</w:t>
            </w:r>
          </w:p>
        </w:tc>
        <w:tc>
          <w:tcPr>
            <w:tcW w:w="5174" w:type="dxa"/>
          </w:tcPr>
          <w:p w14:paraId="0E5F5E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不要求递交</w:t>
            </w:r>
          </w:p>
          <w:p w14:paraId="47880E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要求递交</w:t>
            </w:r>
          </w:p>
          <w:p w14:paraId="7113775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履约保证金金额：</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4E3115A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履约保证金形式：</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4098CC3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履约保证金有效期限：</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546288F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递交时间：</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7CBF67F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其他要求：</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tc>
      </w:tr>
      <w:tr w14:paraId="3932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47C938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7.6.3</w:t>
            </w:r>
          </w:p>
        </w:tc>
        <w:tc>
          <w:tcPr>
            <w:tcW w:w="3098" w:type="dxa"/>
            <w:vAlign w:val="center"/>
          </w:tcPr>
          <w:p w14:paraId="181D8C7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签约合同价</w:t>
            </w:r>
          </w:p>
        </w:tc>
        <w:tc>
          <w:tcPr>
            <w:tcW w:w="5174" w:type="dxa"/>
          </w:tcPr>
          <w:p w14:paraId="41C2BA7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z w:val="21"/>
                <w:szCs w:val="21"/>
                <w:u w:val="none"/>
                <w:lang w:val="en-US" w:eastAsia="zh-CN"/>
              </w:rPr>
              <w:t>按</w:t>
            </w:r>
            <w:r>
              <w:rPr>
                <w:rFonts w:hint="eastAsia" w:asciiTheme="minorEastAsia" w:hAnsiTheme="minorEastAsia" w:eastAsiaTheme="minorEastAsia" w:cstheme="minorEastAsia"/>
                <w:color w:val="auto"/>
                <w:sz w:val="21"/>
                <w:szCs w:val="21"/>
                <w:u w:val="none"/>
                <w:lang w:eastAsia="zh-CN"/>
              </w:rPr>
              <w:t>第二章“供应商须知”</w:t>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7.6.3规定</w:t>
            </w:r>
          </w:p>
        </w:tc>
      </w:tr>
      <w:tr w14:paraId="7416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24DA42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8.1</w:t>
            </w:r>
          </w:p>
        </w:tc>
        <w:tc>
          <w:tcPr>
            <w:tcW w:w="3098" w:type="dxa"/>
            <w:vAlign w:val="center"/>
          </w:tcPr>
          <w:p w14:paraId="5A74DB5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异议渠道</w:t>
            </w:r>
          </w:p>
        </w:tc>
        <w:tc>
          <w:tcPr>
            <w:tcW w:w="5174" w:type="dxa"/>
          </w:tcPr>
          <w:p w14:paraId="35E7904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联系人：</w:t>
            </w:r>
            <w:r>
              <w:rPr>
                <w:rFonts w:hint="eastAsia" w:asciiTheme="minorEastAsia" w:hAnsiTheme="minorEastAsia" w:eastAsiaTheme="minorEastAsia" w:cstheme="minorEastAsia"/>
                <w:sz w:val="21"/>
                <w:szCs w:val="21"/>
                <w:u w:val="single"/>
                <w:vertAlign w:val="baseline"/>
                <w:lang w:val="en-US" w:eastAsia="zh-CN"/>
              </w:rPr>
              <w:t xml:space="preserve">                   </w:t>
            </w:r>
          </w:p>
          <w:p w14:paraId="6D593B9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联系电话：</w:t>
            </w:r>
            <w:r>
              <w:rPr>
                <w:rFonts w:hint="eastAsia" w:asciiTheme="minorEastAsia" w:hAnsiTheme="minorEastAsia" w:eastAsiaTheme="minorEastAsia" w:cstheme="minorEastAsia"/>
                <w:sz w:val="21"/>
                <w:szCs w:val="21"/>
                <w:u w:val="single"/>
                <w:vertAlign w:val="baseline"/>
                <w:lang w:val="en-US" w:eastAsia="zh-CN"/>
              </w:rPr>
              <w:t xml:space="preserve">                 </w:t>
            </w:r>
          </w:p>
          <w:p w14:paraId="2A01E96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通信地址：</w:t>
            </w:r>
            <w:r>
              <w:rPr>
                <w:rFonts w:hint="eastAsia" w:asciiTheme="minorEastAsia" w:hAnsiTheme="minorEastAsia" w:eastAsiaTheme="minorEastAsia" w:cstheme="minorEastAsia"/>
                <w:sz w:val="21"/>
                <w:szCs w:val="21"/>
                <w:u w:val="single"/>
                <w:vertAlign w:val="baseline"/>
                <w:lang w:val="en-US" w:eastAsia="zh-CN"/>
              </w:rPr>
              <w:t xml:space="preserve">                 </w:t>
            </w:r>
          </w:p>
          <w:p w14:paraId="6C70FF1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其他：</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3E0A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3B3D41A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8.2</w:t>
            </w:r>
          </w:p>
        </w:tc>
        <w:tc>
          <w:tcPr>
            <w:tcW w:w="3098" w:type="dxa"/>
            <w:vAlign w:val="center"/>
          </w:tcPr>
          <w:p w14:paraId="0AE997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可以调解异议争议的行业组织或专业咨询机构</w:t>
            </w:r>
          </w:p>
        </w:tc>
        <w:tc>
          <w:tcPr>
            <w:tcW w:w="5174" w:type="dxa"/>
          </w:tcPr>
          <w:p w14:paraId="2CA937A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65A9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887E8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10.1</w:t>
            </w:r>
          </w:p>
        </w:tc>
        <w:tc>
          <w:tcPr>
            <w:tcW w:w="3098" w:type="dxa"/>
            <w:vAlign w:val="center"/>
          </w:tcPr>
          <w:p w14:paraId="4B83EAC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供应商承担采购代理服务费</w:t>
            </w:r>
          </w:p>
        </w:tc>
        <w:tc>
          <w:tcPr>
            <w:tcW w:w="5174" w:type="dxa"/>
          </w:tcPr>
          <w:p w14:paraId="69F704E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不要求承担</w:t>
            </w:r>
          </w:p>
          <w:p w14:paraId="5C0EA6B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要求承担</w:t>
            </w:r>
          </w:p>
          <w:p w14:paraId="1FFF75F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费用标准或金额：</w:t>
            </w:r>
            <w:r>
              <w:rPr>
                <w:rFonts w:hint="eastAsia" w:asciiTheme="minorEastAsia" w:hAnsiTheme="minorEastAsia" w:eastAsiaTheme="minorEastAsia" w:cstheme="minorEastAsia"/>
                <w:sz w:val="21"/>
                <w:szCs w:val="21"/>
                <w:u w:val="single"/>
                <w:vertAlign w:val="baseline"/>
                <w:lang w:val="en-US" w:eastAsia="zh-CN"/>
              </w:rPr>
              <w:t xml:space="preserve">              </w:t>
            </w:r>
          </w:p>
          <w:p w14:paraId="7EE7E24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交费时间：</w:t>
            </w:r>
            <w:r>
              <w:rPr>
                <w:rFonts w:hint="eastAsia" w:asciiTheme="minorEastAsia" w:hAnsiTheme="minorEastAsia" w:eastAsiaTheme="minorEastAsia" w:cstheme="minorEastAsia"/>
                <w:sz w:val="21"/>
                <w:szCs w:val="21"/>
                <w:u w:val="single"/>
                <w:vertAlign w:val="baseline"/>
                <w:lang w:val="en-US" w:eastAsia="zh-CN"/>
              </w:rPr>
              <w:t xml:space="preserve">            </w:t>
            </w:r>
          </w:p>
          <w:p w14:paraId="78D8093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交费方式：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4A52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FFA3A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10.3</w:t>
            </w:r>
          </w:p>
        </w:tc>
        <w:tc>
          <w:tcPr>
            <w:tcW w:w="3098" w:type="dxa"/>
            <w:vAlign w:val="center"/>
          </w:tcPr>
          <w:p w14:paraId="2ED14A4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需要补充的其他内容</w:t>
            </w:r>
          </w:p>
        </w:tc>
        <w:tc>
          <w:tcPr>
            <w:tcW w:w="5174" w:type="dxa"/>
          </w:tcPr>
          <w:p w14:paraId="26ECB151">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bl>
    <w:p w14:paraId="6B2CE8FC">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sz w:val="2"/>
          <w:szCs w:val="2"/>
        </w:rPr>
      </w:pPr>
    </w:p>
    <w:p w14:paraId="4F74D003">
      <w:pPr>
        <w:pStyle w:val="24"/>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00" w:firstLineChars="200"/>
        <w:jc w:val="center"/>
        <w:textAlignment w:val="auto"/>
        <w:rPr>
          <w:rFonts w:hint="eastAsia" w:ascii="宋体" w:hAnsi="宋体" w:eastAsia="宋体" w:cs="宋体"/>
        </w:rPr>
      </w:pPr>
    </w:p>
    <w:p w14:paraId="30CBA8A1">
      <w:pPr>
        <w:pageBreakBefore w:val="0"/>
        <w:widowControl w:val="0"/>
        <w:kinsoku/>
        <w:overflowPunct/>
        <w:topLinePunct w:val="0"/>
        <w:autoSpaceDE/>
        <w:autoSpaceDN/>
        <w:bidi w:val="0"/>
        <w:adjustRightInd/>
        <w:snapToGrid/>
        <w:spacing w:before="0" w:after="0" w:line="360" w:lineRule="auto"/>
        <w:ind w:left="0" w:right="0" w:firstLine="0" w:firstLineChars="0"/>
        <w:textAlignment w:val="auto"/>
        <w:rPr>
          <w:rFonts w:hint="eastAsia" w:ascii="宋体" w:hAnsi="宋体" w:eastAsia="宋体" w:cs="宋体"/>
          <w:sz w:val="2"/>
          <w:szCs w:val="2"/>
        </w:rPr>
      </w:pPr>
    </w:p>
    <w:p w14:paraId="4BAEC785">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74" w:name="_Toc5151"/>
      <w:bookmarkStart w:id="75" w:name="_Toc30407"/>
      <w:bookmarkStart w:id="76" w:name="_Toc15718"/>
      <w:bookmarkStart w:id="77" w:name="_Toc18162"/>
      <w:bookmarkStart w:id="78" w:name="_Toc3206"/>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总则</w:t>
      </w:r>
      <w:bookmarkEnd w:id="74"/>
      <w:bookmarkEnd w:id="75"/>
      <w:bookmarkEnd w:id="76"/>
      <w:bookmarkEnd w:id="77"/>
      <w:bookmarkEnd w:id="78"/>
    </w:p>
    <w:p w14:paraId="6D6ADE2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79" w:name="_Toc4350"/>
      <w:bookmarkStart w:id="80" w:name="_Toc17108"/>
      <w:bookmarkStart w:id="81" w:name="_Toc22571"/>
      <w:bookmarkStart w:id="82" w:name="_Toc2236"/>
      <w:bookmarkStart w:id="83" w:name="_Toc25586"/>
      <w:r>
        <w:rPr>
          <w:rFonts w:hint="eastAsia" w:ascii="宋体" w:hAnsi="宋体" w:eastAsia="宋体" w:cs="宋体"/>
          <w:sz w:val="24"/>
          <w:szCs w:val="24"/>
          <w:lang w:val="en-US" w:eastAsia="en-US"/>
        </w:rPr>
        <w:t>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采购方式</w:t>
      </w:r>
      <w:bookmarkEnd w:id="79"/>
      <w:bookmarkEnd w:id="80"/>
      <w:bookmarkEnd w:id="81"/>
      <w:bookmarkEnd w:id="82"/>
      <w:bookmarkEnd w:id="83"/>
    </w:p>
    <w:p w14:paraId="18FE243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本项目采用</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购方式。</w:t>
      </w:r>
    </w:p>
    <w:p w14:paraId="4F16B20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rPr>
      </w:pPr>
      <w:r>
        <w:rPr>
          <w:rFonts w:hint="eastAsia"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采购是指采购人组建</w:t>
      </w:r>
      <w:r>
        <w:rPr>
          <w:rFonts w:hint="eastAsia" w:cs="宋体"/>
          <w:color w:val="auto"/>
          <w:spacing w:val="0"/>
          <w:w w:val="100"/>
          <w:position w:val="0"/>
          <w:sz w:val="24"/>
          <w:szCs w:val="24"/>
          <w:lang w:eastAsia="zh-CN"/>
        </w:rPr>
        <w:t>评审</w:t>
      </w:r>
      <w:r>
        <w:rPr>
          <w:rFonts w:hint="eastAsia" w:ascii="宋体" w:hAnsi="宋体" w:eastAsia="宋体" w:cs="宋体"/>
          <w:color w:val="auto"/>
          <w:spacing w:val="0"/>
          <w:w w:val="100"/>
          <w:position w:val="0"/>
          <w:sz w:val="24"/>
          <w:szCs w:val="24"/>
        </w:rPr>
        <w:t>小组与响应采购的供应商</w:t>
      </w:r>
      <w:r>
        <w:rPr>
          <w:rFonts w:hint="eastAsia" w:cs="宋体"/>
          <w:color w:val="auto"/>
          <w:spacing w:val="0"/>
          <w:w w:val="100"/>
          <w:position w:val="0"/>
          <w:sz w:val="24"/>
          <w:szCs w:val="24"/>
          <w:lang w:eastAsia="zh-CN"/>
        </w:rPr>
        <w:t>按照采购文件规定的规则和时间一次递交的</w:t>
      </w:r>
      <w:r>
        <w:rPr>
          <w:rFonts w:hint="eastAsia" w:ascii="宋体" w:hAnsi="宋体" w:eastAsia="宋体" w:cs="宋体"/>
          <w:color w:val="auto"/>
          <w:spacing w:val="0"/>
          <w:w w:val="100"/>
          <w:position w:val="0"/>
          <w:sz w:val="24"/>
          <w:szCs w:val="24"/>
        </w:rPr>
        <w:t>响应文件进行评审</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采购人根据</w:t>
      </w:r>
      <w:r>
        <w:rPr>
          <w:rFonts w:hint="eastAsia" w:cs="宋体"/>
          <w:color w:val="auto"/>
          <w:spacing w:val="0"/>
          <w:w w:val="100"/>
          <w:position w:val="0"/>
          <w:sz w:val="24"/>
          <w:szCs w:val="24"/>
          <w:lang w:eastAsia="zh-CN"/>
        </w:rPr>
        <w:t>评审</w:t>
      </w:r>
      <w:r>
        <w:rPr>
          <w:rFonts w:hint="eastAsia" w:ascii="宋体" w:hAnsi="宋体" w:eastAsia="宋体" w:cs="宋体"/>
          <w:color w:val="auto"/>
          <w:spacing w:val="0"/>
          <w:w w:val="100"/>
          <w:position w:val="0"/>
          <w:sz w:val="24"/>
          <w:szCs w:val="24"/>
        </w:rPr>
        <w:t>小组</w:t>
      </w:r>
      <w:r>
        <w:rPr>
          <w:rFonts w:hint="eastAsia" w:cs="宋体"/>
          <w:color w:val="auto"/>
          <w:spacing w:val="0"/>
          <w:w w:val="100"/>
          <w:position w:val="0"/>
          <w:sz w:val="24"/>
          <w:szCs w:val="24"/>
          <w:lang w:eastAsia="zh-CN"/>
        </w:rPr>
        <w:t>的评审结果，</w:t>
      </w:r>
      <w:r>
        <w:rPr>
          <w:rFonts w:hint="eastAsia" w:ascii="宋体" w:hAnsi="宋体" w:eastAsia="宋体" w:cs="宋体"/>
          <w:color w:val="auto"/>
          <w:spacing w:val="0"/>
          <w:w w:val="100"/>
          <w:position w:val="0"/>
          <w:sz w:val="24"/>
          <w:szCs w:val="24"/>
        </w:rPr>
        <w:t>选择确定成交供应商的</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购方式。</w:t>
      </w:r>
    </w:p>
    <w:p w14:paraId="7554C76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84" w:name="_Toc26542"/>
      <w:bookmarkStart w:id="85" w:name="_Toc6300"/>
      <w:bookmarkStart w:id="86" w:name="_Toc11082"/>
      <w:bookmarkStart w:id="87" w:name="_Toc13498"/>
      <w:bookmarkStart w:id="88" w:name="_Toc2550"/>
      <w:r>
        <w:rPr>
          <w:rFonts w:hint="eastAsia" w:ascii="宋体" w:hAnsi="宋体" w:eastAsia="宋体" w:cs="宋体"/>
          <w:sz w:val="24"/>
          <w:szCs w:val="24"/>
          <w:lang w:val="en-US" w:eastAsia="en-US"/>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采购项目概况和供应商资格要求</w:t>
      </w:r>
      <w:bookmarkEnd w:id="84"/>
      <w:bookmarkEnd w:id="85"/>
      <w:bookmarkEnd w:id="86"/>
      <w:bookmarkEnd w:id="87"/>
      <w:bookmarkEnd w:id="88"/>
    </w:p>
    <w:p w14:paraId="0F7CFEB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购项目概况和供应商资格要求见第一章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auto"/>
          <w:spacing w:val="0"/>
          <w:w w:val="100"/>
          <w:position w:val="0"/>
          <w:sz w:val="24"/>
          <w:szCs w:val="24"/>
          <w:lang w:val="zh-CN" w:eastAsia="zh-CN" w:bidi="zh-CN"/>
        </w:rPr>
        <w:t>询比</w:t>
      </w:r>
      <w:r>
        <w:rPr>
          <w:rFonts w:hint="eastAsia" w:ascii="宋体" w:hAnsi="宋体" w:eastAsia="宋体" w:cs="宋体"/>
          <w:color w:val="auto"/>
          <w:spacing w:val="0"/>
          <w:w w:val="100"/>
          <w:position w:val="0"/>
          <w:sz w:val="24"/>
          <w:szCs w:val="24"/>
        </w:rPr>
        <w:t>采购公告</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w:t>
      </w:r>
    </w:p>
    <w:p w14:paraId="2455B29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89" w:name="_Toc31522"/>
      <w:bookmarkStart w:id="90" w:name="_Toc23871"/>
      <w:bookmarkStart w:id="91" w:name="_Toc8914"/>
      <w:bookmarkStart w:id="92" w:name="_Toc1189"/>
      <w:bookmarkStart w:id="93" w:name="_Toc31288"/>
      <w:r>
        <w:rPr>
          <w:rFonts w:hint="eastAsia" w:ascii="宋体" w:hAnsi="宋体" w:eastAsia="宋体" w:cs="宋体"/>
          <w:sz w:val="24"/>
          <w:szCs w:val="24"/>
          <w:lang w:val="en-US" w:eastAsia="en-US"/>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费用承担</w:t>
      </w:r>
      <w:bookmarkEnd w:id="89"/>
      <w:bookmarkEnd w:id="90"/>
      <w:bookmarkEnd w:id="91"/>
      <w:bookmarkEnd w:id="92"/>
      <w:bookmarkEnd w:id="93"/>
    </w:p>
    <w:p w14:paraId="248F7F9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供应商准备和参加</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购活动所发生的各种费用由供应商自行承担。</w:t>
      </w:r>
    </w:p>
    <w:p w14:paraId="4151337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94" w:name="_Toc25368"/>
      <w:bookmarkStart w:id="95" w:name="_Toc14935"/>
      <w:bookmarkStart w:id="96" w:name="_Toc12990"/>
      <w:bookmarkStart w:id="97" w:name="_Toc21894"/>
      <w:bookmarkStart w:id="98" w:name="_Toc16426"/>
      <w:r>
        <w:rPr>
          <w:rFonts w:hint="eastAsia" w:ascii="宋体" w:hAnsi="宋体" w:eastAsia="宋体" w:cs="宋体"/>
          <w:sz w:val="24"/>
          <w:szCs w:val="24"/>
          <w:lang w:val="en-US" w:eastAsia="en-US"/>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w:t>
      </w:r>
      <w:bookmarkEnd w:id="94"/>
      <w:bookmarkEnd w:id="95"/>
      <w:bookmarkEnd w:id="96"/>
      <w:bookmarkEnd w:id="97"/>
      <w:bookmarkEnd w:id="98"/>
    </w:p>
    <w:p w14:paraId="1C8DB53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采购活动的各方应对采购文件和响应文件中的商业和技术等秘密保密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否则应承担相应的法律责任。</w:t>
      </w:r>
    </w:p>
    <w:p w14:paraId="6F152897">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sz w:val="24"/>
          <w:szCs w:val="24"/>
        </w:rPr>
      </w:pPr>
      <w:bookmarkStart w:id="99" w:name="_Toc8236"/>
      <w:bookmarkStart w:id="100" w:name="_Toc27453"/>
      <w:bookmarkStart w:id="101" w:name="_Toc12611"/>
      <w:bookmarkStart w:id="102" w:name="_Toc547"/>
      <w:bookmarkStart w:id="103" w:name="_Toc22341"/>
      <w:r>
        <w:rPr>
          <w:rFonts w:hint="eastAsia" w:ascii="宋体" w:hAnsi="宋体" w:eastAsia="宋体" w:cs="宋体"/>
          <w:b/>
          <w:bCs/>
          <w:color w:val="000000"/>
          <w:spacing w:val="0"/>
          <w:w w:val="100"/>
          <w:position w:val="0"/>
          <w:sz w:val="24"/>
          <w:szCs w:val="24"/>
          <w:lang w:val="en-US" w:eastAsia="en-US" w:bidi="en-US"/>
        </w:rPr>
        <w:t>1.5</w:t>
      </w:r>
      <w:r>
        <w:rPr>
          <w:rFonts w:hint="eastAsia" w:ascii="宋体" w:hAnsi="宋体" w:eastAsia="宋体" w:cs="宋体"/>
          <w:b/>
          <w:bCs/>
          <w:color w:val="000000"/>
          <w:spacing w:val="0"/>
          <w:w w:val="100"/>
          <w:position w:val="0"/>
          <w:sz w:val="24"/>
          <w:szCs w:val="24"/>
          <w:lang w:val="en-US" w:eastAsia="zh-CN" w:bidi="en-US"/>
        </w:rPr>
        <w:t xml:space="preserve"> </w:t>
      </w:r>
      <w:r>
        <w:rPr>
          <w:rFonts w:hint="eastAsia" w:ascii="宋体" w:hAnsi="宋体" w:eastAsia="宋体" w:cs="宋体"/>
          <w:b/>
          <w:bCs/>
          <w:color w:val="000000"/>
          <w:spacing w:val="0"/>
          <w:w w:val="100"/>
          <w:position w:val="0"/>
          <w:sz w:val="24"/>
          <w:szCs w:val="24"/>
        </w:rPr>
        <w:t>语言文字</w:t>
      </w:r>
      <w:bookmarkEnd w:id="99"/>
      <w:bookmarkEnd w:id="100"/>
      <w:bookmarkEnd w:id="101"/>
      <w:bookmarkEnd w:id="102"/>
      <w:bookmarkEnd w:id="103"/>
    </w:p>
    <w:p w14:paraId="0C89E94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采购文件和响应文件使用的语言文字为中文。专用术语使用外文的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应附有中文注释。</w:t>
      </w:r>
    </w:p>
    <w:p w14:paraId="3D5AD124">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104" w:name="_Toc17058"/>
      <w:bookmarkStart w:id="105" w:name="_Toc4916"/>
      <w:bookmarkStart w:id="106" w:name="_Toc25712"/>
      <w:bookmarkStart w:id="107" w:name="_Toc3300"/>
      <w:bookmarkStart w:id="108" w:name="_Toc23464"/>
      <w:r>
        <w:rPr>
          <w:rFonts w:hint="eastAsia" w:ascii="宋体" w:hAnsi="宋体" w:eastAsia="宋体" w:cs="宋体"/>
          <w:sz w:val="24"/>
          <w:szCs w:val="24"/>
          <w:lang w:val="en-US" w:eastAsia="en-US"/>
        </w:rPr>
        <w:t>1.6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计量单位</w:t>
      </w:r>
      <w:bookmarkEnd w:id="104"/>
      <w:bookmarkEnd w:id="105"/>
      <w:bookmarkEnd w:id="106"/>
      <w:bookmarkEnd w:id="107"/>
      <w:bookmarkEnd w:id="108"/>
    </w:p>
    <w:p w14:paraId="6F6E66F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所有计量均采用中华人民共和国法定计量单位。</w:t>
      </w:r>
    </w:p>
    <w:p w14:paraId="56199056">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109" w:name="_Toc26584"/>
      <w:bookmarkStart w:id="110" w:name="_Toc6197"/>
      <w:bookmarkStart w:id="111" w:name="_Toc24194"/>
      <w:bookmarkStart w:id="112" w:name="_Toc22"/>
      <w:bookmarkStart w:id="113" w:name="_Toc29052"/>
      <w:r>
        <w:rPr>
          <w:rFonts w:hint="eastAsia" w:ascii="宋体" w:hAnsi="宋体" w:eastAsia="宋体" w:cs="宋体"/>
          <w:sz w:val="24"/>
          <w:szCs w:val="24"/>
          <w:lang w:val="en-US" w:eastAsia="en-US"/>
        </w:rPr>
        <w:t>1.7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踏勘现场</w:t>
      </w:r>
      <w:bookmarkEnd w:id="109"/>
      <w:bookmarkEnd w:id="110"/>
      <w:bookmarkEnd w:id="111"/>
      <w:bookmarkEnd w:id="112"/>
      <w:bookmarkEnd w:id="113"/>
    </w:p>
    <w:p w14:paraId="29039F9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供应商须知前附表规定组织踏勘现场的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采购人按供应商须知前附表规定的时间、地点组织供应商踏勘项目现场。部分供应商未按时参加踏勘现场的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不影响踏勘现场的正常进行。</w:t>
      </w:r>
    </w:p>
    <w:p w14:paraId="0FF3661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供应商可自愿参加踏勘现场活动。除采购人的原因外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采购人对供应商参加踏勘现场中所发生的人员伤亡和财产损失不承担责任。</w:t>
      </w:r>
    </w:p>
    <w:p w14:paraId="686257C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购人在踏勘现场中介绍的工程场地和相关的周边环境情况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仅作为供应商编制响应文件的参考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采购人不对供应商据此作出的判断和决策负责。</w:t>
      </w:r>
    </w:p>
    <w:p w14:paraId="538CDAD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sz w:val="24"/>
          <w:szCs w:val="24"/>
        </w:rPr>
      </w:pPr>
      <w:bookmarkStart w:id="114" w:name="_Toc27350"/>
      <w:bookmarkStart w:id="115" w:name="_Toc6283"/>
      <w:bookmarkStart w:id="116" w:name="_Toc4951"/>
      <w:bookmarkStart w:id="117" w:name="_Toc9974"/>
      <w:bookmarkStart w:id="118" w:name="_Toc15859"/>
      <w:r>
        <w:rPr>
          <w:rFonts w:hint="eastAsia" w:ascii="宋体" w:hAnsi="宋体" w:eastAsia="宋体" w:cs="宋体"/>
          <w:sz w:val="24"/>
          <w:szCs w:val="24"/>
          <w:lang w:val="en-US" w:eastAsia="en-US"/>
        </w:rPr>
        <w:t>1.8</w:t>
      </w:r>
      <w:r>
        <w:rPr>
          <w:rFonts w:hint="eastAsia" w:ascii="宋体" w:hAnsi="宋体" w:eastAsia="宋体" w:cs="宋体"/>
          <w:sz w:val="24"/>
          <w:szCs w:val="24"/>
          <w:lang w:val="en-US" w:eastAsia="zh-CN"/>
        </w:rPr>
        <w:t xml:space="preserve"> 询比采购</w:t>
      </w:r>
      <w:r>
        <w:rPr>
          <w:rFonts w:hint="eastAsia" w:ascii="宋体" w:hAnsi="宋体" w:eastAsia="宋体" w:cs="宋体"/>
          <w:sz w:val="24"/>
          <w:szCs w:val="24"/>
        </w:rPr>
        <w:t>预备会</w:t>
      </w:r>
      <w:bookmarkEnd w:id="114"/>
      <w:bookmarkEnd w:id="115"/>
      <w:bookmarkEnd w:id="116"/>
      <w:bookmarkEnd w:id="117"/>
      <w:bookmarkEnd w:id="118"/>
    </w:p>
    <w:p w14:paraId="7EDB5D1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供应商须知前附表规定召开</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购预备会的</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购人按供应商须知前附表规定的时间和地点召开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采购预备会。</w:t>
      </w:r>
    </w:p>
    <w:p w14:paraId="5880E85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19" w:name="_Toc25811"/>
      <w:bookmarkStart w:id="120" w:name="_Toc25841"/>
      <w:bookmarkStart w:id="121" w:name="_Toc9103"/>
      <w:bookmarkStart w:id="122" w:name="_Toc32220"/>
      <w:bookmarkStart w:id="123" w:name="_Toc7189"/>
      <w:r>
        <w:rPr>
          <w:rFonts w:hint="eastAsia" w:ascii="宋体" w:hAnsi="宋体" w:eastAsia="宋体" w:cs="宋体"/>
          <w:sz w:val="24"/>
          <w:szCs w:val="24"/>
          <w:lang w:val="en-US" w:eastAsia="en-US"/>
        </w:rPr>
        <w:t xml:space="preserve">1.9 </w:t>
      </w:r>
      <w:r>
        <w:rPr>
          <w:rFonts w:hint="eastAsia" w:ascii="宋体" w:hAnsi="宋体" w:eastAsia="宋体" w:cs="宋体"/>
          <w:sz w:val="24"/>
          <w:szCs w:val="24"/>
          <w:lang w:val="zh-TW" w:eastAsia="zh-TW"/>
        </w:rPr>
        <w:t>分包</w:t>
      </w:r>
      <w:bookmarkEnd w:id="119"/>
      <w:bookmarkEnd w:id="120"/>
      <w:bookmarkEnd w:id="121"/>
      <w:bookmarkEnd w:id="122"/>
      <w:bookmarkEnd w:id="123"/>
    </w:p>
    <w:p w14:paraId="5EF708A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供应商拟在成交后将成交项目的部分工作进行分包的</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应符合供应商须知前附表的规定</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并在响应文件中作出说明。</w:t>
      </w:r>
    </w:p>
    <w:p w14:paraId="701D2A2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分包供应商不得将分包项目再次分包。成交供应商应当就分包项目向采购人负责</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分包供应商就分包项目承担连带责任。</w:t>
      </w:r>
    </w:p>
    <w:p w14:paraId="133DE005">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rPr>
      </w:pPr>
      <w:bookmarkStart w:id="124" w:name="_Toc27363"/>
      <w:bookmarkStart w:id="125" w:name="_Toc12055"/>
      <w:bookmarkStart w:id="126" w:name="_Toc21264"/>
      <w:bookmarkStart w:id="127" w:name="_Toc22937"/>
      <w:bookmarkStart w:id="128" w:name="_Toc12928"/>
      <w:r>
        <w:rPr>
          <w:rFonts w:hint="eastAsia" w:ascii="宋体" w:hAnsi="宋体" w:eastAsia="宋体" w:cs="宋体"/>
          <w:sz w:val="24"/>
          <w:szCs w:val="24"/>
          <w:lang w:val="en-US" w:eastAsia="en-US"/>
        </w:rPr>
        <w:t>1.10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响应和偏差</w:t>
      </w:r>
      <w:bookmarkEnd w:id="124"/>
      <w:bookmarkEnd w:id="125"/>
      <w:bookmarkEnd w:id="126"/>
      <w:bookmarkEnd w:id="127"/>
      <w:bookmarkEnd w:id="128"/>
    </w:p>
    <w:p w14:paraId="18E51BE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1.10.</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采购需求中的关键条款均以</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b/>
          <w:bCs/>
          <w:color w:val="auto"/>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符号标记。</w:t>
      </w:r>
      <w:r>
        <w:rPr>
          <w:rFonts w:hint="eastAsia" w:ascii="宋体" w:hAnsi="宋体" w:eastAsia="宋体" w:cs="宋体"/>
          <w:b/>
          <w:bCs/>
          <w:color w:val="000000"/>
          <w:spacing w:val="0"/>
          <w:w w:val="100"/>
          <w:position w:val="0"/>
          <w:sz w:val="24"/>
          <w:szCs w:val="24"/>
        </w:rPr>
        <w:t>响应文件应当对采购需求关键条款作</w:t>
      </w:r>
      <w:r>
        <w:rPr>
          <w:rFonts w:hint="eastAsia" w:cs="宋体"/>
          <w:b/>
          <w:bCs/>
          <w:color w:val="000000"/>
          <w:spacing w:val="0"/>
          <w:w w:val="100"/>
          <w:position w:val="0"/>
          <w:sz w:val="24"/>
          <w:szCs w:val="24"/>
          <w:lang w:val="en-US" w:eastAsia="zh-CN"/>
        </w:rPr>
        <w:t>出</w:t>
      </w:r>
      <w:r>
        <w:rPr>
          <w:rFonts w:hint="eastAsia" w:ascii="宋体" w:hAnsi="宋体" w:eastAsia="宋体" w:cs="宋体"/>
          <w:b/>
          <w:bCs/>
          <w:color w:val="000000"/>
          <w:spacing w:val="0"/>
          <w:w w:val="100"/>
          <w:position w:val="0"/>
          <w:sz w:val="24"/>
          <w:szCs w:val="24"/>
        </w:rPr>
        <w:t>满</w:t>
      </w:r>
      <w:r>
        <w:rPr>
          <w:rFonts w:hint="eastAsia" w:cs="宋体"/>
          <w:b/>
          <w:bCs/>
          <w:color w:val="000000"/>
          <w:spacing w:val="0"/>
          <w:w w:val="100"/>
          <w:position w:val="0"/>
          <w:sz w:val="24"/>
          <w:szCs w:val="24"/>
          <w:lang w:val="en-US" w:eastAsia="zh-CN"/>
        </w:rPr>
        <w:t>足</w:t>
      </w:r>
      <w:r>
        <w:rPr>
          <w:rFonts w:hint="eastAsia" w:ascii="宋体" w:hAnsi="宋体" w:eastAsia="宋体" w:cs="宋体"/>
          <w:b/>
          <w:bCs/>
          <w:color w:val="000000"/>
          <w:spacing w:val="0"/>
          <w:w w:val="100"/>
          <w:position w:val="0"/>
          <w:sz w:val="24"/>
          <w:szCs w:val="24"/>
        </w:rPr>
        <w:t>性或更有利于采购人的响应</w:t>
      </w:r>
      <w:r>
        <w:rPr>
          <w:rFonts w:hint="eastAsia" w:cs="宋体"/>
          <w:b/>
          <w:bCs/>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否则</w:t>
      </w:r>
      <w:r>
        <w:rPr>
          <w:rFonts w:hint="eastAsia" w:cs="宋体"/>
          <w:b/>
          <w:bCs/>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供应商的响应文件将被视为无效。</w:t>
      </w:r>
    </w:p>
    <w:p w14:paraId="4A2920F8">
      <w:pPr>
        <w:pStyle w:val="16"/>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b/>
          <w:bCs/>
          <w:sz w:val="24"/>
          <w:szCs w:val="24"/>
        </w:rPr>
      </w:pPr>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10.2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供应商须知前附表规定了对非关键条款允许偏差的范围和可以偏差的项数的</w:t>
      </w:r>
      <w:r>
        <w:rPr>
          <w:rFonts w:hint="eastAsia" w:cs="宋体"/>
          <w:color w:val="auto"/>
          <w:spacing w:val="0"/>
          <w:w w:val="100"/>
          <w:position w:val="0"/>
          <w:sz w:val="24"/>
          <w:szCs w:val="24"/>
          <w:lang w:eastAsia="zh-CN"/>
        </w:rPr>
        <w:t>，</w:t>
      </w:r>
      <w:r>
        <w:rPr>
          <w:rFonts w:hint="eastAsia" w:ascii="宋体" w:hAnsi="宋体" w:eastAsia="宋体" w:cs="宋体"/>
          <w:b/>
          <w:bCs/>
          <w:color w:val="auto"/>
          <w:spacing w:val="0"/>
          <w:w w:val="100"/>
          <w:position w:val="0"/>
          <w:sz w:val="24"/>
          <w:szCs w:val="24"/>
        </w:rPr>
        <w:t>如响应文件存在的偏差超出上述范围或项数</w:t>
      </w:r>
      <w:r>
        <w:rPr>
          <w:rFonts w:hint="eastAsia" w:cs="宋体"/>
          <w:b/>
          <w:bCs/>
          <w:color w:val="auto"/>
          <w:spacing w:val="0"/>
          <w:w w:val="100"/>
          <w:position w:val="0"/>
          <w:sz w:val="24"/>
          <w:szCs w:val="24"/>
          <w:lang w:eastAsia="zh-CN"/>
        </w:rPr>
        <w:t>，</w:t>
      </w:r>
      <w:r>
        <w:rPr>
          <w:rFonts w:hint="eastAsia" w:ascii="宋体" w:hAnsi="宋体" w:eastAsia="宋体" w:cs="宋体"/>
          <w:b/>
          <w:bCs/>
          <w:color w:val="auto"/>
          <w:spacing w:val="0"/>
          <w:w w:val="100"/>
          <w:position w:val="0"/>
          <w:sz w:val="24"/>
          <w:szCs w:val="24"/>
        </w:rPr>
        <w:t>将被视为无效。</w:t>
      </w:r>
    </w:p>
    <w:p w14:paraId="78E32330">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29" w:name="_Toc24971"/>
      <w:bookmarkStart w:id="130" w:name="_Toc32332"/>
      <w:bookmarkStart w:id="131" w:name="_Toc26032"/>
      <w:bookmarkStart w:id="132" w:name="_Toc2696"/>
      <w:bookmarkStart w:id="133" w:name="_Toc30847"/>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采购文件</w:t>
      </w:r>
      <w:bookmarkEnd w:id="129"/>
      <w:bookmarkEnd w:id="130"/>
      <w:bookmarkEnd w:id="131"/>
      <w:bookmarkEnd w:id="132"/>
      <w:bookmarkEnd w:id="133"/>
    </w:p>
    <w:p w14:paraId="3CFC0AA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4" w:name="_Toc2571"/>
      <w:bookmarkStart w:id="135" w:name="_Toc31413"/>
      <w:bookmarkStart w:id="136" w:name="_Toc24769"/>
      <w:bookmarkStart w:id="137" w:name="_Toc28504"/>
      <w:bookmarkStart w:id="138" w:name="_Toc14037"/>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w:t>
      </w:r>
      <w:r>
        <w:rPr>
          <w:rFonts w:hint="eastAsia" w:ascii="宋体" w:hAnsi="宋体" w:eastAsia="宋体" w:cs="宋体"/>
          <w:sz w:val="24"/>
          <w:szCs w:val="24"/>
          <w:lang w:eastAsia="zh-CN"/>
        </w:rPr>
        <w:t>组</w:t>
      </w:r>
      <w:r>
        <w:rPr>
          <w:rFonts w:hint="eastAsia" w:ascii="宋体" w:hAnsi="宋体" w:eastAsia="宋体" w:cs="宋体"/>
          <w:sz w:val="24"/>
          <w:szCs w:val="24"/>
        </w:rPr>
        <w:t>成</w:t>
      </w:r>
      <w:bookmarkEnd w:id="134"/>
      <w:bookmarkEnd w:id="135"/>
      <w:bookmarkEnd w:id="136"/>
      <w:bookmarkEnd w:id="137"/>
      <w:bookmarkEnd w:id="138"/>
    </w:p>
    <w:p w14:paraId="7B4F0CF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本采购文件包括：</w:t>
      </w:r>
    </w:p>
    <w:p w14:paraId="5CFF48A1">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）询比</w:t>
      </w:r>
      <w:r>
        <w:rPr>
          <w:rFonts w:hint="eastAsia" w:cs="宋体"/>
          <w:color w:val="000000"/>
          <w:spacing w:val="0"/>
          <w:w w:val="100"/>
          <w:position w:val="0"/>
          <w:sz w:val="24"/>
          <w:szCs w:val="24"/>
          <w:lang w:val="en-US" w:eastAsia="zh-CN"/>
        </w:rPr>
        <w:t>采</w:t>
      </w:r>
      <w:r>
        <w:rPr>
          <w:rFonts w:hint="eastAsia" w:ascii="宋体" w:hAnsi="宋体" w:eastAsia="宋体" w:cs="宋体"/>
          <w:color w:val="000000"/>
          <w:spacing w:val="0"/>
          <w:w w:val="100"/>
          <w:position w:val="0"/>
          <w:sz w:val="24"/>
          <w:szCs w:val="24"/>
        </w:rPr>
        <w:t>购公告；</w:t>
      </w:r>
    </w:p>
    <w:p w14:paraId="4DDFC788">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w:t>
      </w:r>
    </w:p>
    <w:p w14:paraId="6FA4F267">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评审办法；</w:t>
      </w:r>
    </w:p>
    <w:p w14:paraId="0B94CC7F">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采购需求；</w:t>
      </w:r>
    </w:p>
    <w:p w14:paraId="0F1A5DDB">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响应文件格式；</w:t>
      </w:r>
    </w:p>
    <w:p w14:paraId="03F758F5">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供应商须知前附表规定的其他资料。</w:t>
      </w:r>
    </w:p>
    <w:p w14:paraId="514DB73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采购人依照本章规定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对采购文件所作的澄清、修改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构成采购文件的组成部分。</w:t>
      </w:r>
    </w:p>
    <w:p w14:paraId="0556333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9" w:name="_Toc21723"/>
      <w:bookmarkStart w:id="140" w:name="_Toc17198"/>
      <w:bookmarkStart w:id="141" w:name="_Toc4961"/>
      <w:bookmarkStart w:id="142" w:name="_Toc5023"/>
      <w:bookmarkStart w:id="143" w:name="_Toc27043"/>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采购文件的澄清和修改</w:t>
      </w:r>
      <w:bookmarkEnd w:id="139"/>
      <w:bookmarkEnd w:id="140"/>
      <w:bookmarkEnd w:id="141"/>
      <w:bookmarkEnd w:id="142"/>
      <w:bookmarkEnd w:id="143"/>
    </w:p>
    <w:p w14:paraId="582F4F4E">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2.2.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供应商应仔细阅读和检查采购文件的全部内容。如发现缺页或内容不全</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应及时向采购人提出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以便补齐。如有疑问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应在供应商须知前附表规定的时间前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以书面形式要求采购人对采购文件予以澄清。</w:t>
      </w:r>
    </w:p>
    <w:p w14:paraId="70D9E396">
      <w:pPr>
        <w:pStyle w:val="1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采购人可根据供应商的要求或主动对采购文件进行澄清或修改。澄清或修改的内容以补充文件的形式</w:t>
      </w:r>
      <w:r>
        <w:rPr>
          <w:rFonts w:hint="eastAsia" w:cs="宋体"/>
          <w:color w:val="auto"/>
          <w:spacing w:val="0"/>
          <w:w w:val="100"/>
          <w:position w:val="0"/>
          <w:sz w:val="24"/>
          <w:szCs w:val="24"/>
          <w:lang w:val="en-US" w:eastAsia="zh-CN"/>
        </w:rPr>
        <w:t>在发布询比</w:t>
      </w:r>
      <w:r>
        <w:rPr>
          <w:rFonts w:hint="eastAsia" w:ascii="宋体" w:hAnsi="宋体" w:eastAsia="宋体" w:cs="宋体"/>
          <w:color w:val="auto"/>
          <w:spacing w:val="0"/>
          <w:w w:val="100"/>
          <w:position w:val="0"/>
          <w:sz w:val="24"/>
          <w:szCs w:val="24"/>
        </w:rPr>
        <w:t>采购公告</w:t>
      </w:r>
      <w:r>
        <w:rPr>
          <w:rFonts w:hint="eastAsia" w:cs="宋体"/>
          <w:color w:val="auto"/>
          <w:spacing w:val="0"/>
          <w:w w:val="100"/>
          <w:position w:val="0"/>
          <w:sz w:val="24"/>
          <w:szCs w:val="24"/>
          <w:lang w:val="en-US" w:eastAsia="zh-CN"/>
        </w:rPr>
        <w:t>相同的媒介上发布，一经发布便视为</w:t>
      </w:r>
      <w:r>
        <w:rPr>
          <w:rFonts w:hint="eastAsia" w:ascii="宋体" w:hAnsi="宋体" w:eastAsia="宋体" w:cs="宋体"/>
          <w:color w:val="auto"/>
          <w:spacing w:val="0"/>
          <w:w w:val="100"/>
          <w:position w:val="0"/>
          <w:sz w:val="24"/>
          <w:szCs w:val="24"/>
        </w:rPr>
        <w:t>供应商</w:t>
      </w:r>
      <w:r>
        <w:rPr>
          <w:rFonts w:hint="eastAsia" w:cs="宋体"/>
          <w:color w:val="auto"/>
          <w:spacing w:val="0"/>
          <w:w w:val="100"/>
          <w:position w:val="0"/>
          <w:sz w:val="24"/>
          <w:szCs w:val="24"/>
          <w:lang w:val="en-US" w:eastAsia="zh-CN"/>
        </w:rPr>
        <w:t>已收到及知悉澄清或修改的内容，供应商未及时关注相关信息的，所造成的一切后果由供应商自行承担</w:t>
      </w:r>
      <w:r>
        <w:rPr>
          <w:rFonts w:hint="eastAsia" w:ascii="宋体" w:hAnsi="宋体" w:eastAsia="宋体" w:cs="宋体"/>
          <w:color w:val="auto"/>
          <w:spacing w:val="0"/>
          <w:w w:val="100"/>
          <w:position w:val="0"/>
          <w:sz w:val="24"/>
          <w:szCs w:val="24"/>
        </w:rPr>
        <w:t>。采购人可视具体情况在补充文件中通知供应商推迟递交响应文件的截止时间。</w:t>
      </w:r>
    </w:p>
    <w:p w14:paraId="40AD429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3 </w:t>
      </w:r>
      <w:r>
        <w:rPr>
          <w:rFonts w:hint="eastAsia" w:ascii="宋体" w:hAnsi="宋体" w:eastAsia="宋体" w:cs="宋体"/>
          <w:color w:val="auto"/>
          <w:spacing w:val="0"/>
          <w:w w:val="100"/>
          <w:position w:val="0"/>
          <w:sz w:val="24"/>
          <w:szCs w:val="24"/>
        </w:rPr>
        <w:t>除非确有必要</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购人有权拒绝回复供应商在本章第</w:t>
      </w:r>
      <w:r>
        <w:rPr>
          <w:rFonts w:hint="eastAsia" w:ascii="宋体" w:hAnsi="宋体" w:eastAsia="宋体" w:cs="宋体"/>
          <w:color w:val="auto"/>
          <w:spacing w:val="0"/>
          <w:w w:val="100"/>
          <w:position w:val="0"/>
          <w:sz w:val="24"/>
          <w:szCs w:val="24"/>
          <w:lang w:val="en-US" w:eastAsia="en-US" w:bidi="en-US"/>
        </w:rPr>
        <w:t>2.2.</w:t>
      </w:r>
      <w:r>
        <w:rPr>
          <w:rFonts w:hint="eastAsia" w:ascii="宋体" w:hAnsi="宋体" w:eastAsia="宋体" w:cs="宋体"/>
          <w:color w:val="auto"/>
          <w:spacing w:val="0"/>
          <w:w w:val="100"/>
          <w:position w:val="0"/>
          <w:sz w:val="24"/>
          <w:szCs w:val="24"/>
        </w:rPr>
        <w:t>1项规定的时间后提出</w:t>
      </w:r>
      <w:r>
        <w:rPr>
          <w:rFonts w:hint="eastAsia" w:ascii="宋体" w:hAnsi="宋体" w:eastAsia="宋体" w:cs="宋体"/>
          <w:color w:val="000000"/>
          <w:spacing w:val="0"/>
          <w:w w:val="100"/>
          <w:position w:val="0"/>
          <w:sz w:val="24"/>
          <w:szCs w:val="24"/>
        </w:rPr>
        <w:t>的任何澄清要求。</w:t>
      </w:r>
    </w:p>
    <w:p w14:paraId="4E0E8BD9">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44" w:name="_Toc16900"/>
      <w:bookmarkStart w:id="145" w:name="_Toc7544"/>
      <w:bookmarkStart w:id="146" w:name="_Toc7098"/>
      <w:bookmarkStart w:id="147" w:name="_Toc28653"/>
      <w:bookmarkStart w:id="148" w:name="_Toc1062"/>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w:t>
      </w:r>
      <w:bookmarkEnd w:id="144"/>
      <w:bookmarkEnd w:id="145"/>
      <w:bookmarkEnd w:id="146"/>
      <w:bookmarkEnd w:id="147"/>
      <w:bookmarkEnd w:id="148"/>
    </w:p>
    <w:p w14:paraId="2EDA608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49" w:name="_Toc25228"/>
      <w:bookmarkStart w:id="150" w:name="_Toc18800"/>
      <w:bookmarkStart w:id="151" w:name="_Toc1044"/>
      <w:bookmarkStart w:id="152" w:name="_Toc19880"/>
      <w:bookmarkStart w:id="153" w:name="_Toc4824"/>
      <w:r>
        <w:rPr>
          <w:rFonts w:hint="eastAsia" w:ascii="宋体" w:hAnsi="宋体" w:eastAsia="宋体" w:cs="宋体"/>
          <w:sz w:val="24"/>
          <w:szCs w:val="24"/>
          <w:lang w:val="en-US" w:eastAsia="en-US"/>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响应文件的组成</w:t>
      </w:r>
      <w:bookmarkEnd w:id="149"/>
      <w:bookmarkEnd w:id="150"/>
      <w:bookmarkEnd w:id="151"/>
      <w:bookmarkEnd w:id="152"/>
      <w:bookmarkEnd w:id="153"/>
    </w:p>
    <w:p w14:paraId="00F52F62">
      <w:pPr>
        <w:pStyle w:val="16"/>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响应文件应包括下列内容：</w:t>
      </w:r>
    </w:p>
    <w:p w14:paraId="241375B1">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响应函；</w:t>
      </w:r>
    </w:p>
    <w:p w14:paraId="66E057FE">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授权委托书(如有)；</w:t>
      </w:r>
    </w:p>
    <w:p w14:paraId="3CE1A297">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联合体协议书(如有)；</w:t>
      </w:r>
    </w:p>
    <w:p w14:paraId="05FBA723">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响应保证金(如有)；</w:t>
      </w:r>
    </w:p>
    <w:p w14:paraId="15F9059A">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商务和技术偏差表；</w:t>
      </w:r>
    </w:p>
    <w:p w14:paraId="6A0FD17F">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w:t>
      </w:r>
    </w:p>
    <w:p w14:paraId="5F062DC0">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资格审查资料；</w:t>
      </w:r>
    </w:p>
    <w:p w14:paraId="6DC1471E">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响应方案；</w:t>
      </w:r>
    </w:p>
    <w:p w14:paraId="0A0A3AB0">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9</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供应商须知前附表规定的其他资料。</w:t>
      </w:r>
    </w:p>
    <w:p w14:paraId="45506FE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供应商在评审过程中作出的符合</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购文件要求的澄清、说明和补正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构成响应文件的组成部分。</w:t>
      </w:r>
    </w:p>
    <w:p w14:paraId="259F29A0">
      <w:pPr>
        <w:pStyle w:val="16"/>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亲自签署响应文件、亲自参加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目所指的授权委托书。第一章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采购公告”规定不接受联合体的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或供应商没有组成联合体的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目所指的联合体协议书。供应商须知前附表未要求供应商递交响应保证金的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目所指的响应保证金。</w:t>
      </w:r>
    </w:p>
    <w:p w14:paraId="6BDF5F8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4" w:name="_Toc10881"/>
      <w:bookmarkStart w:id="155" w:name="_Toc5938"/>
      <w:bookmarkStart w:id="156" w:name="_Toc15265"/>
      <w:bookmarkStart w:id="157" w:name="_Toc27876"/>
      <w:bookmarkStart w:id="158" w:name="_Toc14681"/>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w:t>
      </w:r>
      <w:bookmarkEnd w:id="154"/>
      <w:bookmarkEnd w:id="155"/>
      <w:bookmarkEnd w:id="156"/>
      <w:bookmarkEnd w:id="157"/>
      <w:bookmarkEnd w:id="158"/>
    </w:p>
    <w:p w14:paraId="20C019A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3.2.1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供应商应按</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购文件提供的格式</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见第</w:t>
      </w:r>
      <w:r>
        <w:rPr>
          <w:rFonts w:hint="eastAsia" w:cs="宋体"/>
          <w:color w:val="auto"/>
          <w:spacing w:val="0"/>
          <w:w w:val="100"/>
          <w:position w:val="0"/>
          <w:sz w:val="24"/>
          <w:szCs w:val="24"/>
          <w:lang w:val="en-US" w:eastAsia="zh-CN"/>
        </w:rPr>
        <w:t>五</w:t>
      </w:r>
      <w:r>
        <w:rPr>
          <w:rFonts w:hint="eastAsia" w:ascii="宋体" w:hAnsi="宋体" w:eastAsia="宋体" w:cs="宋体"/>
          <w:color w:val="auto"/>
          <w:spacing w:val="0"/>
          <w:w w:val="100"/>
          <w:position w:val="0"/>
          <w:sz w:val="24"/>
          <w:szCs w:val="24"/>
        </w:rPr>
        <w:t>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w:t>
      </w:r>
      <w:r>
        <w:rPr>
          <w:rFonts w:hint="eastAsia" w:cs="宋体"/>
          <w:color w:val="auto"/>
          <w:spacing w:val="0"/>
          <w:w w:val="100"/>
          <w:position w:val="0"/>
          <w:sz w:val="24"/>
          <w:szCs w:val="24"/>
          <w:lang w:eastAsia="zh-CN"/>
        </w:rPr>
        <w:t>）</w:t>
      </w:r>
      <w:r>
        <w:rPr>
          <w:rFonts w:hint="eastAsia" w:ascii="宋体" w:hAnsi="宋体" w:eastAsia="宋体" w:cs="宋体"/>
          <w:b/>
          <w:bCs/>
          <w:color w:val="auto"/>
          <w:spacing w:val="0"/>
          <w:w w:val="100"/>
          <w:position w:val="0"/>
          <w:sz w:val="24"/>
          <w:szCs w:val="24"/>
        </w:rPr>
        <w:t>在响应函和报价表中进行报价</w:t>
      </w:r>
      <w:r>
        <w:rPr>
          <w:rFonts w:hint="eastAsia" w:cs="宋体"/>
          <w:color w:val="auto"/>
          <w:spacing w:val="0"/>
          <w:w w:val="100"/>
          <w:position w:val="0"/>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ascii="宋体" w:hAnsi="宋体" w:eastAsia="宋体" w:cs="宋体"/>
          <w:color w:val="auto"/>
          <w:spacing w:val="0"/>
          <w:w w:val="100"/>
          <w:position w:val="0"/>
          <w:sz w:val="24"/>
          <w:szCs w:val="24"/>
        </w:rPr>
        <w:t>。</w:t>
      </w:r>
      <w:r>
        <w:rPr>
          <w:rFonts w:hint="eastAsia" w:ascii="宋体" w:hAnsi="宋体" w:eastAsia="宋体" w:cs="宋体"/>
          <w:b/>
          <w:bCs/>
          <w:color w:val="auto"/>
          <w:spacing w:val="0"/>
          <w:w w:val="100"/>
          <w:position w:val="0"/>
          <w:sz w:val="24"/>
          <w:szCs w:val="24"/>
        </w:rPr>
        <w:t>响应函中报价应为包含国家规定的增值税在内的含税价格</w:t>
      </w:r>
      <w:r>
        <w:rPr>
          <w:rFonts w:hint="eastAsia" w:cs="宋体"/>
          <w:b/>
          <w:bCs/>
          <w:color w:val="auto"/>
          <w:spacing w:val="0"/>
          <w:w w:val="100"/>
          <w:position w:val="0"/>
          <w:sz w:val="24"/>
          <w:szCs w:val="24"/>
          <w:lang w:eastAsia="zh-CN"/>
        </w:rPr>
        <w:t>，</w:t>
      </w:r>
      <w:r>
        <w:rPr>
          <w:rFonts w:hint="eastAsia" w:ascii="宋体" w:hAnsi="宋体" w:eastAsia="宋体" w:cs="宋体"/>
          <w:b/>
          <w:bCs/>
          <w:color w:val="auto"/>
          <w:spacing w:val="0"/>
          <w:w w:val="100"/>
          <w:position w:val="0"/>
          <w:sz w:val="24"/>
          <w:szCs w:val="24"/>
        </w:rPr>
        <w:t>同时应列明不含税价格</w:t>
      </w:r>
      <w:r>
        <w:rPr>
          <w:rFonts w:hint="eastAsia" w:cs="宋体"/>
          <w:b/>
          <w:bCs/>
          <w:color w:val="auto"/>
          <w:spacing w:val="0"/>
          <w:w w:val="100"/>
          <w:position w:val="0"/>
          <w:sz w:val="24"/>
          <w:szCs w:val="24"/>
          <w:lang w:eastAsia="zh-CN"/>
        </w:rPr>
        <w:t>、</w:t>
      </w:r>
      <w:r>
        <w:rPr>
          <w:rFonts w:hint="eastAsia" w:cs="宋体"/>
          <w:b/>
          <w:bCs/>
          <w:color w:val="auto"/>
          <w:spacing w:val="0"/>
          <w:w w:val="100"/>
          <w:position w:val="0"/>
          <w:sz w:val="24"/>
          <w:szCs w:val="24"/>
          <w:lang w:val="en-US" w:eastAsia="zh-CN"/>
        </w:rPr>
        <w:t>税率</w:t>
      </w:r>
      <w:r>
        <w:rPr>
          <w:rFonts w:hint="eastAsia" w:ascii="宋体" w:hAnsi="宋体" w:eastAsia="宋体" w:cs="宋体"/>
          <w:b/>
          <w:bCs/>
          <w:color w:val="auto"/>
          <w:spacing w:val="0"/>
          <w:w w:val="100"/>
          <w:position w:val="0"/>
          <w:sz w:val="24"/>
          <w:szCs w:val="24"/>
        </w:rPr>
        <w:t>和增值税税额</w:t>
      </w:r>
      <w:r>
        <w:rPr>
          <w:rFonts w:hint="eastAsia" w:ascii="宋体" w:hAnsi="宋体" w:eastAsia="宋体" w:cs="宋体"/>
          <w:color w:val="auto"/>
          <w:spacing w:val="0"/>
          <w:w w:val="100"/>
          <w:position w:val="0"/>
          <w:sz w:val="24"/>
          <w:szCs w:val="24"/>
        </w:rPr>
        <w:t>。采购人将根据项目情况</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在第三章</w:t>
      </w:r>
      <w:r>
        <w:rPr>
          <w:rFonts w:hint="eastAsia" w:ascii="宋体" w:hAnsi="宋体" w:eastAsia="宋体" w:cs="宋体"/>
          <w:color w:val="auto"/>
          <w:spacing w:val="0"/>
          <w:w w:val="100"/>
          <w:position w:val="0"/>
          <w:sz w:val="24"/>
          <w:szCs w:val="24"/>
          <w:lang w:val="zh-CN" w:eastAsia="zh-CN" w:bidi="zh-CN"/>
        </w:rPr>
        <w:t>“评审</w:t>
      </w:r>
      <w:r>
        <w:rPr>
          <w:rFonts w:hint="eastAsia" w:ascii="宋体" w:hAnsi="宋体" w:eastAsia="宋体" w:cs="宋体"/>
          <w:color w:val="auto"/>
          <w:spacing w:val="0"/>
          <w:w w:val="100"/>
          <w:position w:val="0"/>
          <w:sz w:val="24"/>
          <w:szCs w:val="24"/>
        </w:rPr>
        <w:t>办法”第</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rPr>
        <w:t>项中选择按照含税价格或不含税价格对供应商进行价格评审。</w:t>
      </w:r>
    </w:p>
    <w:p w14:paraId="242C33E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供应商应充分了解</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购项目的总体情况以及影响报价的其他要素。采购人在签署采购合同时及合同履行过程中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有权对采购标的的数量进行增加或减少。</w:t>
      </w:r>
    </w:p>
    <w:p w14:paraId="7E4E7E8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购人设有最高限价的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供应商的报价</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含税）</w:t>
      </w:r>
      <w:r>
        <w:rPr>
          <w:rFonts w:hint="eastAsia" w:ascii="宋体" w:hAnsi="宋体" w:eastAsia="宋体" w:cs="宋体"/>
          <w:color w:val="000000"/>
          <w:spacing w:val="0"/>
          <w:w w:val="100"/>
          <w:position w:val="0"/>
          <w:sz w:val="24"/>
          <w:szCs w:val="24"/>
        </w:rPr>
        <w:t>不得超过最高限价。最高限价或最高限价计算方法在供应商须知前附表中载明。</w:t>
      </w:r>
    </w:p>
    <w:p w14:paraId="61FBD79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报价的其他要求见供应商须知前附表。</w:t>
      </w:r>
    </w:p>
    <w:p w14:paraId="116B525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9" w:name="_Toc13523"/>
      <w:bookmarkStart w:id="160" w:name="_Toc15776"/>
      <w:bookmarkStart w:id="161" w:name="_Toc229"/>
      <w:bookmarkStart w:id="162" w:name="_Toc19794"/>
      <w:bookmarkStart w:id="163" w:name="_Toc734"/>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响应文件有效期</w:t>
      </w:r>
      <w:bookmarkEnd w:id="159"/>
      <w:bookmarkEnd w:id="160"/>
      <w:bookmarkEnd w:id="161"/>
      <w:bookmarkEnd w:id="162"/>
      <w:bookmarkEnd w:id="163"/>
    </w:p>
    <w:p w14:paraId="56B1114E">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响应文件有效期应为90日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从采购文件规定的递交响应文件的截止时间开始计算。</w:t>
      </w:r>
    </w:p>
    <w:p w14:paraId="7DA9F2E1">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3.3.2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出现特殊情况需要延长响应文件有效期的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采购人以书面形式通知所有供应商延长响应文件有效期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供应商应予以书面答复。同意延长的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应相应延长其响应保证金的有效期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但不得修改其响应文件；供应商拒绝延长的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其响应文件在原有效期届满后失效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但供应商有权收回其响应保证金。</w:t>
      </w:r>
    </w:p>
    <w:p w14:paraId="3FA8B4F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64" w:name="_Toc32120"/>
      <w:bookmarkStart w:id="165" w:name="_Toc26594"/>
      <w:bookmarkStart w:id="166" w:name="_Toc17867"/>
      <w:bookmarkStart w:id="167" w:name="_Toc16692"/>
      <w:bookmarkStart w:id="168" w:name="_Toc29692"/>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响应保证金</w:t>
      </w:r>
      <w:bookmarkEnd w:id="164"/>
      <w:bookmarkEnd w:id="165"/>
      <w:bookmarkEnd w:id="166"/>
      <w:bookmarkEnd w:id="167"/>
      <w:bookmarkEnd w:id="168"/>
    </w:p>
    <w:p w14:paraId="15F8F87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供应商在递交响应文件的同时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应按供应商须知前附表规定的金额、形式和采购文件提供的格式(见第</w:t>
      </w:r>
      <w:r>
        <w:rPr>
          <w:rFonts w:hint="eastAsia" w:cs="宋体"/>
          <w:color w:val="000000"/>
          <w:spacing w:val="0"/>
          <w:w w:val="100"/>
          <w:position w:val="0"/>
          <w:sz w:val="24"/>
          <w:szCs w:val="24"/>
          <w:lang w:val="en-US" w:eastAsia="zh-CN"/>
        </w:rPr>
        <w:t>五</w:t>
      </w:r>
      <w:r>
        <w:rPr>
          <w:rFonts w:hint="eastAsia" w:ascii="宋体" w:hAnsi="宋体" w:eastAsia="宋体" w:cs="宋体"/>
          <w:color w:val="000000"/>
          <w:spacing w:val="0"/>
          <w:w w:val="100"/>
          <w:position w:val="0"/>
          <w:sz w:val="24"/>
          <w:szCs w:val="24"/>
        </w:rPr>
        <w:t>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应文件格式”四、响应保证金)递交响应保证金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并作为其响应文件的组成部分。供应商不按要求递交响应保证金的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00F9708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采购人将在发出成交通知书后5日内向除候选成交供应商外的其他供应商原额退还响应保证金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并在采购合同签订后5日内向成交供应商和未成交的其他候选成交供应商原额退还响应保证金。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用银行保函、担保机构担保函、保险机构保险单形式递交的响应保证金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经供应商同意后采购人可以不再退还。</w:t>
      </w:r>
    </w:p>
    <w:p w14:paraId="7915833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3.4.3</w:t>
      </w:r>
      <w:r>
        <w:rPr>
          <w:rFonts w:hint="eastAsia" w:ascii="宋体" w:hAnsi="宋体" w:eastAsia="宋体" w:cs="宋体"/>
          <w:color w:val="000000"/>
          <w:spacing w:val="0"/>
          <w:w w:val="100"/>
          <w:position w:val="0"/>
          <w:sz w:val="24"/>
          <w:szCs w:val="24"/>
        </w:rPr>
        <w:t>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响应保证金将不予退还：</w:t>
      </w:r>
    </w:p>
    <w:p w14:paraId="4B43E95E">
      <w:pPr>
        <w:pStyle w:val="16"/>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供应商在响应文件有效期内撤销响应文件；</w:t>
      </w:r>
    </w:p>
    <w:p w14:paraId="70261123">
      <w:pPr>
        <w:pStyle w:val="16"/>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成交供应商在收到成交通知书后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无正当理由不与采购人订立合同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w:t>
      </w:r>
    </w:p>
    <w:p w14:paraId="7493C68A">
      <w:pPr>
        <w:pStyle w:val="16"/>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发生供应商须知前附表规定的其他不予退还响应保证金的情形。</w:t>
      </w:r>
    </w:p>
    <w:p w14:paraId="193CF1D9">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169" w:name="_Toc20267"/>
      <w:bookmarkStart w:id="170" w:name="_Toc10476"/>
      <w:bookmarkStart w:id="171" w:name="_Toc23234"/>
      <w:bookmarkStart w:id="172" w:name="_Toc31437"/>
      <w:bookmarkStart w:id="173" w:name="_Toc28443"/>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资格审查资料</w:t>
      </w:r>
      <w:bookmarkEnd w:id="169"/>
      <w:bookmarkEnd w:id="170"/>
      <w:bookmarkEnd w:id="171"/>
      <w:bookmarkEnd w:id="172"/>
      <w:bookmarkEnd w:id="173"/>
    </w:p>
    <w:p w14:paraId="7D5A7BC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供应商应提供供应商须知前附表</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en-US" w:bidi="en-US"/>
        </w:rPr>
        <w:t>3.5</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9</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中规定的资格审查资料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以证明其满足第一章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采购公告”对供应商的各项资格要求。</w:t>
      </w:r>
    </w:p>
    <w:p w14:paraId="0BE598B6">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4" w:name="_Toc8759"/>
      <w:bookmarkStart w:id="175" w:name="_Toc19350"/>
      <w:bookmarkStart w:id="176" w:name="_Toc3578"/>
      <w:bookmarkStart w:id="177" w:name="_Toc6941"/>
      <w:bookmarkStart w:id="178" w:name="_Toc15711"/>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响应方案</w:t>
      </w:r>
      <w:bookmarkEnd w:id="174"/>
      <w:bookmarkEnd w:id="175"/>
      <w:bookmarkEnd w:id="176"/>
      <w:bookmarkEnd w:id="177"/>
      <w:bookmarkEnd w:id="178"/>
    </w:p>
    <w:p w14:paraId="252B3BD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b/>
          <w:bCs/>
          <w:color w:val="auto"/>
          <w:spacing w:val="0"/>
          <w:w w:val="100"/>
          <w:position w:val="0"/>
          <w:sz w:val="24"/>
          <w:szCs w:val="24"/>
        </w:rPr>
        <w:t>响应文件应当对采购文件中的实质性内容作出响应。采购需求中明确为关键条款(标记</w:t>
      </w:r>
      <w:r>
        <w:rPr>
          <w:rFonts w:hint="eastAsia" w:cs="宋体"/>
          <w:b/>
          <w:bCs/>
          <w:color w:val="auto"/>
          <w:spacing w:val="0"/>
          <w:w w:val="100"/>
          <w:position w:val="0"/>
          <w:sz w:val="24"/>
          <w:szCs w:val="24"/>
          <w:lang w:eastAsia="zh-CN"/>
        </w:rPr>
        <w:t>“</w:t>
      </w:r>
      <w:r>
        <w:rPr>
          <w:rFonts w:hint="eastAsia" w:cs="宋体"/>
          <w:b/>
          <w:bCs/>
          <w:color w:val="auto"/>
          <w:spacing w:val="0"/>
          <w:w w:val="100"/>
          <w:position w:val="0"/>
          <w:sz w:val="24"/>
          <w:szCs w:val="24"/>
          <w:lang w:val="en-US" w:eastAsia="zh-CN"/>
        </w:rPr>
        <w:t>*</w:t>
      </w:r>
      <w:r>
        <w:rPr>
          <w:rFonts w:hint="eastAsia" w:cs="宋体"/>
          <w:b/>
          <w:bCs/>
          <w:color w:val="auto"/>
          <w:spacing w:val="0"/>
          <w:w w:val="100"/>
          <w:position w:val="0"/>
          <w:sz w:val="24"/>
          <w:szCs w:val="24"/>
          <w:lang w:eastAsia="zh-CN"/>
        </w:rPr>
        <w:t>”</w:t>
      </w:r>
      <w:r>
        <w:rPr>
          <w:rFonts w:hint="eastAsia" w:ascii="宋体" w:hAnsi="宋体" w:eastAsia="宋体" w:cs="宋体"/>
          <w:b/>
          <w:bCs/>
          <w:color w:val="auto"/>
          <w:spacing w:val="0"/>
          <w:w w:val="100"/>
          <w:position w:val="0"/>
          <w:sz w:val="24"/>
          <w:szCs w:val="24"/>
        </w:rPr>
        <w:t>)的</w:t>
      </w:r>
      <w:r>
        <w:rPr>
          <w:rFonts w:hint="eastAsia" w:cs="宋体"/>
          <w:b/>
          <w:bCs/>
          <w:color w:val="auto"/>
          <w:spacing w:val="0"/>
          <w:w w:val="100"/>
          <w:position w:val="0"/>
          <w:sz w:val="24"/>
          <w:szCs w:val="24"/>
          <w:lang w:eastAsia="zh-CN"/>
        </w:rPr>
        <w:t>，</w:t>
      </w:r>
      <w:r>
        <w:rPr>
          <w:rFonts w:hint="eastAsia" w:ascii="宋体" w:hAnsi="宋体" w:eastAsia="宋体" w:cs="宋体"/>
          <w:b/>
          <w:bCs/>
          <w:color w:val="auto"/>
          <w:spacing w:val="0"/>
          <w:w w:val="100"/>
          <w:position w:val="0"/>
          <w:sz w:val="24"/>
          <w:szCs w:val="24"/>
        </w:rPr>
        <w:t>供应商还应按照供应商须知前附表的规定提供有关证据或证明材料</w:t>
      </w:r>
      <w:r>
        <w:rPr>
          <w:rFonts w:hint="eastAsia" w:ascii="宋体" w:hAnsi="宋体" w:eastAsia="宋体" w:cs="宋体"/>
          <w:color w:val="000000"/>
          <w:spacing w:val="0"/>
          <w:w w:val="100"/>
          <w:position w:val="0"/>
          <w:sz w:val="24"/>
          <w:szCs w:val="24"/>
        </w:rPr>
        <w:t>。</w:t>
      </w:r>
    </w:p>
    <w:p w14:paraId="1452A07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3.6.2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供应商只能提出唯一的响应方案</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供应商在响应文件中提出多个</w:t>
      </w:r>
      <w:r>
        <w:rPr>
          <w:rFonts w:hint="eastAsia" w:cs="宋体"/>
          <w:color w:val="000000"/>
          <w:spacing w:val="0"/>
          <w:w w:val="100"/>
          <w:position w:val="0"/>
          <w:sz w:val="24"/>
          <w:szCs w:val="24"/>
          <w:lang w:val="en-US" w:eastAsia="zh-CN"/>
        </w:rPr>
        <w:t>响应</w:t>
      </w:r>
      <w:r>
        <w:rPr>
          <w:rFonts w:hint="eastAsia" w:cs="宋体"/>
          <w:color w:val="000000"/>
          <w:spacing w:val="0"/>
          <w:w w:val="100"/>
          <w:position w:val="0"/>
          <w:sz w:val="24"/>
          <w:szCs w:val="24"/>
          <w:lang w:eastAsia="zh-CN"/>
        </w:rPr>
        <w:t>方案的，其响应文件将被视为无效。</w:t>
      </w:r>
    </w:p>
    <w:p w14:paraId="3F2189D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响应文件对采购文件的全部偏差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均应在响应文件的商务和技术偏差表中列明。响应文件偏差表中未列明的内容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将视为</w:t>
      </w:r>
      <w:r>
        <w:rPr>
          <w:rFonts w:hint="eastAsia" w:cs="宋体"/>
          <w:color w:val="000000"/>
          <w:spacing w:val="0"/>
          <w:w w:val="100"/>
          <w:position w:val="0"/>
          <w:sz w:val="24"/>
          <w:szCs w:val="24"/>
          <w:lang w:eastAsia="zh-CN"/>
        </w:rPr>
        <w:t>供应商</w:t>
      </w:r>
      <w:r>
        <w:rPr>
          <w:rFonts w:hint="eastAsia" w:ascii="宋体" w:hAnsi="宋体" w:eastAsia="宋体" w:cs="宋体"/>
          <w:color w:val="000000"/>
          <w:spacing w:val="0"/>
          <w:w w:val="100"/>
          <w:position w:val="0"/>
          <w:sz w:val="24"/>
          <w:szCs w:val="24"/>
        </w:rPr>
        <w:t>响应</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购文件的要求；但如发现响应文件的其他部分与商务和技术偏差表的描述不一致或供应商的响应缺乏支持性文件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小组有权要求供应商对相关问题进行澄清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并根据澄清结果对供应商的响应文件进行评审。</w:t>
      </w:r>
    </w:p>
    <w:p w14:paraId="662FA59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9" w:name="_Toc26068"/>
      <w:bookmarkStart w:id="180" w:name="_Toc16410"/>
      <w:bookmarkStart w:id="181" w:name="_Toc16104"/>
      <w:bookmarkStart w:id="182" w:name="_Toc17388"/>
      <w:bookmarkStart w:id="183" w:name="_Toc20260"/>
      <w:r>
        <w:rPr>
          <w:rFonts w:hint="eastAsia" w:ascii="宋体" w:hAnsi="宋体" w:eastAsia="宋体" w:cs="宋体"/>
          <w:sz w:val="24"/>
          <w:szCs w:val="24"/>
          <w:lang w:val="en-US" w:eastAsia="en-US"/>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响应文件的编制</w:t>
      </w:r>
      <w:bookmarkEnd w:id="179"/>
      <w:bookmarkEnd w:id="180"/>
      <w:bookmarkEnd w:id="181"/>
      <w:bookmarkEnd w:id="182"/>
      <w:bookmarkEnd w:id="183"/>
    </w:p>
    <w:p w14:paraId="4350D6E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响应文件应按第六章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应文件格式”进行编写</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w:t>
      </w:r>
      <w:r>
        <w:rPr>
          <w:rFonts w:hint="eastAsia" w:ascii="宋体" w:hAnsi="宋体" w:eastAsia="宋体" w:cs="宋体"/>
          <w:color w:val="auto"/>
          <w:spacing w:val="0"/>
          <w:w w:val="100"/>
          <w:position w:val="0"/>
          <w:sz w:val="24"/>
          <w:szCs w:val="24"/>
        </w:rPr>
        <w:t>（单位负责人）</w:t>
      </w:r>
      <w:r>
        <w:rPr>
          <w:rFonts w:hint="eastAsia"/>
          <w:color w:val="auto"/>
          <w:sz w:val="24"/>
          <w:szCs w:val="24"/>
        </w:rPr>
        <w:t>或</w:t>
      </w:r>
      <w:r>
        <w:rPr>
          <w:rFonts w:hint="eastAsia" w:ascii="宋体" w:hAnsi="宋体" w:eastAsia="宋体" w:cs="宋体"/>
          <w:color w:val="auto"/>
          <w:spacing w:val="0"/>
          <w:w w:val="100"/>
          <w:position w:val="0"/>
          <w:sz w:val="24"/>
          <w:szCs w:val="24"/>
        </w:rPr>
        <w:t>其授权的</w:t>
      </w:r>
      <w:r>
        <w:rPr>
          <w:rFonts w:hint="eastAsia"/>
          <w:color w:val="auto"/>
          <w:sz w:val="24"/>
          <w:szCs w:val="24"/>
        </w:rPr>
        <w:t>代理人逐一签字</w:t>
      </w:r>
      <w:r>
        <w:rPr>
          <w:rFonts w:hint="eastAsia"/>
          <w:color w:val="auto"/>
          <w:sz w:val="24"/>
          <w:szCs w:val="24"/>
          <w:lang w:eastAsia="zh-CN"/>
        </w:rPr>
        <w:t>、</w:t>
      </w:r>
      <w:r>
        <w:rPr>
          <w:rFonts w:hint="eastAsia"/>
          <w:color w:val="auto"/>
          <w:sz w:val="24"/>
          <w:szCs w:val="24"/>
        </w:rPr>
        <w:t>加盖单位公章。</w:t>
      </w:r>
      <w:r>
        <w:rPr>
          <w:rFonts w:hint="eastAsia" w:ascii="宋体" w:hAnsi="宋体" w:eastAsia="宋体" w:cs="宋体"/>
          <w:color w:val="auto"/>
          <w:spacing w:val="0"/>
          <w:w w:val="100"/>
          <w:position w:val="0"/>
          <w:sz w:val="24"/>
          <w:szCs w:val="24"/>
        </w:rPr>
        <w:t>如有必要</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可以增加附页,作为响应文件的组成部分。</w:t>
      </w:r>
    </w:p>
    <w:p w14:paraId="3870D03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响应文件应用不褪色的材料书写或打印。</w:t>
      </w:r>
    </w:p>
    <w:p w14:paraId="07B7C27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响应函应由供应商的法定代表人（单位负责人）或其授权的代理人签字并加盖单位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762016C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联合体协议书（如有）应由联合体各方的法定代表人（单位负责人）或其授权的代理人签字并加盖单位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3BAD4DE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响应函或联合体协议书（如有）由代理人签字的</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应在响应文件中附授权委托书,授权委托书应由供应商或联合体各方的法定代表人（单位负责人）签字并加盖单位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335F6FC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3.7.3</w:t>
      </w:r>
      <w:r>
        <w:rPr>
          <w:rFonts w:hint="eastAsia" w:ascii="宋体" w:hAnsi="宋体" w:eastAsia="宋体"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评审过程</w:t>
      </w:r>
      <w:r>
        <w:rPr>
          <w:rFonts w:hint="eastAsia" w:ascii="宋体" w:hAnsi="宋体" w:eastAsia="宋体" w:cs="宋体"/>
          <w:color w:val="000000"/>
          <w:spacing w:val="0"/>
          <w:w w:val="100"/>
          <w:position w:val="0"/>
          <w:sz w:val="24"/>
          <w:szCs w:val="24"/>
        </w:rPr>
        <w:t>中供应商对响应文件的澄清、说明和补正应由供应商</w:t>
      </w:r>
      <w:r>
        <w:rPr>
          <w:rFonts w:hint="eastAsia" w:cs="宋体"/>
          <w:color w:val="000000"/>
          <w:spacing w:val="0"/>
          <w:w w:val="100"/>
          <w:position w:val="0"/>
          <w:sz w:val="24"/>
          <w:szCs w:val="24"/>
          <w:lang w:eastAsia="zh-CN"/>
        </w:rPr>
        <w:t>的法定代表人（单位负责人）</w:t>
      </w:r>
      <w:r>
        <w:rPr>
          <w:rFonts w:hint="eastAsia" w:ascii="宋体" w:hAnsi="宋体" w:eastAsia="宋体" w:cs="宋体"/>
          <w:color w:val="000000"/>
          <w:spacing w:val="0"/>
          <w:w w:val="100"/>
          <w:position w:val="0"/>
          <w:sz w:val="24"/>
          <w:szCs w:val="24"/>
        </w:rPr>
        <w:t>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04A0A00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3.7.4</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响应文件应尽量避免涂改、行间插字或删除。如果出现上述情况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改动之处应由供应商的法定代表人（单位负责人）或其授权的代理人签字或加盖单位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7334DC9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3.7.5</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响应文件正本一份</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副本份数见供应商须知前附表。正本和副本的封面右上角应清楚地标记</w:t>
      </w:r>
      <w:r>
        <w:rPr>
          <w:rFonts w:hint="eastAsia" w:ascii="宋体" w:hAnsi="宋体" w:eastAsia="宋体" w:cs="宋体"/>
          <w:color w:val="000000"/>
          <w:spacing w:val="0"/>
          <w:w w:val="100"/>
          <w:position w:val="0"/>
          <w:sz w:val="24"/>
          <w:szCs w:val="24"/>
          <w:lang w:val="zh-CN" w:eastAsia="zh-CN" w:bidi="zh-CN"/>
        </w:rPr>
        <w:t>“正</w:t>
      </w:r>
      <w:r>
        <w:rPr>
          <w:rFonts w:hint="eastAsia" w:ascii="宋体" w:hAnsi="宋体" w:eastAsia="宋体" w:cs="宋体"/>
          <w:color w:val="000000"/>
          <w:spacing w:val="0"/>
          <w:w w:val="100"/>
          <w:position w:val="0"/>
          <w:sz w:val="24"/>
          <w:szCs w:val="24"/>
        </w:rPr>
        <w:t>本”或</w:t>
      </w:r>
      <w:r>
        <w:rPr>
          <w:rFonts w:hint="eastAsia" w:ascii="宋体" w:hAnsi="宋体" w:eastAsia="宋体" w:cs="宋体"/>
          <w:color w:val="000000"/>
          <w:spacing w:val="0"/>
          <w:w w:val="100"/>
          <w:position w:val="0"/>
          <w:sz w:val="24"/>
          <w:szCs w:val="24"/>
          <w:lang w:val="zh-CN" w:eastAsia="zh-CN" w:bidi="zh-CN"/>
        </w:rPr>
        <w:t>“副</w:t>
      </w:r>
      <w:r>
        <w:rPr>
          <w:rFonts w:hint="eastAsia" w:ascii="宋体" w:hAnsi="宋体" w:eastAsia="宋体" w:cs="宋体"/>
          <w:color w:val="000000"/>
          <w:spacing w:val="0"/>
          <w:w w:val="100"/>
          <w:position w:val="0"/>
          <w:sz w:val="24"/>
          <w:szCs w:val="24"/>
        </w:rPr>
        <w:t>本”的字样。供应商应根据供应商须知前附表要求提供电子版文件。当副本和正本不一致</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或电子版文件和纸质正本文件不一致时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以纸质正本文件为准。</w:t>
      </w:r>
    </w:p>
    <w:p w14:paraId="2B8ECC5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3.7.6</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响应文件的正本与副本应分别装订</w:t>
      </w:r>
      <w:r>
        <w:rPr>
          <w:rFonts w:hint="eastAsia" w:cs="宋体"/>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并编制目录</w:t>
      </w:r>
      <w:r>
        <w:rPr>
          <w:rFonts w:hint="eastAsia" w:ascii="宋体" w:hAnsi="宋体" w:eastAsia="宋体" w:cs="宋体"/>
          <w:color w:val="000000"/>
          <w:spacing w:val="0"/>
          <w:w w:val="100"/>
          <w:position w:val="0"/>
          <w:sz w:val="24"/>
          <w:szCs w:val="24"/>
        </w:rPr>
        <w:t>。响应文件需分册装订的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具体分册装订要求见供应商须知前附表规定。</w:t>
      </w:r>
    </w:p>
    <w:p w14:paraId="0B8FD606">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84" w:name="_Toc12409"/>
      <w:bookmarkStart w:id="185" w:name="_Toc7232"/>
      <w:bookmarkStart w:id="186" w:name="_Toc14448"/>
      <w:bookmarkStart w:id="187" w:name="_Toc21198"/>
      <w:bookmarkStart w:id="188" w:name="_Toc25905"/>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响应文件的递交</w:t>
      </w:r>
      <w:bookmarkEnd w:id="184"/>
      <w:bookmarkEnd w:id="185"/>
      <w:bookmarkEnd w:id="186"/>
      <w:bookmarkEnd w:id="187"/>
      <w:bookmarkEnd w:id="188"/>
    </w:p>
    <w:p w14:paraId="1E675030">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89" w:name="_Toc15979"/>
      <w:bookmarkStart w:id="190" w:name="_Toc20261"/>
      <w:bookmarkStart w:id="191" w:name="_Toc28219"/>
      <w:bookmarkStart w:id="192" w:name="_Toc10622"/>
      <w:bookmarkStart w:id="193" w:name="_Toc11139"/>
      <w:r>
        <w:rPr>
          <w:rFonts w:hint="eastAsia" w:ascii="宋体" w:hAnsi="宋体" w:eastAsia="宋体" w:cs="宋体"/>
          <w:sz w:val="24"/>
          <w:szCs w:val="24"/>
          <w:lang w:val="en-US" w:eastAsia="en-US"/>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响应文件的包装与标记</w:t>
      </w:r>
      <w:bookmarkEnd w:id="189"/>
      <w:bookmarkEnd w:id="190"/>
      <w:bookmarkEnd w:id="191"/>
      <w:bookmarkEnd w:id="192"/>
      <w:bookmarkEnd w:id="193"/>
    </w:p>
    <w:p w14:paraId="3660CFA5">
      <w:pPr>
        <w:pStyle w:val="1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bidi="en-US"/>
        </w:rPr>
        <w:t xml:space="preserve">4.1.1 </w:t>
      </w:r>
      <w:r>
        <w:rPr>
          <w:rFonts w:hint="eastAsia" w:ascii="宋体" w:hAnsi="宋体" w:eastAsia="宋体" w:cs="宋体"/>
          <w:color w:val="000000"/>
          <w:spacing w:val="0"/>
          <w:w w:val="100"/>
          <w:position w:val="0"/>
          <w:sz w:val="24"/>
          <w:szCs w:val="24"/>
        </w:rPr>
        <w:t>响应文件应</w:t>
      </w:r>
      <w:r>
        <w:rPr>
          <w:rFonts w:hint="eastAsia" w:cs="宋体"/>
          <w:color w:val="000000"/>
          <w:spacing w:val="0"/>
          <w:w w:val="100"/>
          <w:position w:val="0"/>
          <w:sz w:val="24"/>
          <w:szCs w:val="24"/>
          <w:lang w:eastAsia="zh-CN"/>
        </w:rPr>
        <w:t>密封</w:t>
      </w:r>
      <w:r>
        <w:rPr>
          <w:rFonts w:hint="eastAsia" w:ascii="宋体" w:hAnsi="宋体" w:eastAsia="宋体" w:cs="宋体"/>
          <w:color w:val="000000"/>
          <w:spacing w:val="0"/>
          <w:w w:val="100"/>
          <w:position w:val="0"/>
          <w:sz w:val="24"/>
          <w:szCs w:val="24"/>
        </w:rPr>
        <w:t>包装。</w:t>
      </w:r>
      <w:r>
        <w:rPr>
          <w:rFonts w:hint="eastAsia" w:cs="宋体"/>
          <w:color w:val="000000"/>
          <w:spacing w:val="0"/>
          <w:w w:val="100"/>
          <w:position w:val="0"/>
          <w:sz w:val="24"/>
          <w:szCs w:val="24"/>
          <w:lang w:val="en-US" w:eastAsia="zh-CN"/>
        </w:rPr>
        <w:t>未</w:t>
      </w:r>
      <w:r>
        <w:rPr>
          <w:rFonts w:hint="eastAsia" w:cs="宋体"/>
          <w:color w:val="000000"/>
          <w:spacing w:val="0"/>
          <w:w w:val="100"/>
          <w:position w:val="0"/>
          <w:sz w:val="24"/>
          <w:szCs w:val="24"/>
          <w:lang w:eastAsia="zh-CN"/>
        </w:rPr>
        <w:t>密封的响应文件，采购人将</w:t>
      </w:r>
      <w:r>
        <w:rPr>
          <w:rFonts w:hint="eastAsia" w:cs="宋体"/>
          <w:color w:val="000000"/>
          <w:spacing w:val="0"/>
          <w:w w:val="100"/>
          <w:position w:val="0"/>
          <w:sz w:val="24"/>
          <w:szCs w:val="24"/>
          <w:lang w:val="en-US" w:eastAsia="zh-CN"/>
        </w:rPr>
        <w:t>不予受理。</w:t>
      </w:r>
    </w:p>
    <w:p w14:paraId="507F6B64">
      <w:pPr>
        <w:pStyle w:val="1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响应文件封套上应载明的内容见供应商须知前附表。</w:t>
      </w:r>
    </w:p>
    <w:p w14:paraId="25BD1A41">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4" w:name="_Toc19191"/>
      <w:bookmarkStart w:id="195" w:name="_Toc22362"/>
      <w:bookmarkStart w:id="196" w:name="_Toc21412"/>
      <w:bookmarkStart w:id="197" w:name="_Toc2616"/>
      <w:bookmarkStart w:id="198" w:name="_Toc20384"/>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响应文件的递交</w:t>
      </w:r>
      <w:bookmarkEnd w:id="194"/>
      <w:bookmarkEnd w:id="195"/>
      <w:bookmarkEnd w:id="196"/>
      <w:bookmarkEnd w:id="197"/>
      <w:bookmarkEnd w:id="198"/>
    </w:p>
    <w:p w14:paraId="67D70A37">
      <w:pPr>
        <w:pStyle w:val="1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供应商应在供应商须知前附表规定的递交响应文件的截止时间前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将响应文件递交到供应商须知前附表规定的地点。逾期送达的或者未送达指定地点的响应文件,采购人将</w:t>
      </w:r>
      <w:r>
        <w:rPr>
          <w:rFonts w:hint="eastAsia" w:cs="宋体"/>
          <w:color w:val="000000"/>
          <w:spacing w:val="0"/>
          <w:w w:val="100"/>
          <w:position w:val="0"/>
          <w:sz w:val="24"/>
          <w:szCs w:val="24"/>
          <w:lang w:val="en-US" w:eastAsia="zh-CN"/>
        </w:rPr>
        <w:t>不予受理</w:t>
      </w:r>
      <w:r>
        <w:rPr>
          <w:rFonts w:hint="eastAsia" w:ascii="宋体" w:hAnsi="宋体" w:eastAsia="宋体" w:cs="宋体"/>
          <w:color w:val="000000"/>
          <w:spacing w:val="0"/>
          <w:w w:val="100"/>
          <w:position w:val="0"/>
          <w:sz w:val="24"/>
          <w:szCs w:val="24"/>
        </w:rPr>
        <w:t>。</w:t>
      </w:r>
    </w:p>
    <w:p w14:paraId="7A4073B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供应商所递交的响应文件不予退还。</w:t>
      </w:r>
    </w:p>
    <w:p w14:paraId="6592512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9" w:name="_Toc16916"/>
      <w:bookmarkStart w:id="200" w:name="_Toc14286"/>
      <w:bookmarkStart w:id="201" w:name="_Toc17807"/>
      <w:bookmarkStart w:id="202" w:name="_Toc23165"/>
      <w:bookmarkStart w:id="203" w:name="_Toc7808"/>
      <w:r>
        <w:rPr>
          <w:rFonts w:hint="eastAsia" w:ascii="宋体" w:hAnsi="宋体" w:eastAsia="宋体" w:cs="宋体"/>
          <w:sz w:val="24"/>
          <w:szCs w:val="24"/>
          <w:lang w:val="en-US" w:eastAsia="en-US"/>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响应文件的修改与撤回</w:t>
      </w:r>
      <w:bookmarkEnd w:id="199"/>
      <w:bookmarkEnd w:id="200"/>
      <w:bookmarkEnd w:id="201"/>
      <w:bookmarkEnd w:id="202"/>
      <w:bookmarkEnd w:id="203"/>
    </w:p>
    <w:p w14:paraId="7B68BF8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供应商可以修改或撤回已递交的响应文件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但应以书面形式通知采购人。</w:t>
      </w:r>
    </w:p>
    <w:p w14:paraId="59FC6A6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响应文件的修改或撤回的书面通知应由供应商的法定代表人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购人收到供应商撤回响应文件的书面通知后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退回供应商的响应文件。</w:t>
      </w:r>
    </w:p>
    <w:p w14:paraId="281A13B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供应商撤回响应文件的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采购人应在5日内退还已收取的响应保证金。</w:t>
      </w:r>
    </w:p>
    <w:p w14:paraId="02F2C44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修改的内容为响应文件的组成部分。响应文件</w:t>
      </w:r>
      <w:r>
        <w:rPr>
          <w:rFonts w:hint="eastAsia" w:cs="宋体"/>
          <w:color w:val="000000"/>
          <w:spacing w:val="0"/>
          <w:w w:val="100"/>
          <w:position w:val="0"/>
          <w:sz w:val="24"/>
          <w:szCs w:val="24"/>
          <w:lang w:val="en-US" w:eastAsia="zh-CN"/>
        </w:rPr>
        <w:t>撤回进行</w:t>
      </w:r>
      <w:r>
        <w:rPr>
          <w:rFonts w:hint="eastAsia" w:ascii="宋体" w:hAnsi="宋体" w:eastAsia="宋体" w:cs="宋体"/>
          <w:color w:val="000000"/>
          <w:spacing w:val="0"/>
          <w:w w:val="100"/>
          <w:position w:val="0"/>
          <w:sz w:val="24"/>
          <w:szCs w:val="24"/>
        </w:rPr>
        <w:t>修改</w:t>
      </w:r>
      <w:r>
        <w:rPr>
          <w:rFonts w:hint="eastAsia" w:cs="宋体"/>
          <w:color w:val="000000"/>
          <w:spacing w:val="0"/>
          <w:w w:val="100"/>
          <w:position w:val="0"/>
          <w:sz w:val="24"/>
          <w:szCs w:val="24"/>
          <w:lang w:val="en-US" w:eastAsia="zh-CN"/>
        </w:rPr>
        <w:t>并重新提交响应</w:t>
      </w:r>
      <w:r>
        <w:rPr>
          <w:rFonts w:hint="eastAsia" w:ascii="宋体" w:hAnsi="宋体" w:eastAsia="宋体" w:cs="宋体"/>
          <w:color w:val="000000"/>
          <w:spacing w:val="0"/>
          <w:w w:val="100"/>
          <w:position w:val="0"/>
          <w:sz w:val="24"/>
          <w:szCs w:val="24"/>
        </w:rPr>
        <w:t>文件</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应按照本章第3条、第4条的规定进行编制、包装、标记和递交</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仅补充修改的，应</w:t>
      </w:r>
      <w:r>
        <w:rPr>
          <w:rFonts w:hint="eastAsia" w:ascii="宋体" w:hAnsi="宋体" w:eastAsia="宋体" w:cs="宋体"/>
          <w:color w:val="000000"/>
          <w:spacing w:val="0"/>
          <w:w w:val="100"/>
          <w:position w:val="0"/>
          <w:sz w:val="24"/>
          <w:szCs w:val="24"/>
        </w:rPr>
        <w:t>标明</w:t>
      </w:r>
      <w:r>
        <w:rPr>
          <w:rFonts w:hint="eastAsia" w:ascii="宋体" w:hAnsi="宋体" w:eastAsia="宋体" w:cs="宋体"/>
          <w:color w:val="000000"/>
          <w:spacing w:val="0"/>
          <w:w w:val="100"/>
          <w:position w:val="0"/>
          <w:sz w:val="24"/>
          <w:szCs w:val="24"/>
          <w:lang w:val="zh-CN" w:eastAsia="zh-CN" w:bidi="zh-CN"/>
        </w:rPr>
        <w:t>“修</w:t>
      </w:r>
      <w:r>
        <w:rPr>
          <w:rFonts w:hint="eastAsia" w:ascii="宋体" w:hAnsi="宋体" w:eastAsia="宋体" w:cs="宋体"/>
          <w:color w:val="000000"/>
          <w:spacing w:val="0"/>
          <w:w w:val="100"/>
          <w:position w:val="0"/>
          <w:sz w:val="24"/>
          <w:szCs w:val="24"/>
        </w:rPr>
        <w:t>改”字样。</w:t>
      </w:r>
    </w:p>
    <w:p w14:paraId="456A889E">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04" w:name="_Toc1349"/>
      <w:bookmarkStart w:id="205" w:name="_Toc5678"/>
      <w:bookmarkStart w:id="206" w:name="_Toc17513"/>
      <w:bookmarkStart w:id="207" w:name="_Toc1370"/>
      <w:bookmarkStart w:id="208" w:name="_Toc28184"/>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开启响应文件</w:t>
      </w:r>
      <w:bookmarkEnd w:id="204"/>
      <w:bookmarkEnd w:id="205"/>
      <w:bookmarkEnd w:id="206"/>
      <w:bookmarkEnd w:id="207"/>
      <w:bookmarkEnd w:id="208"/>
    </w:p>
    <w:p w14:paraId="61D5C796">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09" w:name="_Toc16254"/>
      <w:bookmarkStart w:id="210" w:name="_Toc6503"/>
      <w:bookmarkStart w:id="211" w:name="_Toc20622"/>
      <w:bookmarkStart w:id="212" w:name="_Toc32384"/>
      <w:bookmarkStart w:id="213" w:name="_Toc2928"/>
      <w:r>
        <w:rPr>
          <w:rFonts w:hint="eastAsia" w:ascii="宋体" w:hAnsi="宋体" w:eastAsia="宋体" w:cs="宋体"/>
          <w:sz w:val="24"/>
          <w:szCs w:val="24"/>
          <w:lang w:val="en-US" w:eastAsia="en-US"/>
        </w:rPr>
        <w:t>5.</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开启响应文件的时间和地点</w:t>
      </w:r>
      <w:bookmarkEnd w:id="209"/>
      <w:bookmarkEnd w:id="210"/>
      <w:bookmarkEnd w:id="211"/>
      <w:bookmarkEnd w:id="212"/>
      <w:bookmarkEnd w:id="213"/>
    </w:p>
    <w:p w14:paraId="73A2735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1项规定的递交响应文件的截止时间和地点公开开启响应文件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采购文件规定</w:t>
      </w:r>
      <w:r>
        <w:rPr>
          <w:rFonts w:hint="eastAsia" w:cs="宋体"/>
          <w:color w:val="000000"/>
          <w:spacing w:val="0"/>
          <w:w w:val="100"/>
          <w:position w:val="0"/>
          <w:sz w:val="24"/>
          <w:szCs w:val="24"/>
          <w:lang w:eastAsia="zh-CN"/>
        </w:rPr>
        <w:t>供应商</w:t>
      </w:r>
      <w:r>
        <w:rPr>
          <w:rFonts w:hint="eastAsia" w:cs="宋体"/>
          <w:color w:val="000000"/>
          <w:spacing w:val="0"/>
          <w:w w:val="100"/>
          <w:position w:val="0"/>
          <w:sz w:val="24"/>
          <w:szCs w:val="24"/>
          <w:lang w:val="en-US" w:eastAsia="zh-CN"/>
        </w:rPr>
        <w:t>需</w:t>
      </w:r>
      <w:r>
        <w:rPr>
          <w:rFonts w:hint="eastAsia" w:cs="宋体"/>
          <w:color w:val="000000"/>
          <w:spacing w:val="0"/>
          <w:w w:val="100"/>
          <w:position w:val="0"/>
          <w:sz w:val="24"/>
          <w:szCs w:val="24"/>
          <w:lang w:eastAsia="zh-CN"/>
        </w:rPr>
        <w:t>参加开启会议</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w:t>
      </w:r>
      <w:r>
        <w:rPr>
          <w:rFonts w:hint="eastAsia" w:cs="宋体"/>
          <w:color w:val="000000"/>
          <w:spacing w:val="0"/>
          <w:w w:val="100"/>
          <w:position w:val="0"/>
          <w:sz w:val="24"/>
          <w:szCs w:val="24"/>
          <w:lang w:val="en-US" w:eastAsia="zh-CN"/>
        </w:rPr>
        <w:t>应</w:t>
      </w:r>
      <w:r>
        <w:rPr>
          <w:rFonts w:hint="eastAsia" w:ascii="宋体" w:hAnsi="宋体" w:eastAsia="宋体" w:cs="宋体"/>
          <w:color w:val="000000"/>
          <w:spacing w:val="0"/>
          <w:w w:val="100"/>
          <w:position w:val="0"/>
          <w:sz w:val="24"/>
          <w:szCs w:val="24"/>
        </w:rPr>
        <w:t>参加开启会议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供应商未派代表参加的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视为默认开启结果。</w:t>
      </w:r>
    </w:p>
    <w:p w14:paraId="37E0D903">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14" w:name="_Toc26690"/>
      <w:bookmarkStart w:id="215" w:name="_Toc8884"/>
      <w:bookmarkStart w:id="216" w:name="_Toc30637"/>
      <w:bookmarkStart w:id="217" w:name="_Toc9431"/>
      <w:bookmarkStart w:id="218" w:name="_Toc3266"/>
      <w:r>
        <w:rPr>
          <w:rFonts w:hint="eastAsia" w:ascii="宋体" w:hAnsi="宋体" w:eastAsia="宋体" w:cs="宋体"/>
          <w:sz w:val="24"/>
          <w:szCs w:val="24"/>
          <w:lang w:val="en-US" w:eastAsia="en-US"/>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开启程序</w:t>
      </w:r>
      <w:bookmarkEnd w:id="214"/>
      <w:bookmarkEnd w:id="215"/>
      <w:bookmarkEnd w:id="216"/>
      <w:bookmarkEnd w:id="217"/>
      <w:bookmarkEnd w:id="218"/>
    </w:p>
    <w:p w14:paraId="29C76A2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主持人按下列程序公开开启响应文件：</w:t>
      </w:r>
    </w:p>
    <w:p w14:paraId="1876A331">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宣布开启会议纪律；</w:t>
      </w:r>
    </w:p>
    <w:p w14:paraId="2DD049FA">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供应商代表检查确认响应文件的密封情况；</w:t>
      </w:r>
    </w:p>
    <w:p w14:paraId="44C2D522">
      <w:pPr>
        <w:pStyle w:val="16"/>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按照供应商须知前附表规定的开启顺序开启响应文件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公布递交响应文件的供应商名称</w:t>
      </w:r>
      <w:r>
        <w:rPr>
          <w:rFonts w:hint="eastAsia" w:cs="宋体"/>
          <w:color w:val="000000"/>
          <w:spacing w:val="0"/>
          <w:w w:val="100"/>
          <w:position w:val="0"/>
          <w:sz w:val="24"/>
          <w:szCs w:val="24"/>
          <w:lang w:eastAsia="zh-CN"/>
        </w:rPr>
        <w:t>、响应报价</w:t>
      </w:r>
      <w:r>
        <w:rPr>
          <w:rFonts w:hint="eastAsia" w:ascii="宋体" w:hAnsi="宋体" w:eastAsia="宋体" w:cs="宋体"/>
          <w:color w:val="000000"/>
          <w:spacing w:val="0"/>
          <w:w w:val="100"/>
          <w:position w:val="0"/>
          <w:sz w:val="24"/>
          <w:szCs w:val="24"/>
        </w:rPr>
        <w:t>及供应商须知前附表规定的其他应公布的信息</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并记录在案；</w:t>
      </w:r>
    </w:p>
    <w:p w14:paraId="1A7313D9">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供应商代表及相关工作人员等在响应文件开启记录上签字确认；</w:t>
      </w:r>
    </w:p>
    <w:p w14:paraId="356C140D">
      <w:pPr>
        <w:pStyle w:val="1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宣布有关注意事项；</w:t>
      </w:r>
    </w:p>
    <w:p w14:paraId="31ED69CE">
      <w:pPr>
        <w:pStyle w:val="1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开启会议结束。</w:t>
      </w:r>
    </w:p>
    <w:p w14:paraId="21AAE4F5">
      <w:pPr>
        <w:pStyle w:val="1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采购人未要求供应商参加开启会议的，开启程序由采购人在开启前确定。</w:t>
      </w:r>
    </w:p>
    <w:p w14:paraId="2AD6CE47">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000000"/>
          <w:spacing w:val="0"/>
          <w:w w:val="100"/>
          <w:position w:val="0"/>
          <w:szCs w:val="24"/>
          <w:lang w:val="en-US" w:eastAsia="zh-CN"/>
        </w:rPr>
      </w:pPr>
      <w:bookmarkStart w:id="219" w:name="_Toc16351"/>
      <w:bookmarkStart w:id="220" w:name="_Toc25131"/>
      <w:bookmarkStart w:id="221" w:name="_Toc11358"/>
      <w:bookmarkStart w:id="222" w:name="_Toc28286"/>
      <w:bookmarkStart w:id="223" w:name="_Toc14323"/>
      <w:r>
        <w:rPr>
          <w:rFonts w:hint="eastAsia" w:ascii="宋体" w:hAnsi="宋体" w:eastAsia="宋体" w:cs="宋体"/>
          <w:sz w:val="24"/>
          <w:szCs w:val="24"/>
          <w:lang w:val="en-US" w:eastAsia="zh-CN"/>
        </w:rPr>
        <w:t>5.3 递交响应文件的供应商不足的情形</w:t>
      </w:r>
      <w:bookmarkEnd w:id="219"/>
      <w:bookmarkEnd w:id="220"/>
      <w:bookmarkEnd w:id="221"/>
      <w:bookmarkEnd w:id="222"/>
      <w:bookmarkEnd w:id="223"/>
    </w:p>
    <w:p w14:paraId="38075AAD">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递交响应文件的供应商数量不足三家的，采购人终止询比并重新组织采购。</w:t>
      </w:r>
    </w:p>
    <w:p w14:paraId="5F09D8FD">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24" w:name="_Toc29278"/>
      <w:bookmarkStart w:id="225" w:name="_Toc18132"/>
      <w:bookmarkStart w:id="226" w:name="_Toc25985"/>
      <w:bookmarkStart w:id="227" w:name="_Toc31405"/>
      <w:bookmarkStart w:id="228" w:name="_Toc7375"/>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w:t>
      </w:r>
      <w:bookmarkEnd w:id="224"/>
      <w:bookmarkEnd w:id="225"/>
      <w:bookmarkEnd w:id="226"/>
      <w:bookmarkEnd w:id="227"/>
      <w:bookmarkEnd w:id="228"/>
    </w:p>
    <w:p w14:paraId="09D698A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29" w:name="_Toc4699"/>
      <w:bookmarkStart w:id="230" w:name="_Toc6469"/>
      <w:bookmarkStart w:id="231" w:name="_Toc6848"/>
      <w:bookmarkStart w:id="232" w:name="_Toc6773"/>
      <w:bookmarkStart w:id="233" w:name="_Toc25023"/>
      <w:r>
        <w:rPr>
          <w:rFonts w:hint="eastAsia" w:ascii="宋体" w:hAnsi="宋体" w:eastAsia="宋体" w:cs="宋体"/>
          <w:sz w:val="24"/>
          <w:szCs w:val="24"/>
          <w:lang w:val="en-US" w:eastAsia="en-US"/>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评审</w:t>
      </w:r>
      <w:r>
        <w:rPr>
          <w:rFonts w:hint="eastAsia" w:ascii="宋体" w:hAnsi="宋体" w:eastAsia="宋体" w:cs="宋体"/>
          <w:sz w:val="24"/>
          <w:szCs w:val="24"/>
        </w:rPr>
        <w:t>小组</w:t>
      </w:r>
      <w:bookmarkEnd w:id="229"/>
      <w:bookmarkEnd w:id="230"/>
      <w:bookmarkEnd w:id="231"/>
      <w:bookmarkEnd w:id="232"/>
      <w:bookmarkEnd w:id="233"/>
    </w:p>
    <w:p w14:paraId="26F0529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6.1.1</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评审由采购人组建的评审小组负责。</w:t>
      </w:r>
    </w:p>
    <w:p w14:paraId="2086107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应当回避：</w:t>
      </w:r>
    </w:p>
    <w:p w14:paraId="4ABCD915">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供应商主要负责人或供应商主要负责人的近亲属；</w:t>
      </w:r>
    </w:p>
    <w:p w14:paraId="6148CE6E">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与供应商有经济利益关系或其他利害关系</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可能影响公正评审的。</w:t>
      </w:r>
    </w:p>
    <w:p w14:paraId="4022A8E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小组组建后</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小组成员共同推选或由采购人指定</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小组组长负责组织评审工作。</w:t>
      </w:r>
    </w:p>
    <w:p w14:paraId="3FD147E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在评审过程中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小组成员对需要共同认定的事项存在争议的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将按照少数服从多数的原则作出结论。持不同意见的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小组成员应当在评审报告上签署不同意见及理由</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否则视为同意评审报告。</w:t>
      </w:r>
    </w:p>
    <w:p w14:paraId="2FA581B5">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34" w:name="_Toc255"/>
      <w:bookmarkStart w:id="235" w:name="_Toc9185"/>
      <w:bookmarkStart w:id="236" w:name="_Toc2384"/>
      <w:bookmarkStart w:id="237" w:name="_Toc26482"/>
      <w:bookmarkStart w:id="238" w:name="_Toc18626"/>
      <w:r>
        <w:rPr>
          <w:rFonts w:hint="eastAsia" w:ascii="宋体" w:hAnsi="宋体" w:eastAsia="宋体" w:cs="宋体"/>
          <w:sz w:val="24"/>
          <w:szCs w:val="24"/>
          <w:lang w:val="en-US" w:eastAsia="en-US"/>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w:t>
      </w:r>
      <w:bookmarkEnd w:id="234"/>
      <w:bookmarkEnd w:id="235"/>
      <w:bookmarkEnd w:id="236"/>
      <w:bookmarkEnd w:id="237"/>
      <w:bookmarkEnd w:id="238"/>
    </w:p>
    <w:p w14:paraId="5B07256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办法”规定的评审标准和程序对响应文件进行评审</w:t>
      </w:r>
      <w:r>
        <w:rPr>
          <w:rFonts w:hint="eastAsia" w:cs="宋体"/>
          <w:color w:val="000000"/>
          <w:spacing w:val="0"/>
          <w:w w:val="100"/>
          <w:position w:val="0"/>
          <w:sz w:val="24"/>
          <w:szCs w:val="24"/>
          <w:lang w:eastAsia="zh-CN"/>
        </w:rPr>
        <w:t>和比较</w:t>
      </w:r>
      <w:r>
        <w:rPr>
          <w:rFonts w:hint="eastAsia" w:ascii="宋体" w:hAnsi="宋体" w:eastAsia="宋体" w:cs="宋体"/>
          <w:color w:val="000000"/>
          <w:spacing w:val="0"/>
          <w:w w:val="100"/>
          <w:position w:val="0"/>
          <w:sz w:val="24"/>
          <w:szCs w:val="24"/>
        </w:rPr>
        <w:t>。</w:t>
      </w:r>
    </w:p>
    <w:p w14:paraId="08BA094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评审完成后，评审小组应当向采购人提交书面评审报告并推荐不少于3家候选成交供应商名单。</w:t>
      </w:r>
    </w:p>
    <w:p w14:paraId="4B49E2BA">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39" w:name="_Toc32647"/>
      <w:bookmarkStart w:id="240" w:name="_Toc21753"/>
      <w:bookmarkStart w:id="241" w:name="_Toc22807"/>
      <w:bookmarkStart w:id="242" w:name="_Toc16563"/>
      <w:bookmarkStart w:id="243" w:name="_Toc804"/>
      <w:r>
        <w:rPr>
          <w:rFonts w:hint="eastAsia" w:ascii="宋体" w:hAnsi="宋体" w:eastAsia="宋体" w:cs="宋体"/>
          <w:sz w:val="28"/>
          <w:szCs w:val="28"/>
        </w:rPr>
        <w:t>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合同授予</w:t>
      </w:r>
      <w:bookmarkEnd w:id="239"/>
      <w:bookmarkEnd w:id="240"/>
      <w:bookmarkEnd w:id="241"/>
      <w:bookmarkEnd w:id="242"/>
      <w:bookmarkEnd w:id="243"/>
    </w:p>
    <w:p w14:paraId="79946CB1">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sz w:val="24"/>
          <w:szCs w:val="24"/>
          <w:lang w:val="en-US" w:eastAsia="zh-CN"/>
        </w:rPr>
      </w:pPr>
      <w:bookmarkStart w:id="244" w:name="_Toc27342"/>
      <w:bookmarkStart w:id="245" w:name="_Toc11515"/>
      <w:bookmarkStart w:id="246" w:name="_Toc12908"/>
      <w:bookmarkStart w:id="247" w:name="_Toc22909"/>
      <w:bookmarkStart w:id="248" w:name="_Toc9433"/>
      <w:r>
        <w:rPr>
          <w:rFonts w:hint="eastAsia" w:ascii="宋体" w:hAnsi="宋体" w:eastAsia="宋体" w:cs="宋体"/>
          <w:sz w:val="24"/>
          <w:szCs w:val="24"/>
          <w:lang w:val="en-US" w:eastAsia="en-US"/>
        </w:rPr>
        <w:t>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候选成交供应商履约能力核查</w:t>
      </w:r>
      <w:bookmarkEnd w:id="244"/>
      <w:bookmarkEnd w:id="245"/>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bookmarkEnd w:id="246"/>
      <w:bookmarkEnd w:id="247"/>
      <w:bookmarkEnd w:id="248"/>
    </w:p>
    <w:p w14:paraId="6F53CDF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FF"/>
          <w:sz w:val="24"/>
          <w:szCs w:val="24"/>
          <w:lang w:eastAsia="zh-CN"/>
        </w:rPr>
      </w:pPr>
      <w:r>
        <w:rPr>
          <w:rFonts w:hint="eastAsia" w:ascii="宋体" w:hAnsi="宋体" w:eastAsia="宋体" w:cs="宋体"/>
          <w:color w:val="000000"/>
          <w:spacing w:val="0"/>
          <w:w w:val="100"/>
          <w:position w:val="0"/>
          <w:sz w:val="24"/>
          <w:szCs w:val="24"/>
        </w:rPr>
        <w:t>采购人可对候选成交供应商的相关证明材料原件进行核验或组织现场考察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cs="宋体"/>
          <w:color w:val="000000"/>
          <w:spacing w:val="0"/>
          <w:w w:val="100"/>
          <w:position w:val="0"/>
          <w:sz w:val="24"/>
          <w:szCs w:val="24"/>
          <w:lang w:eastAsia="zh-CN"/>
        </w:rPr>
        <w:t>。</w:t>
      </w:r>
    </w:p>
    <w:p w14:paraId="612DE63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sz w:val="24"/>
          <w:szCs w:val="24"/>
          <w:lang w:val="en-US" w:eastAsia="zh-CN"/>
        </w:rPr>
      </w:pPr>
      <w:bookmarkStart w:id="249" w:name="_Toc8207"/>
      <w:bookmarkStart w:id="250" w:name="_Toc30173"/>
      <w:bookmarkStart w:id="251" w:name="_Toc11004"/>
      <w:bookmarkStart w:id="252" w:name="_Toc16984"/>
      <w:bookmarkStart w:id="253" w:name="_Toc1083"/>
      <w:r>
        <w:rPr>
          <w:rFonts w:hint="eastAsia" w:ascii="宋体" w:hAnsi="宋体" w:eastAsia="宋体" w:cs="宋体"/>
          <w:sz w:val="24"/>
          <w:szCs w:val="24"/>
          <w:lang w:val="en-US" w:eastAsia="en-US"/>
        </w:rPr>
        <w:t>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确定成交供应商</w:t>
      </w:r>
      <w:bookmarkEnd w:id="249"/>
      <w:bookmarkEnd w:id="250"/>
      <w:bookmarkEnd w:id="251"/>
      <w:bookmarkEnd w:id="252"/>
      <w:bookmarkEnd w:id="253"/>
    </w:p>
    <w:p w14:paraId="4EBB813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采购人应当确定评审</w:t>
      </w:r>
      <w:r>
        <w:rPr>
          <w:rFonts w:hint="eastAsia" w:cs="宋体"/>
          <w:color w:val="000000"/>
          <w:spacing w:val="0"/>
          <w:w w:val="100"/>
          <w:position w:val="0"/>
          <w:sz w:val="24"/>
          <w:szCs w:val="24"/>
          <w:lang w:val="en-US" w:eastAsia="zh-CN"/>
        </w:rPr>
        <w:t>报告</w:t>
      </w:r>
      <w:r>
        <w:rPr>
          <w:rFonts w:hint="eastAsia" w:ascii="宋体" w:hAnsi="宋体" w:eastAsia="宋体" w:cs="宋体"/>
          <w:color w:val="000000"/>
          <w:spacing w:val="0"/>
          <w:w w:val="100"/>
          <w:position w:val="0"/>
          <w:sz w:val="24"/>
          <w:szCs w:val="24"/>
        </w:rPr>
        <w:t>推荐排名第一的候选成交供应商为成交供应商。排名第一的候选成交供应商放弃成交、不能履行合同，或采购文件规定应当提交</w:t>
      </w:r>
      <w:r>
        <w:rPr>
          <w:rFonts w:hint="eastAsia" w:cs="宋体"/>
          <w:color w:val="000000"/>
          <w:spacing w:val="0"/>
          <w:w w:val="100"/>
          <w:position w:val="0"/>
          <w:sz w:val="24"/>
          <w:szCs w:val="24"/>
          <w:lang w:val="en-US" w:eastAsia="zh-CN"/>
        </w:rPr>
        <w:t>履约</w:t>
      </w:r>
      <w:r>
        <w:rPr>
          <w:rFonts w:hint="eastAsia" w:ascii="宋体" w:hAnsi="宋体" w:eastAsia="宋体" w:cs="宋体"/>
          <w:color w:val="000000"/>
          <w:spacing w:val="0"/>
          <w:w w:val="100"/>
          <w:position w:val="0"/>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cs="宋体"/>
          <w:color w:val="000000"/>
          <w:spacing w:val="0"/>
          <w:w w:val="100"/>
          <w:position w:val="0"/>
          <w:sz w:val="24"/>
          <w:szCs w:val="24"/>
          <w:lang w:val="en-US" w:eastAsia="zh-CN"/>
        </w:rPr>
        <w:t>述</w:t>
      </w:r>
      <w:r>
        <w:rPr>
          <w:rFonts w:hint="eastAsia" w:ascii="宋体" w:hAnsi="宋体" w:eastAsia="宋体" w:cs="宋体"/>
          <w:color w:val="000000"/>
          <w:spacing w:val="0"/>
          <w:w w:val="100"/>
          <w:position w:val="0"/>
          <w:sz w:val="24"/>
          <w:szCs w:val="24"/>
        </w:rPr>
        <w:t>同样原因不能签订合同的，采购人可以确定排名第三的候选成交供应商为成交供应商或重新采购。</w:t>
      </w:r>
    </w:p>
    <w:p w14:paraId="142BB034">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54" w:name="_Toc24060"/>
      <w:bookmarkStart w:id="255" w:name="_Toc27585"/>
      <w:bookmarkStart w:id="256" w:name="_Toc31624"/>
      <w:bookmarkStart w:id="257" w:name="_Toc28729"/>
      <w:bookmarkStart w:id="258" w:name="_Toc21253"/>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发布成交</w:t>
      </w:r>
      <w:r>
        <w:rPr>
          <w:rFonts w:hint="eastAsia" w:ascii="宋体" w:hAnsi="宋体" w:eastAsia="宋体" w:cs="宋体"/>
          <w:sz w:val="24"/>
          <w:szCs w:val="24"/>
          <w:lang w:val="en-US" w:eastAsia="zh-CN"/>
        </w:rPr>
        <w:t>结果</w:t>
      </w:r>
      <w:r>
        <w:rPr>
          <w:rFonts w:hint="eastAsia" w:ascii="宋体" w:hAnsi="宋体" w:eastAsia="宋体" w:cs="宋体"/>
          <w:sz w:val="24"/>
          <w:szCs w:val="24"/>
        </w:rPr>
        <w:t>公告</w:t>
      </w:r>
      <w:bookmarkEnd w:id="254"/>
      <w:bookmarkEnd w:id="255"/>
      <w:bookmarkEnd w:id="256"/>
      <w:bookmarkEnd w:id="257"/>
      <w:bookmarkEnd w:id="258"/>
    </w:p>
    <w:p w14:paraId="4C5D360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成交供应商确定后</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购人将在供应商须知前附表规定的公告媒介发布成交</w:t>
      </w:r>
      <w:r>
        <w:rPr>
          <w:rFonts w:hint="eastAsia" w:cs="宋体"/>
          <w:color w:val="000000"/>
          <w:spacing w:val="0"/>
          <w:w w:val="100"/>
          <w:position w:val="0"/>
          <w:sz w:val="24"/>
          <w:szCs w:val="24"/>
          <w:lang w:val="en-US" w:eastAsia="zh-CN"/>
        </w:rPr>
        <w:t>结果</w:t>
      </w:r>
      <w:r>
        <w:rPr>
          <w:rFonts w:hint="eastAsia" w:ascii="宋体" w:hAnsi="宋体" w:eastAsia="宋体" w:cs="宋体"/>
          <w:color w:val="000000"/>
          <w:spacing w:val="0"/>
          <w:w w:val="100"/>
          <w:position w:val="0"/>
          <w:sz w:val="24"/>
          <w:szCs w:val="24"/>
        </w:rPr>
        <w:t>公告</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公告信息</w:t>
      </w:r>
      <w:r>
        <w:rPr>
          <w:rFonts w:hint="eastAsia" w:cs="宋体"/>
          <w:color w:val="000000"/>
          <w:spacing w:val="0"/>
          <w:w w:val="100"/>
          <w:position w:val="0"/>
          <w:sz w:val="24"/>
          <w:szCs w:val="24"/>
          <w:lang w:val="en-US" w:eastAsia="zh-CN"/>
        </w:rPr>
        <w:t>一般</w:t>
      </w:r>
      <w:r>
        <w:rPr>
          <w:rFonts w:hint="eastAsia" w:ascii="宋体" w:hAnsi="宋体" w:eastAsia="宋体" w:cs="宋体"/>
          <w:color w:val="000000"/>
          <w:spacing w:val="0"/>
          <w:w w:val="100"/>
          <w:position w:val="0"/>
          <w:sz w:val="24"/>
          <w:szCs w:val="24"/>
        </w:rPr>
        <w:t>包括</w:t>
      </w:r>
      <w:r>
        <w:rPr>
          <w:rFonts w:hint="eastAsia" w:cs="宋体"/>
          <w:color w:val="000000"/>
          <w:spacing w:val="0"/>
          <w:w w:val="100"/>
          <w:position w:val="0"/>
          <w:sz w:val="24"/>
          <w:szCs w:val="24"/>
          <w:lang w:eastAsia="zh-CN"/>
        </w:rPr>
        <w:t>：</w:t>
      </w:r>
    </w:p>
    <w:p w14:paraId="750AD39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（1）采购人和采购代理机构的名称、地址、联系方式；</w:t>
      </w:r>
    </w:p>
    <w:p w14:paraId="2C8E278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（2）项目名称和项目编号；</w:t>
      </w:r>
    </w:p>
    <w:p w14:paraId="7D4FEDB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（3）成交供应商名称、响应价格或成交份额及工期/交货期/服务期限；</w:t>
      </w:r>
    </w:p>
    <w:p w14:paraId="104A395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（4）主要成交标的的名称、规格型号、数量、单价和服务要求等；</w:t>
      </w:r>
    </w:p>
    <w:p w14:paraId="5108F81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（5）供应商须知前附表规定的其他内容。</w:t>
      </w:r>
    </w:p>
    <w:p w14:paraId="5263710D">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59" w:name="_Toc12565"/>
      <w:bookmarkStart w:id="260" w:name="_Toc26855"/>
      <w:bookmarkStart w:id="261" w:name="_Toc2049"/>
      <w:bookmarkStart w:id="262" w:name="_Toc2722"/>
      <w:bookmarkStart w:id="263" w:name="_Toc14303"/>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履约保证金</w:t>
      </w:r>
      <w:bookmarkEnd w:id="259"/>
      <w:bookmarkEnd w:id="260"/>
      <w:bookmarkEnd w:id="261"/>
      <w:bookmarkEnd w:id="262"/>
      <w:bookmarkEnd w:id="263"/>
    </w:p>
    <w:p w14:paraId="5D1D177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成交供应商应按供应商须知前附表规定的</w:t>
      </w:r>
      <w:r>
        <w:rPr>
          <w:rFonts w:hint="eastAsia" w:cs="宋体"/>
          <w:color w:val="000000"/>
          <w:spacing w:val="0"/>
          <w:w w:val="100"/>
          <w:position w:val="0"/>
          <w:sz w:val="24"/>
          <w:szCs w:val="24"/>
          <w:lang w:val="en-US" w:eastAsia="zh-CN"/>
        </w:rPr>
        <w:t>金额、</w:t>
      </w:r>
      <w:r>
        <w:rPr>
          <w:rFonts w:hint="eastAsia" w:ascii="宋体" w:hAnsi="宋体" w:eastAsia="宋体" w:cs="宋体"/>
          <w:color w:val="000000"/>
          <w:spacing w:val="0"/>
          <w:w w:val="100"/>
          <w:position w:val="0"/>
          <w:sz w:val="24"/>
          <w:szCs w:val="24"/>
        </w:rPr>
        <w:t>形式、有效期限和递交时间向采购人递交履约保证金。</w:t>
      </w:r>
    </w:p>
    <w:p w14:paraId="34ADD107">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64" w:name="_Toc6358"/>
      <w:bookmarkStart w:id="265" w:name="_Toc1693"/>
      <w:bookmarkStart w:id="266" w:name="_Toc22342"/>
      <w:bookmarkStart w:id="267" w:name="_Toc29942"/>
      <w:bookmarkStart w:id="268" w:name="_Toc15232"/>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签订合同</w:t>
      </w:r>
      <w:bookmarkEnd w:id="264"/>
      <w:bookmarkEnd w:id="265"/>
      <w:bookmarkEnd w:id="266"/>
      <w:bookmarkEnd w:id="267"/>
      <w:bookmarkEnd w:id="268"/>
    </w:p>
    <w:p w14:paraId="097B42E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5</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采购人和成交供应商应当在成交通知书规定的期限内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根据采购文件和成交供应商的响应文件订立书面合同。成交供应商无正当理由拒绝签订合同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采购人取消其成交资格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其响应保证金不予退还</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给采购人造成的损失超过响应保证金数额的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成交供应商还应当对超过部分予以赔偿。</w:t>
      </w:r>
    </w:p>
    <w:p w14:paraId="1B1E01C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5</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2 </w:t>
      </w:r>
      <w:r>
        <w:rPr>
          <w:rFonts w:hint="eastAsia" w:ascii="宋体" w:hAnsi="宋体" w:eastAsia="宋体" w:cs="宋体"/>
          <w:color w:val="000000"/>
          <w:spacing w:val="0"/>
          <w:w w:val="100"/>
          <w:position w:val="0"/>
          <w:sz w:val="24"/>
          <w:szCs w:val="24"/>
        </w:rPr>
        <w:t>联合体成交的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联合体各方应当共同与采购人签订合同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就成交项目向采购人承担连带责任。</w:t>
      </w:r>
    </w:p>
    <w:p w14:paraId="4B65574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5</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3 </w:t>
      </w:r>
      <w:r>
        <w:rPr>
          <w:rFonts w:hint="eastAsia"/>
          <w:sz w:val="24"/>
          <w:szCs w:val="24"/>
          <w:lang w:val="en-US" w:eastAsia="zh-CN"/>
        </w:rPr>
        <w:t>采购人应按照评审报告确定的成交价格与成交供应商签订合同。</w:t>
      </w:r>
    </w:p>
    <w:p w14:paraId="3A1B89A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69" w:name="_Toc15761"/>
      <w:bookmarkStart w:id="270" w:name="_Toc151"/>
      <w:bookmarkStart w:id="271" w:name="_Toc8237"/>
      <w:bookmarkStart w:id="272" w:name="_Toc16700"/>
      <w:bookmarkStart w:id="273" w:name="_Toc17161"/>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特殊情形处理</w:t>
      </w:r>
      <w:bookmarkEnd w:id="269"/>
      <w:bookmarkEnd w:id="270"/>
      <w:bookmarkEnd w:id="271"/>
      <w:bookmarkEnd w:id="272"/>
      <w:bookmarkEnd w:id="273"/>
    </w:p>
    <w:p w14:paraId="1184651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采购人应按照本</w:t>
      </w:r>
      <w:r>
        <w:rPr>
          <w:rFonts w:hint="eastAsia" w:cs="宋体"/>
          <w:color w:val="000000"/>
          <w:spacing w:val="0"/>
          <w:w w:val="100"/>
          <w:position w:val="0"/>
          <w:sz w:val="24"/>
          <w:szCs w:val="24"/>
          <w:lang w:val="en-US" w:eastAsia="zh-CN"/>
        </w:rPr>
        <w:t>章7.2款</w:t>
      </w:r>
      <w:r>
        <w:rPr>
          <w:rFonts w:hint="eastAsia" w:ascii="宋体" w:hAnsi="宋体" w:eastAsia="宋体" w:cs="宋体"/>
          <w:color w:val="000000"/>
          <w:spacing w:val="0"/>
          <w:w w:val="100"/>
          <w:position w:val="0"/>
          <w:sz w:val="24"/>
          <w:szCs w:val="24"/>
        </w:rPr>
        <w:t>规定的程序重新选择确定成交供应商。</w:t>
      </w:r>
    </w:p>
    <w:p w14:paraId="1A93503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274" w:name="_Toc23851"/>
      <w:bookmarkStart w:id="275" w:name="_Toc26228"/>
      <w:bookmarkStart w:id="276" w:name="_Toc17996"/>
      <w:bookmarkStart w:id="277" w:name="_Toc9462"/>
      <w:bookmarkStart w:id="278" w:name="_Toc23970"/>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异议</w:t>
      </w:r>
      <w:bookmarkEnd w:id="274"/>
      <w:bookmarkEnd w:id="275"/>
      <w:bookmarkEnd w:id="276"/>
      <w:bookmarkEnd w:id="277"/>
      <w:bookmarkEnd w:id="278"/>
    </w:p>
    <w:p w14:paraId="0962CC2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79" w:name="_Toc22223"/>
      <w:bookmarkStart w:id="280" w:name="_Toc26193"/>
      <w:bookmarkStart w:id="281" w:name="_Toc26444"/>
      <w:bookmarkStart w:id="282" w:name="_Toc606"/>
      <w:bookmarkStart w:id="283" w:name="_Toc32244"/>
      <w:r>
        <w:rPr>
          <w:rFonts w:hint="eastAsia" w:ascii="宋体" w:hAnsi="宋体" w:eastAsia="宋体" w:cs="宋体"/>
          <w:sz w:val="24"/>
          <w:szCs w:val="24"/>
          <w:lang w:val="en-US" w:eastAsia="en-US"/>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提出异议</w:t>
      </w:r>
      <w:bookmarkEnd w:id="279"/>
      <w:bookmarkEnd w:id="280"/>
      <w:bookmarkEnd w:id="281"/>
      <w:bookmarkEnd w:id="282"/>
      <w:bookmarkEnd w:id="283"/>
    </w:p>
    <w:p w14:paraId="4DD27F3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供应商或者其他利害关系人可以对成交结果提出异议。异议应在成交结果公</w:t>
      </w:r>
      <w:r>
        <w:rPr>
          <w:rFonts w:hint="eastAsia" w:cs="宋体"/>
          <w:color w:val="000000"/>
          <w:spacing w:val="0"/>
          <w:w w:val="100"/>
          <w:position w:val="0"/>
          <w:sz w:val="24"/>
          <w:szCs w:val="24"/>
          <w:lang w:val="en-US" w:eastAsia="zh-CN"/>
        </w:rPr>
        <w:t>告发布之日起七个工作日内</w:t>
      </w:r>
      <w:r>
        <w:rPr>
          <w:rFonts w:hint="eastAsia" w:ascii="宋体" w:hAnsi="宋体" w:eastAsia="宋体" w:cs="宋体"/>
          <w:color w:val="000000"/>
          <w:spacing w:val="0"/>
          <w:w w:val="100"/>
          <w:position w:val="0"/>
          <w:sz w:val="24"/>
          <w:szCs w:val="24"/>
        </w:rPr>
        <w:t>通过供应商须知前附表规定的异议渠道提出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并递交异议函和必要的证明材料。异议函包括但不限于下列内容：</w:t>
      </w:r>
    </w:p>
    <w:p w14:paraId="45DDE8CB">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异议人名称、地址、邮政编码、联系人及联系电话；</w:t>
      </w:r>
    </w:p>
    <w:p w14:paraId="589E04AB">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具体、明确的异议事项、事实依据及与异议事项相关的请求。</w:t>
      </w:r>
    </w:p>
    <w:p w14:paraId="137460D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异议函应由异议人的法定代表人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3C805861">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4" w:name="_Toc31190"/>
      <w:bookmarkStart w:id="285" w:name="_Toc12113"/>
      <w:bookmarkStart w:id="286" w:name="_Toc18594"/>
      <w:bookmarkStart w:id="287" w:name="_Toc15001"/>
      <w:bookmarkStart w:id="288" w:name="_Toc18003"/>
      <w:r>
        <w:rPr>
          <w:rFonts w:hint="eastAsia" w:ascii="宋体" w:hAnsi="宋体" w:eastAsia="宋体" w:cs="宋体"/>
          <w:sz w:val="24"/>
          <w:szCs w:val="24"/>
          <w:lang w:val="en-US" w:eastAsia="en-US"/>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异议处理</w:t>
      </w:r>
      <w:bookmarkEnd w:id="284"/>
      <w:bookmarkEnd w:id="285"/>
      <w:bookmarkEnd w:id="286"/>
      <w:bookmarkEnd w:id="287"/>
      <w:bookmarkEnd w:id="288"/>
    </w:p>
    <w:p w14:paraId="2E8E315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采购人将针对异议事项进行核查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经过核查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发现异议人对相关问题理解有误的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应作出解释；发现采购活动中确实存在错误或不当行为的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应及时予以改正或补救。</w:t>
      </w:r>
    </w:p>
    <w:p w14:paraId="1C81AF3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采购人认为异议不成立或不影响采购结果的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可以继续进行采购活动。</w:t>
      </w:r>
    </w:p>
    <w:p w14:paraId="79790443">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89" w:name="_Toc27073"/>
      <w:bookmarkStart w:id="290" w:name="_Toc18836"/>
      <w:bookmarkStart w:id="291" w:name="_Toc9142"/>
      <w:bookmarkStart w:id="292" w:name="_Toc20218"/>
      <w:bookmarkStart w:id="293" w:name="_Toc18334"/>
      <w:r>
        <w:rPr>
          <w:rFonts w:hint="eastAsia" w:ascii="宋体" w:hAnsi="宋体" w:eastAsia="宋体" w:cs="宋体"/>
          <w:sz w:val="28"/>
          <w:szCs w:val="28"/>
        </w:rPr>
        <w:t>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纪律要求</w:t>
      </w:r>
      <w:bookmarkEnd w:id="289"/>
      <w:bookmarkEnd w:id="290"/>
      <w:bookmarkEnd w:id="291"/>
      <w:bookmarkEnd w:id="292"/>
      <w:bookmarkEnd w:id="293"/>
    </w:p>
    <w:p w14:paraId="6239E041">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94" w:name="_Toc16911"/>
      <w:bookmarkStart w:id="295" w:name="_Toc30510"/>
      <w:bookmarkStart w:id="296" w:name="_Toc7365"/>
      <w:bookmarkStart w:id="297" w:name="_Toc19512"/>
      <w:bookmarkStart w:id="298" w:name="_Toc2436"/>
      <w:r>
        <w:rPr>
          <w:rFonts w:hint="eastAsia" w:ascii="宋体" w:hAnsi="宋体" w:eastAsia="宋体" w:cs="宋体"/>
          <w:sz w:val="24"/>
          <w:szCs w:val="24"/>
          <w:lang w:val="en-US" w:eastAsia="en-US"/>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对采购人的纪律要求</w:t>
      </w:r>
      <w:bookmarkEnd w:id="294"/>
      <w:bookmarkEnd w:id="295"/>
      <w:bookmarkEnd w:id="296"/>
      <w:bookmarkEnd w:id="297"/>
      <w:bookmarkEnd w:id="298"/>
    </w:p>
    <w:p w14:paraId="452C336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采购人不得泄露</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购活动中应当保密的情况和资料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不得与供应商串通损害国家利益、社会公共利益</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集团利益</w:t>
      </w:r>
      <w:r>
        <w:rPr>
          <w:rFonts w:hint="eastAsia" w:ascii="宋体" w:hAnsi="宋体" w:eastAsia="宋体" w:cs="宋体"/>
          <w:color w:val="000000"/>
          <w:spacing w:val="0"/>
          <w:w w:val="100"/>
          <w:position w:val="0"/>
          <w:sz w:val="24"/>
          <w:szCs w:val="24"/>
        </w:rPr>
        <w:t>或者他人合法权益。</w:t>
      </w:r>
    </w:p>
    <w:p w14:paraId="76B7096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99" w:name="_Toc26648"/>
      <w:bookmarkStart w:id="300" w:name="_Toc14170"/>
      <w:bookmarkStart w:id="301" w:name="_Toc3600"/>
      <w:bookmarkStart w:id="302" w:name="_Toc8594"/>
      <w:bookmarkStart w:id="303" w:name="_Toc15703"/>
      <w:r>
        <w:rPr>
          <w:rFonts w:hint="eastAsia" w:ascii="宋体" w:hAnsi="宋体" w:eastAsia="宋体" w:cs="宋体"/>
          <w:sz w:val="24"/>
          <w:szCs w:val="24"/>
          <w:lang w:val="en-US" w:eastAsia="en-US"/>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对供应商的纪律要求</w:t>
      </w:r>
      <w:bookmarkEnd w:id="299"/>
      <w:bookmarkEnd w:id="300"/>
      <w:bookmarkEnd w:id="301"/>
      <w:bookmarkEnd w:id="302"/>
      <w:bookmarkEnd w:id="303"/>
    </w:p>
    <w:p w14:paraId="135AEEC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供应商不得相互串通或者与采购人串通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不得向采购人或者</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小组成员行贿谋取成交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不得以他人名义参加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采购活动或者以其他方式弄虚作假骗取成交；供应商不得以任何方式干扰、影响评审工作。</w:t>
      </w:r>
    </w:p>
    <w:p w14:paraId="51B65850">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4" w:name="_Toc828"/>
      <w:bookmarkStart w:id="305" w:name="_Toc721"/>
      <w:bookmarkStart w:id="306" w:name="_Toc21091"/>
      <w:bookmarkStart w:id="307" w:name="_Toc24255"/>
      <w:bookmarkStart w:id="308" w:name="_Toc11056"/>
      <w:r>
        <w:rPr>
          <w:rFonts w:hint="eastAsia" w:ascii="宋体" w:hAnsi="宋体" w:eastAsia="宋体" w:cs="宋体"/>
          <w:sz w:val="24"/>
          <w:szCs w:val="24"/>
          <w:lang w:val="en-US" w:eastAsia="en-US"/>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w:t>
      </w:r>
      <w:r>
        <w:rPr>
          <w:rFonts w:hint="eastAsia" w:ascii="宋体" w:hAnsi="宋体" w:eastAsia="宋体" w:cs="宋体"/>
          <w:sz w:val="24"/>
          <w:szCs w:val="24"/>
          <w:lang w:eastAsia="zh-CN"/>
        </w:rPr>
        <w:t>评审</w:t>
      </w:r>
      <w:r>
        <w:rPr>
          <w:rFonts w:hint="eastAsia" w:ascii="宋体" w:hAnsi="宋体" w:eastAsia="宋体" w:cs="宋体"/>
          <w:sz w:val="24"/>
          <w:szCs w:val="24"/>
        </w:rPr>
        <w:t>小组成员的纪律要求</w:t>
      </w:r>
      <w:bookmarkEnd w:id="304"/>
      <w:bookmarkEnd w:id="305"/>
      <w:bookmarkEnd w:id="306"/>
      <w:bookmarkEnd w:id="307"/>
      <w:bookmarkEnd w:id="308"/>
    </w:p>
    <w:p w14:paraId="74CEF7A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不得向他人透露对响应文件的评审和比较、候选成交供应商的推荐情况以及评审有关的其他情况。在</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小组成员应当客观、公正地履行职责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遵守职业道德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不得擅离职守、影响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不得使用第三章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办法”没有规定的评审因素和标准进行评审。</w:t>
      </w:r>
    </w:p>
    <w:p w14:paraId="2B58BFE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9" w:name="_Toc5893"/>
      <w:bookmarkStart w:id="310" w:name="_Toc1080"/>
      <w:bookmarkStart w:id="311" w:name="_Toc27781"/>
      <w:bookmarkStart w:id="312" w:name="_Toc20089"/>
      <w:bookmarkStart w:id="313" w:name="_Toc1936"/>
      <w:r>
        <w:rPr>
          <w:rFonts w:hint="eastAsia" w:ascii="宋体" w:hAnsi="宋体" w:eastAsia="宋体" w:cs="宋体"/>
          <w:sz w:val="24"/>
          <w:szCs w:val="24"/>
          <w:lang w:val="en-US" w:eastAsia="en-US"/>
        </w:rPr>
        <w:t>9.</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对与</w:t>
      </w:r>
      <w:r>
        <w:rPr>
          <w:rFonts w:hint="eastAsia" w:ascii="宋体" w:hAnsi="宋体" w:eastAsia="宋体" w:cs="宋体"/>
          <w:sz w:val="24"/>
          <w:szCs w:val="24"/>
          <w:lang w:eastAsia="zh-CN"/>
        </w:rPr>
        <w:t>询比</w:t>
      </w:r>
      <w:r>
        <w:rPr>
          <w:rFonts w:hint="eastAsia" w:ascii="宋体" w:hAnsi="宋体" w:eastAsia="宋体" w:cs="宋体"/>
          <w:sz w:val="24"/>
          <w:szCs w:val="24"/>
        </w:rPr>
        <w:t>活动有关的工作人员的纪律要求</w:t>
      </w:r>
      <w:bookmarkEnd w:id="309"/>
      <w:bookmarkEnd w:id="310"/>
      <w:bookmarkEnd w:id="311"/>
      <w:bookmarkEnd w:id="312"/>
      <w:bookmarkEnd w:id="313"/>
    </w:p>
    <w:p w14:paraId="08A47DB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val="en-US" w:eastAsia="zh-CN"/>
        </w:rPr>
        <w:t>询比</w:t>
      </w:r>
      <w:r>
        <w:rPr>
          <w:rFonts w:hint="eastAsia" w:ascii="宋体" w:hAnsi="宋体" w:eastAsia="宋体" w:cs="宋体"/>
          <w:color w:val="000000"/>
          <w:spacing w:val="0"/>
          <w:w w:val="100"/>
          <w:position w:val="0"/>
          <w:sz w:val="24"/>
          <w:szCs w:val="24"/>
        </w:rPr>
        <w:t>活动有关的工作人员不得收受他人的财物或者其他好处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有关的其他情况。在</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活动有关的工作人员不得擅离职守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p>
    <w:p w14:paraId="31BCDC5C">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314" w:name="_Toc27634"/>
      <w:bookmarkStart w:id="315" w:name="_Toc13071"/>
      <w:bookmarkStart w:id="316" w:name="_Toc21562"/>
      <w:bookmarkStart w:id="317" w:name="_Toc19365"/>
      <w:bookmarkStart w:id="318" w:name="_Toc17724"/>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需要补充的其他内容</w:t>
      </w:r>
      <w:bookmarkEnd w:id="314"/>
      <w:bookmarkEnd w:id="315"/>
      <w:bookmarkEnd w:id="316"/>
      <w:bookmarkEnd w:id="317"/>
      <w:bookmarkEnd w:id="318"/>
    </w:p>
    <w:p w14:paraId="75A3DD80">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19" w:name="_Toc19938"/>
      <w:bookmarkStart w:id="320" w:name="_Toc26812"/>
      <w:bookmarkStart w:id="321" w:name="_Toc20603"/>
      <w:bookmarkStart w:id="322" w:name="_Toc29264"/>
      <w:bookmarkStart w:id="323" w:name="_Toc23730"/>
      <w:r>
        <w:rPr>
          <w:rFonts w:hint="eastAsia" w:ascii="宋体" w:hAnsi="宋体" w:eastAsia="宋体" w:cs="宋体"/>
          <w:sz w:val="24"/>
          <w:szCs w:val="24"/>
          <w:lang w:val="en-US" w:eastAsia="en-US"/>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采购代理服务费</w:t>
      </w:r>
      <w:bookmarkEnd w:id="319"/>
      <w:bookmarkEnd w:id="320"/>
      <w:bookmarkEnd w:id="321"/>
      <w:bookmarkEnd w:id="322"/>
      <w:bookmarkEnd w:id="323"/>
    </w:p>
    <w:p w14:paraId="5A67A9A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供应商须知前附表规定由供应商承担采购代理服务费的</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成交</w:t>
      </w:r>
      <w:r>
        <w:rPr>
          <w:rFonts w:hint="eastAsia" w:ascii="宋体" w:hAnsi="宋体" w:eastAsia="宋体" w:cs="宋体"/>
          <w:color w:val="000000"/>
          <w:spacing w:val="0"/>
          <w:w w:val="100"/>
          <w:position w:val="0"/>
          <w:sz w:val="24"/>
          <w:szCs w:val="24"/>
        </w:rPr>
        <w:t>供应商应按照供应商须知前附表规定的费用标准或金额、交费时间和方式向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购代理机构支付代理服务费。</w:t>
      </w:r>
    </w:p>
    <w:p w14:paraId="112DFB02">
      <w:pPr>
        <w:pStyle w:val="4"/>
        <w:spacing w:before="0" w:beforeLines="0" w:after="0" w:afterLines="0" w:line="360" w:lineRule="auto"/>
        <w:rPr>
          <w:rFonts w:hint="default" w:ascii="宋体" w:hAnsi="宋体" w:eastAsia="宋体" w:cs="宋体"/>
          <w:color w:val="000000"/>
          <w:spacing w:val="0"/>
          <w:w w:val="100"/>
          <w:position w:val="0"/>
          <w:sz w:val="24"/>
          <w:szCs w:val="24"/>
          <w:lang w:val="en-US" w:eastAsia="zh-CN"/>
        </w:rPr>
      </w:pPr>
      <w:bookmarkStart w:id="324" w:name="_Toc3452"/>
      <w:bookmarkStart w:id="325" w:name="_Toc9029"/>
      <w:bookmarkStart w:id="326" w:name="_Toc3953"/>
      <w:bookmarkStart w:id="327" w:name="_Toc13970"/>
      <w:r>
        <w:rPr>
          <w:rFonts w:hint="eastAsia" w:ascii="宋体" w:hAnsi="宋体" w:eastAsia="宋体" w:cs="宋体"/>
          <w:color w:val="000000"/>
          <w:spacing w:val="0"/>
          <w:w w:val="100"/>
          <w:position w:val="0"/>
          <w:sz w:val="24"/>
          <w:szCs w:val="24"/>
          <w:lang w:val="en-US" w:eastAsia="en-US"/>
        </w:rPr>
        <w:t>10.</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sz w:val="24"/>
          <w:szCs w:val="24"/>
          <w:lang w:val="en-US" w:eastAsia="zh-CN"/>
        </w:rPr>
        <w:t xml:space="preserve"> </w:t>
      </w:r>
      <w:bookmarkEnd w:id="324"/>
      <w:r>
        <w:rPr>
          <w:rFonts w:hint="eastAsia" w:ascii="宋体" w:hAnsi="宋体" w:eastAsia="宋体" w:cs="宋体"/>
          <w:color w:val="000000"/>
          <w:spacing w:val="0"/>
          <w:w w:val="100"/>
          <w:position w:val="0"/>
          <w:sz w:val="24"/>
          <w:szCs w:val="24"/>
          <w:lang w:val="en-US" w:eastAsia="zh-CN"/>
        </w:rPr>
        <w:t>响应无效的情形</w:t>
      </w:r>
      <w:bookmarkEnd w:id="325"/>
      <w:bookmarkEnd w:id="326"/>
      <w:bookmarkEnd w:id="327"/>
    </w:p>
    <w:p w14:paraId="5914A23B">
      <w:pPr>
        <w:pStyle w:val="16"/>
        <w:spacing w:line="360" w:lineRule="auto"/>
        <w:ind w:firstLine="0"/>
        <w:rPr>
          <w:rFonts w:hint="eastAsia"/>
          <w:sz w:val="24"/>
          <w:szCs w:val="24"/>
          <w:lang w:val="en-US" w:eastAsia="zh-CN" w:bidi="en-US"/>
        </w:rPr>
      </w:pPr>
      <w:r>
        <w:rPr>
          <w:rFonts w:hint="eastAsia" w:cs="宋体"/>
          <w:color w:val="000000"/>
          <w:spacing w:val="0"/>
          <w:w w:val="100"/>
          <w:position w:val="0"/>
          <w:sz w:val="24"/>
          <w:szCs w:val="24"/>
          <w:lang w:val="en-US" w:eastAsia="en-US" w:bidi="en-US"/>
        </w:rPr>
        <w:t>10.</w:t>
      </w:r>
      <w:r>
        <w:rPr>
          <w:rFonts w:hint="eastAsia" w:cs="宋体"/>
          <w:color w:val="000000"/>
          <w:spacing w:val="0"/>
          <w:w w:val="100"/>
          <w:position w:val="0"/>
          <w:sz w:val="24"/>
          <w:szCs w:val="24"/>
          <w:lang w:val="en-US" w:eastAsia="zh-CN" w:bidi="en-US"/>
        </w:rPr>
        <w:t>2</w:t>
      </w:r>
      <w:r>
        <w:rPr>
          <w:rFonts w:hint="eastAsia" w:cs="宋体"/>
          <w:color w:val="000000"/>
          <w:spacing w:val="0"/>
          <w:w w:val="100"/>
          <w:position w:val="0"/>
          <w:sz w:val="24"/>
          <w:szCs w:val="24"/>
          <w:lang w:val="en-US" w:eastAsia="en-US" w:bidi="en-US"/>
        </w:rPr>
        <w:t>.1</w:t>
      </w:r>
      <w:r>
        <w:rPr>
          <w:rFonts w:hint="eastAsia" w:cs="宋体"/>
          <w:color w:val="000000"/>
          <w:spacing w:val="0"/>
          <w:w w:val="100"/>
          <w:position w:val="0"/>
          <w:sz w:val="24"/>
          <w:szCs w:val="24"/>
          <w:lang w:val="en-US" w:eastAsia="zh-CN" w:bidi="en-US"/>
        </w:rPr>
        <w:t xml:space="preserve"> </w:t>
      </w:r>
      <w:r>
        <w:rPr>
          <w:rFonts w:hint="eastAsia"/>
          <w:sz w:val="24"/>
          <w:szCs w:val="24"/>
          <w:lang w:val="en-US" w:eastAsia="zh-CN" w:bidi="en-US"/>
        </w:rPr>
        <w:t>供应商或其响应文件有下列情形之一的，作无效响应处理：</w:t>
      </w:r>
    </w:p>
    <w:p w14:paraId="26D83D7B">
      <w:pPr>
        <w:pStyle w:val="16"/>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sz w:val="24"/>
          <w:szCs w:val="24"/>
          <w:lang w:val="en-US" w:eastAsia="zh-CN"/>
        </w:rPr>
        <w:t>响应文件逾期送达的或者未送达指定地点的；</w:t>
      </w:r>
    </w:p>
    <w:p w14:paraId="451AAE1D">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764270DD">
      <w:pPr>
        <w:pStyle w:val="16"/>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520ECB5E">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（4）有第一章“询比采购公告”第3.2款规定的任何一种情形的；</w:t>
      </w:r>
    </w:p>
    <w:p w14:paraId="28ACBCB7">
      <w:pPr>
        <w:pStyle w:val="16"/>
        <w:numPr>
          <w:ilvl w:val="0"/>
          <w:numId w:val="0"/>
        </w:numPr>
        <w:spacing w:line="360" w:lineRule="auto"/>
        <w:ind w:firstLine="480" w:firstLineChars="200"/>
        <w:rPr>
          <w:rFonts w:hint="eastAsia"/>
          <w:sz w:val="24"/>
          <w:szCs w:val="24"/>
          <w:highlight w:val="none"/>
          <w:lang w:val="en-US" w:eastAsia="zh-CN"/>
        </w:rPr>
      </w:pPr>
      <w:r>
        <w:rPr>
          <w:rFonts w:hint="eastAsia"/>
          <w:sz w:val="24"/>
          <w:szCs w:val="24"/>
          <w:lang w:val="en-US" w:eastAsia="zh-CN"/>
        </w:rPr>
        <w:t>（5）不按第二章“供应</w:t>
      </w:r>
      <w:r>
        <w:rPr>
          <w:rFonts w:hint="eastAsia"/>
          <w:sz w:val="24"/>
          <w:szCs w:val="24"/>
          <w:highlight w:val="none"/>
          <w:lang w:val="en-US" w:eastAsia="zh-CN"/>
        </w:rPr>
        <w:t>商须知”第3.2款和3.7款规定编制响应文件的；</w:t>
      </w:r>
    </w:p>
    <w:p w14:paraId="78143374">
      <w:pPr>
        <w:pStyle w:val="16"/>
        <w:numPr>
          <w:ilvl w:val="0"/>
          <w:numId w:val="0"/>
        </w:num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（6）供应商响应报价（含税）超过（不含等于）</w:t>
      </w:r>
      <w:r>
        <w:rPr>
          <w:rFonts w:hint="eastAsia"/>
          <w:sz w:val="24"/>
          <w:szCs w:val="24"/>
          <w:lang w:val="en-US" w:eastAsia="zh-CN"/>
        </w:rPr>
        <w:t>第一章“询比采购公告”第1条规定的最高限价的；</w:t>
      </w:r>
    </w:p>
    <w:p w14:paraId="44AFA865">
      <w:pPr>
        <w:pStyle w:val="16"/>
        <w:numPr>
          <w:ilvl w:val="0"/>
          <w:numId w:val="0"/>
        </w:num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（7）不满足第二章“供应商须知”第1.10款响应和偏差要求的；</w:t>
      </w:r>
    </w:p>
    <w:p w14:paraId="4499F4C1">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14B0A87C">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6F5BC76E">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2E8BABEF">
      <w:pPr>
        <w:pStyle w:val="16"/>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11）</w:t>
      </w:r>
      <w:r>
        <w:rPr>
          <w:rFonts w:hint="eastAsia"/>
          <w:sz w:val="24"/>
          <w:szCs w:val="24"/>
          <w:lang w:val="en-US" w:eastAsia="zh-CN"/>
        </w:rPr>
        <w:t>有弄虚作假或有其他违法行为的；</w:t>
      </w:r>
    </w:p>
    <w:p w14:paraId="0ED966E3">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71A59252">
      <w:pPr>
        <w:pStyle w:val="16"/>
        <w:spacing w:line="360" w:lineRule="auto"/>
        <w:ind w:firstLine="0"/>
        <w:rPr>
          <w:rFonts w:hint="eastAsia" w:ascii="宋体" w:hAnsi="宋体" w:eastAsia="宋体" w:cs="宋体"/>
          <w:color w:val="000000"/>
          <w:spacing w:val="0"/>
          <w:w w:val="100"/>
          <w:position w:val="0"/>
          <w:sz w:val="24"/>
          <w:szCs w:val="24"/>
          <w:lang w:val="en-US" w:eastAsia="en-US" w:bidi="en-US"/>
        </w:rPr>
      </w:pPr>
      <w:r>
        <w:rPr>
          <w:rFonts w:hint="eastAsia" w:cs="宋体"/>
          <w:color w:val="000000"/>
          <w:spacing w:val="0"/>
          <w:w w:val="100"/>
          <w:position w:val="0"/>
          <w:sz w:val="24"/>
          <w:szCs w:val="24"/>
          <w:lang w:val="en-US" w:eastAsia="zh-CN" w:bidi="en-US"/>
        </w:rPr>
        <w:t>10.2.2</w:t>
      </w:r>
      <w:r>
        <w:rPr>
          <w:rFonts w:hint="eastAsia" w:ascii="宋体" w:hAnsi="宋体" w:eastAsia="宋体" w:cs="宋体"/>
          <w:color w:val="000000"/>
          <w:spacing w:val="0"/>
          <w:w w:val="100"/>
          <w:position w:val="0"/>
          <w:sz w:val="24"/>
          <w:szCs w:val="24"/>
          <w:lang w:val="en-US" w:eastAsia="en-US" w:bidi="en-US"/>
        </w:rPr>
        <w:t>有下列情形之一的，属于相互串通，响应文件将被视为无效：</w:t>
      </w:r>
    </w:p>
    <w:p w14:paraId="1FBF5247">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供应商直接或者间接从采购人或者采购代理机构处获得其他供应商的相关情况并修改其响应文件；</w:t>
      </w:r>
    </w:p>
    <w:p w14:paraId="100F1FEF">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供应商按照采购人或者采购代理机构的授意撤换、修改响应文件；</w:t>
      </w:r>
    </w:p>
    <w:p w14:paraId="07956D32">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供应商之间协商报价、技术方案等响应文件的实质性内容；</w:t>
      </w:r>
    </w:p>
    <w:p w14:paraId="0D61595C">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属于同一集团、协会、商会等组织成员的供应商按照该组织要求协同参加采购活动；</w:t>
      </w:r>
    </w:p>
    <w:p w14:paraId="59A813EF">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供应商之间事先约定由某一特定供应商成交；</w:t>
      </w:r>
    </w:p>
    <w:p w14:paraId="6D28CE5C">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供应商之间商定部分供应商放弃参加采购活动或者放弃成交；</w:t>
      </w:r>
    </w:p>
    <w:p w14:paraId="7BF4C8E9">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lang w:eastAsia="zh-CN"/>
        </w:rPr>
        <w:t>供应商与采购人或者采购代理机构之间、供应商相互之间，为谋求特定供应商成交或者排斥其他供应商的其他串通行为。</w:t>
      </w:r>
    </w:p>
    <w:p w14:paraId="58240D1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10.2.3</w:t>
      </w:r>
      <w:r>
        <w:rPr>
          <w:rFonts w:hint="eastAsia" w:ascii="宋体" w:hAnsi="宋体" w:eastAsia="宋体" w:cs="宋体"/>
          <w:color w:val="000000"/>
          <w:spacing w:val="0"/>
          <w:w w:val="100"/>
          <w:position w:val="0"/>
          <w:sz w:val="24"/>
          <w:szCs w:val="24"/>
        </w:rPr>
        <w:t>有下列情形之一的，视为供应商相互串通，响应文件将被视为无效：</w:t>
      </w:r>
    </w:p>
    <w:p w14:paraId="02F9F38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不同供应商的响应文件由同一单位或者个人编制；</w:t>
      </w:r>
    </w:p>
    <w:p w14:paraId="4D31E41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不同供应商委托同一单位或者个人办理竞标事宜；</w:t>
      </w:r>
    </w:p>
    <w:p w14:paraId="7331691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不同供应商的响应文件载明的项目管理成员为同一人；</w:t>
      </w:r>
    </w:p>
    <w:p w14:paraId="61740C3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不同供应商的响应文件异常一致或者报价呈规律性差异；</w:t>
      </w:r>
    </w:p>
    <w:p w14:paraId="45799EA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不同供应商的响应文件相互混装；</w:t>
      </w:r>
    </w:p>
    <w:p w14:paraId="7B61FB2D">
      <w:pPr>
        <w:pStyle w:val="16"/>
        <w:spacing w:line="360" w:lineRule="auto"/>
        <w:ind w:firstLine="480" w:firstLineChars="200"/>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不同供应商的竞标保证金从同一单位或者个人的账户转出。</w:t>
      </w:r>
    </w:p>
    <w:p w14:paraId="5D35D25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28" w:name="_Toc29934"/>
      <w:bookmarkStart w:id="329" w:name="_Toc12784"/>
      <w:bookmarkStart w:id="330" w:name="_Toc18793"/>
      <w:r>
        <w:rPr>
          <w:rFonts w:hint="eastAsia" w:ascii="宋体" w:hAnsi="宋体" w:eastAsia="宋体" w:cs="宋体"/>
          <w:sz w:val="24"/>
          <w:szCs w:val="24"/>
          <w:lang w:val="en-US" w:eastAsia="en-US"/>
        </w:rPr>
        <w:t>10.</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val="zh-TW" w:eastAsia="zh-TW"/>
        </w:rPr>
        <w:t>其他</w:t>
      </w:r>
      <w:bookmarkEnd w:id="328"/>
      <w:bookmarkEnd w:id="329"/>
      <w:bookmarkEnd w:id="330"/>
    </w:p>
    <w:p w14:paraId="38770EA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需要补充的其他内容：见供应商须知前附表。</w:t>
      </w:r>
    </w:p>
    <w:p w14:paraId="3ED0E3F8">
      <w:pPr>
        <w:pStyle w:val="16"/>
        <w:spacing w:line="360" w:lineRule="auto"/>
        <w:ind w:firstLine="480" w:firstLineChars="200"/>
        <w:rPr>
          <w:rFonts w:hint="eastAsia" w:cs="宋体"/>
          <w:color w:val="000000"/>
          <w:spacing w:val="0"/>
          <w:w w:val="100"/>
          <w:position w:val="0"/>
          <w:sz w:val="24"/>
          <w:szCs w:val="24"/>
          <w:lang w:eastAsia="zh-CN"/>
        </w:rPr>
      </w:pPr>
    </w:p>
    <w:p w14:paraId="69621FAB">
      <w:pPr>
        <w:rPr>
          <w:rFonts w:hint="eastAsia" w:ascii="宋体" w:hAnsi="宋体" w:eastAsia="宋体" w:cs="宋体"/>
        </w:rPr>
      </w:pPr>
      <w:bookmarkStart w:id="331" w:name="_Toc28448"/>
      <w:bookmarkStart w:id="332" w:name="_Toc13949"/>
      <w:r>
        <w:rPr>
          <w:rFonts w:hint="eastAsia" w:ascii="宋体" w:hAnsi="宋体" w:eastAsia="宋体" w:cs="宋体"/>
        </w:rPr>
        <w:br w:type="page"/>
      </w:r>
    </w:p>
    <w:bookmarkEnd w:id="331"/>
    <w:bookmarkEnd w:id="332"/>
    <w:p w14:paraId="4C443CC5">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03985F7">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538A782">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ADDD23C">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A04B160">
      <w:pPr>
        <w:pStyle w:val="2"/>
        <w:bidi w:val="0"/>
        <w:jc w:val="center"/>
        <w:rPr>
          <w:rFonts w:hint="eastAsia" w:ascii="宋体" w:hAnsi="宋体" w:eastAsia="宋体" w:cs="宋体"/>
          <w:color w:val="000000"/>
          <w:spacing w:val="0"/>
          <w:w w:val="100"/>
          <w:position w:val="0"/>
          <w:sz w:val="52"/>
          <w:szCs w:val="52"/>
          <w:lang w:val="en-US" w:eastAsia="zh-CN"/>
        </w:rPr>
      </w:pPr>
      <w:bookmarkStart w:id="333" w:name="_Toc31023"/>
      <w:bookmarkStart w:id="334" w:name="_Toc16043"/>
      <w:bookmarkStart w:id="335" w:name="_Toc13556"/>
      <w:bookmarkStart w:id="336" w:name="_Toc23650"/>
      <w:bookmarkStart w:id="337" w:name="_Toc14819"/>
      <w:r>
        <w:rPr>
          <w:rFonts w:hint="eastAsia" w:ascii="宋体" w:hAnsi="宋体" w:eastAsia="宋体" w:cs="宋体"/>
          <w:sz w:val="52"/>
          <w:szCs w:val="52"/>
          <w:lang w:val="en-US" w:eastAsia="zh-CN"/>
        </w:rPr>
        <w:t>第三章   评审办法</w:t>
      </w:r>
      <w:bookmarkEnd w:id="333"/>
      <w:bookmarkEnd w:id="334"/>
      <w:bookmarkEnd w:id="335"/>
      <w:bookmarkEnd w:id="336"/>
      <w:bookmarkEnd w:id="337"/>
    </w:p>
    <w:p w14:paraId="609CEF38">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378F662E">
      <w:pPr>
        <w:rPr>
          <w:rFonts w:hint="default" w:cs="宋体"/>
          <w:color w:val="000000"/>
          <w:spacing w:val="0"/>
          <w:w w:val="100"/>
          <w:position w:val="0"/>
          <w:sz w:val="24"/>
          <w:szCs w:val="24"/>
          <w:lang w:val="en-US" w:eastAsia="zh-CN"/>
        </w:rPr>
      </w:pPr>
      <w:r>
        <w:rPr>
          <w:rFonts w:hint="default" w:cs="宋体"/>
          <w:color w:val="000000"/>
          <w:spacing w:val="0"/>
          <w:w w:val="100"/>
          <w:position w:val="0"/>
          <w:sz w:val="24"/>
          <w:szCs w:val="24"/>
          <w:lang w:val="en-US" w:eastAsia="zh-CN"/>
        </w:rPr>
        <w:br w:type="page"/>
      </w:r>
    </w:p>
    <w:p w14:paraId="384D89C6">
      <w:pPr>
        <w:pStyle w:val="3"/>
        <w:bidi w:val="0"/>
        <w:spacing w:after="0" w:line="413" w:lineRule="auto"/>
        <w:jc w:val="center"/>
        <w:outlineLvl w:val="1"/>
        <w:rPr>
          <w:rFonts w:hint="eastAsia"/>
          <w:sz w:val="28"/>
          <w:szCs w:val="28"/>
        </w:rPr>
      </w:pPr>
      <w:bookmarkStart w:id="338" w:name="_Toc12406"/>
      <w:bookmarkStart w:id="339" w:name="_Toc17949"/>
      <w:bookmarkStart w:id="340" w:name="_Toc15939"/>
      <w:bookmarkStart w:id="341" w:name="_Toc22498"/>
      <w:bookmarkStart w:id="342" w:name="_Toc21075"/>
      <w:r>
        <w:rPr>
          <w:rFonts w:hint="eastAsia"/>
          <w:sz w:val="28"/>
          <w:szCs w:val="28"/>
        </w:rPr>
        <w:t>评审办法前附表</w:t>
      </w:r>
      <w:bookmarkEnd w:id="338"/>
      <w:bookmarkEnd w:id="339"/>
      <w:bookmarkEnd w:id="340"/>
      <w:bookmarkEnd w:id="341"/>
      <w:bookmarkEnd w:id="342"/>
    </w:p>
    <w:tbl>
      <w:tblPr>
        <w:tblStyle w:val="1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2DDD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06FB4B0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条款号及名称</w:t>
            </w:r>
          </w:p>
        </w:tc>
        <w:tc>
          <w:tcPr>
            <w:tcW w:w="2823" w:type="dxa"/>
            <w:vAlign w:val="center"/>
          </w:tcPr>
          <w:p w14:paraId="57584D8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评审因素</w:t>
            </w:r>
          </w:p>
        </w:tc>
        <w:tc>
          <w:tcPr>
            <w:tcW w:w="3792" w:type="dxa"/>
            <w:vAlign w:val="center"/>
          </w:tcPr>
          <w:p w14:paraId="3F85B92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评审标准</w:t>
            </w:r>
          </w:p>
        </w:tc>
      </w:tr>
      <w:tr w14:paraId="2032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7DBB043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732" w:type="dxa"/>
            <w:vAlign w:val="center"/>
          </w:tcPr>
          <w:p w14:paraId="726CE21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2823" w:type="dxa"/>
            <w:vAlign w:val="center"/>
          </w:tcPr>
          <w:p w14:paraId="51D7714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3792" w:type="dxa"/>
            <w:vAlign w:val="center"/>
          </w:tcPr>
          <w:p w14:paraId="70B30D5B">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最低价法</w:t>
            </w:r>
          </w:p>
          <w:p w14:paraId="27B2D87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综合评分法</w:t>
            </w:r>
          </w:p>
          <w:p w14:paraId="4D574AD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投票法</w:t>
            </w:r>
          </w:p>
        </w:tc>
      </w:tr>
      <w:tr w14:paraId="0A5F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2CF06A1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2.1.1</w:t>
            </w:r>
          </w:p>
        </w:tc>
        <w:tc>
          <w:tcPr>
            <w:tcW w:w="1732" w:type="dxa"/>
            <w:vMerge w:val="restart"/>
            <w:vAlign w:val="center"/>
          </w:tcPr>
          <w:p w14:paraId="1F16C7C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形式评审标准</w:t>
            </w:r>
          </w:p>
        </w:tc>
        <w:tc>
          <w:tcPr>
            <w:tcW w:w="2823" w:type="dxa"/>
            <w:vAlign w:val="center"/>
          </w:tcPr>
          <w:p w14:paraId="2D796F3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供应商名称</w:t>
            </w:r>
          </w:p>
        </w:tc>
        <w:tc>
          <w:tcPr>
            <w:tcW w:w="3792" w:type="dxa"/>
            <w:vAlign w:val="center"/>
          </w:tcPr>
          <w:p w14:paraId="447CAAEF">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与市场监管部门或其他行政机关颁发的可以合法开展业务的执照或证书一致</w:t>
            </w:r>
          </w:p>
        </w:tc>
      </w:tr>
      <w:tr w14:paraId="3D89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07C9A2F">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5B019D76">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11802D2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响应文件签字、盖公章</w:t>
            </w:r>
          </w:p>
        </w:tc>
        <w:tc>
          <w:tcPr>
            <w:tcW w:w="3792" w:type="dxa"/>
            <w:vAlign w:val="center"/>
          </w:tcPr>
          <w:p w14:paraId="008AAEB8">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符合第二章3.7.1项、3.7.2项及3.7.3项的规定</w:t>
            </w:r>
          </w:p>
        </w:tc>
      </w:tr>
      <w:tr w14:paraId="7B12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07104A9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2.1.2</w:t>
            </w:r>
          </w:p>
        </w:tc>
        <w:tc>
          <w:tcPr>
            <w:tcW w:w="1732" w:type="dxa"/>
            <w:vMerge w:val="restart"/>
            <w:vAlign w:val="center"/>
          </w:tcPr>
          <w:p w14:paraId="58AE0D5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资格评审标准</w:t>
            </w:r>
          </w:p>
        </w:tc>
        <w:tc>
          <w:tcPr>
            <w:tcW w:w="2823" w:type="dxa"/>
            <w:vAlign w:val="center"/>
          </w:tcPr>
          <w:p w14:paraId="12542A2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依法设立</w:t>
            </w:r>
          </w:p>
        </w:tc>
        <w:tc>
          <w:tcPr>
            <w:tcW w:w="3792" w:type="dxa"/>
            <w:vAlign w:val="center"/>
          </w:tcPr>
          <w:p w14:paraId="01F3EBD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符合第一章第3.1款及供应商须知前附表第3.5（1）款规定</w:t>
            </w:r>
          </w:p>
        </w:tc>
      </w:tr>
      <w:tr w14:paraId="60E4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74F2038">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47C7D2B">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9E3E41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资质要求</w:t>
            </w:r>
          </w:p>
        </w:tc>
        <w:tc>
          <w:tcPr>
            <w:tcW w:w="3792" w:type="dxa"/>
            <w:vAlign w:val="center"/>
          </w:tcPr>
          <w:p w14:paraId="08F8D33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符合第一章第3.1款及供应商须知前附表第3.5（2）款规定</w:t>
            </w:r>
          </w:p>
        </w:tc>
      </w:tr>
      <w:tr w14:paraId="7F28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FD2C519">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9A69536">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2E17B74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财务要求</w:t>
            </w:r>
          </w:p>
        </w:tc>
        <w:tc>
          <w:tcPr>
            <w:tcW w:w="3792" w:type="dxa"/>
            <w:vAlign w:val="center"/>
          </w:tcPr>
          <w:p w14:paraId="60DE3CE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符合第一章第3.1款及供应商须知前附表第3.5（3）款规定</w:t>
            </w:r>
          </w:p>
        </w:tc>
      </w:tr>
      <w:tr w14:paraId="0AF3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26ECA30">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A1B2E9B">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E7A3C1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业绩要求</w:t>
            </w:r>
          </w:p>
        </w:tc>
        <w:tc>
          <w:tcPr>
            <w:tcW w:w="3792" w:type="dxa"/>
            <w:vAlign w:val="center"/>
          </w:tcPr>
          <w:p w14:paraId="4506288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符合第一章第3.1款及供应商须知前附表第3.5（4）款规定</w:t>
            </w:r>
          </w:p>
        </w:tc>
      </w:tr>
      <w:tr w14:paraId="72D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2D81AFF">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B3AFD5F">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F9D153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人员要求</w:t>
            </w:r>
          </w:p>
        </w:tc>
        <w:tc>
          <w:tcPr>
            <w:tcW w:w="3792" w:type="dxa"/>
            <w:vAlign w:val="center"/>
          </w:tcPr>
          <w:p w14:paraId="444251B8">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符合第一章第3.1款及供应商须知前附表第3.5（6）款规定</w:t>
            </w:r>
          </w:p>
        </w:tc>
      </w:tr>
      <w:tr w14:paraId="4F49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F6CE631">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E09DD62">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17DCC1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其他要求</w:t>
            </w:r>
          </w:p>
        </w:tc>
        <w:tc>
          <w:tcPr>
            <w:tcW w:w="3792" w:type="dxa"/>
            <w:vAlign w:val="center"/>
          </w:tcPr>
          <w:p w14:paraId="0EB3262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符合第一章第3.1款及供应商须知前附表第3.5（7）款规定</w:t>
            </w:r>
          </w:p>
        </w:tc>
      </w:tr>
      <w:tr w14:paraId="60C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E60CCE7">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A6F1E37">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5C7340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不存在第一章第3.2款情形</w:t>
            </w:r>
          </w:p>
        </w:tc>
        <w:tc>
          <w:tcPr>
            <w:tcW w:w="3792" w:type="dxa"/>
            <w:vAlign w:val="center"/>
          </w:tcPr>
          <w:p w14:paraId="60FE8C81">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符合第一章第3.1款及供应商须知前附表第3.5（8）款规定</w:t>
            </w:r>
          </w:p>
        </w:tc>
      </w:tr>
      <w:tr w14:paraId="666F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273D2C6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2.1.3</w:t>
            </w:r>
          </w:p>
        </w:tc>
        <w:tc>
          <w:tcPr>
            <w:tcW w:w="1732" w:type="dxa"/>
            <w:vMerge w:val="restart"/>
            <w:vAlign w:val="center"/>
          </w:tcPr>
          <w:p w14:paraId="5420F1A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响应性评审标准</w:t>
            </w:r>
          </w:p>
        </w:tc>
        <w:tc>
          <w:tcPr>
            <w:tcW w:w="2823" w:type="dxa"/>
            <w:vAlign w:val="center"/>
          </w:tcPr>
          <w:p w14:paraId="0A106FE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w:t>
            </w:r>
          </w:p>
        </w:tc>
        <w:tc>
          <w:tcPr>
            <w:tcW w:w="3792" w:type="dxa"/>
            <w:vAlign w:val="center"/>
          </w:tcPr>
          <w:p w14:paraId="16AA1D32">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符合第二章第3.2款规定</w:t>
            </w:r>
          </w:p>
        </w:tc>
      </w:tr>
      <w:tr w14:paraId="04DC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73AECBD">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DDA1122">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24BF4C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响应文件有效期</w:t>
            </w:r>
          </w:p>
        </w:tc>
        <w:tc>
          <w:tcPr>
            <w:tcW w:w="3792" w:type="dxa"/>
            <w:vAlign w:val="center"/>
          </w:tcPr>
          <w:p w14:paraId="68C4969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符合第二章第3.3.1项规定</w:t>
            </w:r>
          </w:p>
        </w:tc>
      </w:tr>
      <w:tr w14:paraId="0E98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12132F9">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330431C">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56933B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响应方案</w:t>
            </w:r>
          </w:p>
        </w:tc>
        <w:tc>
          <w:tcPr>
            <w:tcW w:w="3792" w:type="dxa"/>
            <w:vAlign w:val="center"/>
          </w:tcPr>
          <w:p w14:paraId="3D0FFEE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符合第二章第3.6款规定</w:t>
            </w:r>
          </w:p>
        </w:tc>
      </w:tr>
      <w:tr w14:paraId="0201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6200014">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2E9FA484">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8FDD30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质量标准</w:t>
            </w:r>
          </w:p>
        </w:tc>
        <w:tc>
          <w:tcPr>
            <w:tcW w:w="3792" w:type="dxa"/>
            <w:vAlign w:val="center"/>
          </w:tcPr>
          <w:p w14:paraId="443CAB81">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33D5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88913A2">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223172E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A635F8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完成期限</w:t>
            </w:r>
          </w:p>
        </w:tc>
        <w:tc>
          <w:tcPr>
            <w:tcW w:w="3792" w:type="dxa"/>
            <w:vAlign w:val="center"/>
          </w:tcPr>
          <w:p w14:paraId="503B74B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2D0F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FF1D69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3CA627F">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597C6C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对非关键条款的偏差</w:t>
            </w:r>
          </w:p>
        </w:tc>
        <w:tc>
          <w:tcPr>
            <w:tcW w:w="3792" w:type="dxa"/>
            <w:vAlign w:val="center"/>
          </w:tcPr>
          <w:p w14:paraId="13C74A0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偏差范围和偏差项数符合第二章第1.10.2项的规定</w:t>
            </w:r>
          </w:p>
        </w:tc>
      </w:tr>
      <w:tr w14:paraId="2DC8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53333F9F">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2.2.2</w:t>
            </w:r>
          </w:p>
        </w:tc>
        <w:tc>
          <w:tcPr>
            <w:tcW w:w="1732" w:type="dxa"/>
            <w:vAlign w:val="center"/>
          </w:tcPr>
          <w:p w14:paraId="32C97DA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评审价格</w:t>
            </w:r>
          </w:p>
        </w:tc>
        <w:tc>
          <w:tcPr>
            <w:tcW w:w="6615" w:type="dxa"/>
            <w:gridSpan w:val="2"/>
            <w:vAlign w:val="center"/>
          </w:tcPr>
          <w:p w14:paraId="4900A4A0">
            <w:pPr>
              <w:jc w:val="center"/>
              <w:rPr>
                <w:rFonts w:hint="eastAsia" w:ascii="宋体" w:hAnsi="宋体" w:eastAsia="宋体" w:cs="宋体"/>
                <w:b w:val="0"/>
                <w:bCs w:val="0"/>
                <w:sz w:val="21"/>
                <w:szCs w:val="21"/>
                <w:u w:val="none"/>
                <w:vertAlign w:val="baseline"/>
                <w:lang w:val="en-US" w:eastAsia="zh-CN"/>
              </w:rPr>
            </w:pPr>
          </w:p>
        </w:tc>
      </w:tr>
    </w:tbl>
    <w:p w14:paraId="04EC05F1">
      <w:r>
        <w:br w:type="page"/>
      </w:r>
    </w:p>
    <w:p w14:paraId="3E8529DA"/>
    <w:p w14:paraId="0A148790">
      <w:pPr>
        <w:jc w:val="left"/>
        <w:rPr>
          <w:rFonts w:hint="eastAsia" w:ascii="宋体" w:hAnsi="宋体" w:eastAsia="宋体" w:cs="宋体"/>
          <w:b w:val="0"/>
          <w:bCs w:val="0"/>
          <w:sz w:val="18"/>
          <w:szCs w:val="18"/>
          <w:u w:val="none"/>
          <w:vertAlign w:val="baseline"/>
          <w:lang w:val="en-US" w:eastAsia="zh-CN"/>
        </w:rPr>
      </w:pPr>
    </w:p>
    <w:tbl>
      <w:tblPr>
        <w:tblStyle w:val="1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5ABD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19CE6D9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bCs/>
                <w:sz w:val="21"/>
                <w:szCs w:val="21"/>
                <w:u w:val="none"/>
                <w:vertAlign w:val="baseline"/>
                <w:lang w:val="en-US" w:eastAsia="zh-CN"/>
              </w:rPr>
              <w:t>3   详细评审标准和程序（综合评分法）</w:t>
            </w:r>
          </w:p>
        </w:tc>
      </w:tr>
      <w:tr w14:paraId="71F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4DC646C">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3.1</w:t>
            </w:r>
          </w:p>
        </w:tc>
        <w:tc>
          <w:tcPr>
            <w:tcW w:w="1704" w:type="dxa"/>
            <w:vAlign w:val="center"/>
          </w:tcPr>
          <w:p w14:paraId="637CC28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分值构成</w:t>
            </w:r>
          </w:p>
          <w:p w14:paraId="13FC6F2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（总分100分）</w:t>
            </w:r>
          </w:p>
        </w:tc>
        <w:tc>
          <w:tcPr>
            <w:tcW w:w="6614" w:type="dxa"/>
            <w:gridSpan w:val="2"/>
            <w:vAlign w:val="center"/>
          </w:tcPr>
          <w:p w14:paraId="40D22967">
            <w:pPr>
              <w:numPr>
                <w:ilvl w:val="0"/>
                <w:numId w:val="1"/>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商务部分：</w:t>
            </w:r>
            <w:r>
              <w:rPr>
                <w:rFonts w:hint="eastAsia" w:ascii="宋体" w:hAnsi="宋体" w:eastAsia="宋体" w:cs="宋体"/>
                <w:b w:val="0"/>
                <w:bCs w:val="0"/>
                <w:sz w:val="21"/>
                <w:szCs w:val="21"/>
                <w:u w:val="single"/>
                <w:vertAlign w:val="baseline"/>
                <w:lang w:val="en-US" w:eastAsia="zh-CN"/>
              </w:rPr>
              <w:t xml:space="preserve">      28       </w:t>
            </w:r>
            <w:r>
              <w:rPr>
                <w:rFonts w:hint="eastAsia" w:ascii="宋体" w:hAnsi="宋体" w:eastAsia="宋体" w:cs="宋体"/>
                <w:b w:val="0"/>
                <w:bCs w:val="0"/>
                <w:sz w:val="21"/>
                <w:szCs w:val="21"/>
                <w:u w:val="none"/>
                <w:vertAlign w:val="baseline"/>
                <w:lang w:val="en-US" w:eastAsia="zh-CN"/>
              </w:rPr>
              <w:t>分</w:t>
            </w:r>
          </w:p>
          <w:p w14:paraId="759C222E">
            <w:pPr>
              <w:numPr>
                <w:ilvl w:val="0"/>
                <w:numId w:val="1"/>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技术部分：</w:t>
            </w:r>
            <w:r>
              <w:rPr>
                <w:rFonts w:hint="eastAsia" w:ascii="宋体" w:hAnsi="宋体" w:eastAsia="宋体" w:cs="宋体"/>
                <w:b w:val="0"/>
                <w:bCs w:val="0"/>
                <w:sz w:val="21"/>
                <w:szCs w:val="21"/>
                <w:u w:val="single"/>
                <w:vertAlign w:val="baseline"/>
                <w:lang w:val="en-US" w:eastAsia="zh-CN"/>
              </w:rPr>
              <w:t xml:space="preserve">      42       </w:t>
            </w:r>
            <w:r>
              <w:rPr>
                <w:rFonts w:hint="eastAsia" w:ascii="宋体" w:hAnsi="宋体" w:eastAsia="宋体" w:cs="宋体"/>
                <w:b w:val="0"/>
                <w:bCs w:val="0"/>
                <w:sz w:val="21"/>
                <w:szCs w:val="21"/>
                <w:u w:val="none"/>
                <w:vertAlign w:val="baseline"/>
                <w:lang w:val="en-US" w:eastAsia="zh-CN"/>
              </w:rPr>
              <w:t>分</w:t>
            </w:r>
          </w:p>
          <w:p w14:paraId="48D2123F">
            <w:pPr>
              <w:numPr>
                <w:ilvl w:val="0"/>
                <w:numId w:val="1"/>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w:t>
            </w:r>
            <w:r>
              <w:rPr>
                <w:rFonts w:hint="eastAsia" w:ascii="宋体" w:hAnsi="宋体" w:eastAsia="宋体" w:cs="宋体"/>
                <w:b w:val="0"/>
                <w:bCs w:val="0"/>
                <w:sz w:val="21"/>
                <w:szCs w:val="21"/>
                <w:u w:val="single"/>
                <w:vertAlign w:val="baseline"/>
                <w:lang w:val="en-US" w:eastAsia="zh-CN"/>
              </w:rPr>
              <w:t xml:space="preserve">          30       </w:t>
            </w:r>
            <w:r>
              <w:rPr>
                <w:rFonts w:hint="eastAsia" w:ascii="宋体" w:hAnsi="宋体" w:eastAsia="宋体" w:cs="宋体"/>
                <w:b w:val="0"/>
                <w:bCs w:val="0"/>
                <w:sz w:val="21"/>
                <w:szCs w:val="21"/>
                <w:u w:val="none"/>
                <w:vertAlign w:val="baseline"/>
                <w:lang w:val="en-US" w:eastAsia="zh-CN"/>
              </w:rPr>
              <w:t>分</w:t>
            </w:r>
          </w:p>
        </w:tc>
      </w:tr>
      <w:tr w14:paraId="695A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3882CE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3.2（2）</w:t>
            </w:r>
          </w:p>
        </w:tc>
        <w:tc>
          <w:tcPr>
            <w:tcW w:w="1704" w:type="dxa"/>
            <w:vAlign w:val="center"/>
          </w:tcPr>
          <w:p w14:paraId="3BD5710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评审基准价计算方法</w:t>
            </w:r>
          </w:p>
        </w:tc>
        <w:tc>
          <w:tcPr>
            <w:tcW w:w="6614" w:type="dxa"/>
            <w:gridSpan w:val="2"/>
            <w:vAlign w:val="center"/>
          </w:tcPr>
          <w:p w14:paraId="3CF70BF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方法一</w:t>
            </w:r>
          </w:p>
          <w:p w14:paraId="4328D3A3">
            <w:pPr>
              <w:jc w:val="left"/>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方法二：评审基准价系数=</w:t>
            </w:r>
            <w:r>
              <w:rPr>
                <w:rFonts w:hint="eastAsia" w:ascii="宋体" w:hAnsi="宋体" w:eastAsia="宋体" w:cs="宋体"/>
                <w:b w:val="0"/>
                <w:bCs w:val="0"/>
                <w:sz w:val="21"/>
                <w:szCs w:val="21"/>
                <w:u w:val="single"/>
                <w:vertAlign w:val="baseline"/>
                <w:lang w:val="en-US" w:eastAsia="zh-CN"/>
              </w:rPr>
              <w:t xml:space="preserve">    0.95          </w:t>
            </w:r>
          </w:p>
          <w:p w14:paraId="18A97E3F">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方法三</w:t>
            </w:r>
          </w:p>
          <w:p w14:paraId="793116E1">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方法四：具体方法为</w:t>
            </w:r>
            <w:r>
              <w:rPr>
                <w:rFonts w:hint="eastAsia" w:ascii="宋体" w:hAnsi="宋体" w:eastAsia="宋体" w:cs="宋体"/>
                <w:b w:val="0"/>
                <w:bCs w:val="0"/>
                <w:sz w:val="21"/>
                <w:szCs w:val="21"/>
                <w:u w:val="single"/>
                <w:vertAlign w:val="baseline"/>
                <w:lang w:val="en-US" w:eastAsia="zh-CN"/>
              </w:rPr>
              <w:t xml:space="preserve">                   </w:t>
            </w:r>
          </w:p>
        </w:tc>
      </w:tr>
      <w:tr w14:paraId="7D9A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031CC1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条款号及名称</w:t>
            </w:r>
          </w:p>
        </w:tc>
        <w:tc>
          <w:tcPr>
            <w:tcW w:w="1704" w:type="dxa"/>
            <w:vAlign w:val="center"/>
          </w:tcPr>
          <w:p w14:paraId="6DD95D6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评分因素</w:t>
            </w:r>
          </w:p>
        </w:tc>
        <w:tc>
          <w:tcPr>
            <w:tcW w:w="6614" w:type="dxa"/>
            <w:gridSpan w:val="2"/>
            <w:vAlign w:val="center"/>
          </w:tcPr>
          <w:p w14:paraId="25F2A2F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评分标准</w:t>
            </w:r>
          </w:p>
        </w:tc>
      </w:tr>
      <w:tr w14:paraId="2490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33283AE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3.3（1）</w:t>
            </w:r>
          </w:p>
        </w:tc>
        <w:tc>
          <w:tcPr>
            <w:tcW w:w="1704" w:type="dxa"/>
            <w:vMerge w:val="restart"/>
            <w:vAlign w:val="center"/>
          </w:tcPr>
          <w:p w14:paraId="3EDE442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商务评分标准（28分）</w:t>
            </w:r>
          </w:p>
        </w:tc>
        <w:tc>
          <w:tcPr>
            <w:tcW w:w="2541" w:type="dxa"/>
            <w:vAlign w:val="center"/>
          </w:tcPr>
          <w:p w14:paraId="3D577587">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资质要求（8分）</w:t>
            </w:r>
          </w:p>
        </w:tc>
        <w:tc>
          <w:tcPr>
            <w:tcW w:w="4073" w:type="dxa"/>
            <w:vAlign w:val="center"/>
          </w:tcPr>
          <w:p w14:paraId="0023B3DB">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1.投标人或设备生产厂商注册资金1000万元及以上得2分，500万元及上至1000万元以下得1分，低于500万元的不得分</w:t>
            </w:r>
          </w:p>
          <w:p w14:paraId="03AA0BE3">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2.投标人或设备生产厂商具有信息安全服务资质认证证书的，得2分，没有得0分；</w:t>
            </w:r>
          </w:p>
          <w:p w14:paraId="2F94F1FB">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3.投标人或设备生产厂商具有CMMI 2.0管理成熟度五级评估认证资质的，得2分；具有CMMI2.0三级及以上的资质的，得1分；其他得0分；</w:t>
            </w:r>
          </w:p>
          <w:p w14:paraId="465BE06D">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4.投标人或设备生产厂商具有ITSS符合性认证证书得2分，没有得0分；</w:t>
            </w:r>
          </w:p>
        </w:tc>
      </w:tr>
      <w:tr w14:paraId="5213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2E03DB8">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69F10B45">
            <w:pPr>
              <w:jc w:val="center"/>
              <w:rPr>
                <w:rFonts w:hint="eastAsia" w:ascii="宋体" w:hAnsi="宋体" w:eastAsia="宋体" w:cs="宋体"/>
                <w:b w:val="0"/>
                <w:bCs w:val="0"/>
                <w:sz w:val="21"/>
                <w:szCs w:val="21"/>
                <w:u w:val="none"/>
                <w:vertAlign w:val="baseline"/>
                <w:lang w:val="en-US" w:eastAsia="zh-CN"/>
              </w:rPr>
            </w:pPr>
          </w:p>
        </w:tc>
        <w:tc>
          <w:tcPr>
            <w:tcW w:w="2541" w:type="dxa"/>
            <w:vAlign w:val="center"/>
          </w:tcPr>
          <w:p w14:paraId="431219A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产品资质（6分）</w:t>
            </w:r>
          </w:p>
        </w:tc>
        <w:tc>
          <w:tcPr>
            <w:tcW w:w="4073" w:type="dxa"/>
            <w:vAlign w:val="center"/>
          </w:tcPr>
          <w:p w14:paraId="7CCE7B67">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全部满足计6分；每1项记2分。</w:t>
            </w:r>
          </w:p>
          <w:p w14:paraId="46F51889">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为了体现服务器厂商在安全开发方面的专业水平和技术实力，保障我司所用产品使用的安全保障，本次所投产品厂商具备由中国网络安全审查技术与认证中心（CCRC）颁发的软件安全开发一级服务资质，得2分（提供有效的证书复印件并加盖厂商公章，未提供不计分）。</w:t>
            </w:r>
          </w:p>
          <w:p w14:paraId="3F44CBAE">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2.为了保障设备厂商在管理和服务交付方面能够达到最高标准，降低项目实施过程中的风险，本次所投产品厂商具备由CSA颁发的CSA-CMMI5认证证书，得2分（提供有效的证书复印件并加盖厂商公章，未提供不计分）。</w:t>
            </w:r>
          </w:p>
          <w:p w14:paraId="42FF9988">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3.为保证超融合服务安全性，本次所投产品厂商具备中国信息安全测评中心颁发的信息安全服务资质证书（云计算安全类），得2分，（提供有效的证书复印件并加盖厂商公章，未提供不计分）。</w:t>
            </w:r>
          </w:p>
        </w:tc>
      </w:tr>
      <w:tr w14:paraId="5D49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15ABA76F">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3B97E87C">
            <w:pPr>
              <w:jc w:val="center"/>
              <w:rPr>
                <w:rFonts w:hint="eastAsia" w:ascii="宋体" w:hAnsi="宋体" w:eastAsia="宋体" w:cs="宋体"/>
                <w:b w:val="0"/>
                <w:bCs w:val="0"/>
                <w:sz w:val="21"/>
                <w:szCs w:val="21"/>
                <w:u w:val="none"/>
                <w:vertAlign w:val="baseline"/>
                <w:lang w:val="en-US" w:eastAsia="zh-CN"/>
              </w:rPr>
            </w:pPr>
          </w:p>
        </w:tc>
        <w:tc>
          <w:tcPr>
            <w:tcW w:w="2541" w:type="dxa"/>
            <w:vAlign w:val="center"/>
          </w:tcPr>
          <w:p w14:paraId="5418596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产品知识产权（8分）</w:t>
            </w:r>
          </w:p>
        </w:tc>
        <w:tc>
          <w:tcPr>
            <w:tcW w:w="4073" w:type="dxa"/>
            <w:vAlign w:val="center"/>
          </w:tcPr>
          <w:p w14:paraId="43A5D17C">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1.产品知识产权（提供以下证书：全部满足计4分；缺少2项记2分；缺少3项及以上不计分。）</w:t>
            </w:r>
          </w:p>
          <w:p w14:paraId="119841D9">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1）超融合软件著作权</w:t>
            </w:r>
          </w:p>
          <w:p w14:paraId="3EDD8A61">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2）统一管理软件著作权</w:t>
            </w:r>
          </w:p>
          <w:p w14:paraId="0F021F86">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3）云桌面软件著作权</w:t>
            </w:r>
          </w:p>
          <w:p w14:paraId="6A247898">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4）硬件产品知识产品证书</w:t>
            </w:r>
          </w:p>
          <w:p w14:paraId="5469C814">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2.代理授权资质（4分）</w:t>
            </w:r>
          </w:p>
          <w:p w14:paraId="01A8B4AB">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该品牌最高授权4分，高级授权3分，中级授权2分，其它不得分。</w:t>
            </w:r>
          </w:p>
        </w:tc>
      </w:tr>
      <w:tr w14:paraId="4C09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59A316D7">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2F4536C8">
            <w:pPr>
              <w:jc w:val="center"/>
              <w:rPr>
                <w:rFonts w:hint="eastAsia" w:ascii="宋体" w:hAnsi="宋体" w:eastAsia="宋体" w:cs="宋体"/>
                <w:b w:val="0"/>
                <w:bCs w:val="0"/>
                <w:sz w:val="21"/>
                <w:szCs w:val="21"/>
                <w:u w:val="none"/>
                <w:vertAlign w:val="baseline"/>
                <w:lang w:val="en-US" w:eastAsia="zh-CN"/>
              </w:rPr>
            </w:pPr>
          </w:p>
        </w:tc>
        <w:tc>
          <w:tcPr>
            <w:tcW w:w="2541" w:type="dxa"/>
            <w:vAlign w:val="center"/>
          </w:tcPr>
          <w:p w14:paraId="58E5FB3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项目业绩要求（6分）</w:t>
            </w:r>
          </w:p>
        </w:tc>
        <w:tc>
          <w:tcPr>
            <w:tcW w:w="4073" w:type="dxa"/>
            <w:vAlign w:val="center"/>
          </w:tcPr>
          <w:p w14:paraId="2443EB52">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投标人或设备生产厂商提供广西近5年合同金额达到50万以上项目的案例至少3个，提供项目关键合同页证明。每1个有效项目案例计2分，满分6分。</w:t>
            </w:r>
          </w:p>
        </w:tc>
      </w:tr>
      <w:tr w14:paraId="4B00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5C6D33B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3.3（2）</w:t>
            </w:r>
          </w:p>
        </w:tc>
        <w:tc>
          <w:tcPr>
            <w:tcW w:w="1704" w:type="dxa"/>
            <w:vMerge w:val="restart"/>
            <w:vAlign w:val="center"/>
          </w:tcPr>
          <w:p w14:paraId="28B4D17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技术评分标准</w:t>
            </w:r>
          </w:p>
        </w:tc>
        <w:tc>
          <w:tcPr>
            <w:tcW w:w="2541" w:type="dxa"/>
            <w:vAlign w:val="center"/>
          </w:tcPr>
          <w:p w14:paraId="4A02881D">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需求分析及理解（3分）</w:t>
            </w:r>
          </w:p>
        </w:tc>
        <w:tc>
          <w:tcPr>
            <w:tcW w:w="4073" w:type="dxa"/>
            <w:vAlign w:val="center"/>
          </w:tcPr>
          <w:p w14:paraId="6BC56AD1">
            <w:pPr>
              <w:keepNext w:val="0"/>
              <w:keepLines w:val="0"/>
              <w:widowControl/>
              <w:suppressLineNumbers w:val="0"/>
              <w:ind w:left="0" w:leftChars="0" w:right="0" w:rightChars="0" w:firstLine="0" w:firstLineChars="0"/>
              <w:jc w:val="both"/>
              <w:textAlignment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投标人对功能模块设计的合理性、实用性、可扩展性是否满足招标文件要求等方面进行综合评定：优得3分，良得2分，一般得1分，其余得0.5分，不提供不得分。</w:t>
            </w:r>
          </w:p>
        </w:tc>
      </w:tr>
      <w:tr w14:paraId="0F22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BA695BD">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1C22FB97">
            <w:pPr>
              <w:jc w:val="center"/>
              <w:rPr>
                <w:rFonts w:hint="eastAsia" w:ascii="宋体" w:hAnsi="宋体" w:eastAsia="宋体" w:cs="宋体"/>
                <w:b w:val="0"/>
                <w:bCs w:val="0"/>
                <w:sz w:val="21"/>
                <w:szCs w:val="21"/>
                <w:u w:val="none"/>
                <w:vertAlign w:val="baseline"/>
                <w:lang w:val="en-US" w:eastAsia="zh-CN"/>
              </w:rPr>
            </w:pPr>
          </w:p>
        </w:tc>
        <w:tc>
          <w:tcPr>
            <w:tcW w:w="2541" w:type="dxa"/>
            <w:vAlign w:val="center"/>
          </w:tcPr>
          <w:p w14:paraId="56F84C39">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技术要求（5分）</w:t>
            </w:r>
          </w:p>
        </w:tc>
        <w:tc>
          <w:tcPr>
            <w:tcW w:w="4073" w:type="dxa"/>
            <w:vAlign w:val="center"/>
          </w:tcPr>
          <w:p w14:paraId="7A647D60">
            <w:pPr>
              <w:keepNext w:val="0"/>
              <w:keepLines w:val="0"/>
              <w:widowControl/>
              <w:suppressLineNumbers w:val="0"/>
              <w:ind w:left="0" w:leftChars="0" w:right="0" w:rightChars="0" w:firstLine="0" w:firstLineChars="0"/>
              <w:jc w:val="both"/>
              <w:textAlignment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根据总体方案的整体性、先进性、集成性、可靠性等，横向比较打分。优得4-5分，良得2-3分，一般得1分，其余得0.5分，不提供不得分。</w:t>
            </w:r>
          </w:p>
        </w:tc>
      </w:tr>
      <w:tr w14:paraId="7F15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217808E">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155CBD8C">
            <w:pPr>
              <w:jc w:val="center"/>
              <w:rPr>
                <w:rFonts w:hint="eastAsia" w:ascii="宋体" w:hAnsi="宋体" w:eastAsia="宋体" w:cs="宋体"/>
                <w:b w:val="0"/>
                <w:bCs w:val="0"/>
                <w:sz w:val="21"/>
                <w:szCs w:val="21"/>
                <w:u w:val="none"/>
                <w:vertAlign w:val="baseline"/>
                <w:lang w:val="en-US" w:eastAsia="zh-CN"/>
              </w:rPr>
            </w:pPr>
          </w:p>
        </w:tc>
        <w:tc>
          <w:tcPr>
            <w:tcW w:w="2541" w:type="dxa"/>
            <w:vAlign w:val="center"/>
          </w:tcPr>
          <w:p w14:paraId="3B1D3BDE">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功能要求（15分）</w:t>
            </w:r>
          </w:p>
        </w:tc>
        <w:tc>
          <w:tcPr>
            <w:tcW w:w="4073" w:type="dxa"/>
            <w:vAlign w:val="center"/>
          </w:tcPr>
          <w:p w14:paraId="271C7D22">
            <w:pPr>
              <w:keepNext w:val="0"/>
              <w:keepLines w:val="0"/>
              <w:widowControl/>
              <w:suppressLineNumbers w:val="0"/>
              <w:ind w:left="0" w:leftChars="0" w:right="0" w:rightChars="0" w:firstLine="0" w:firstLineChars="0"/>
              <w:jc w:val="both"/>
              <w:textAlignment w:val="center"/>
              <w:rPr>
                <w:rFonts w:hint="eastAsia" w:ascii="宋体" w:hAnsi="宋体" w:eastAsia="宋体" w:cs="宋体"/>
                <w:b w:val="0"/>
                <w:bCs w:val="0"/>
                <w:sz w:val="21"/>
                <w:szCs w:val="21"/>
                <w:u w:val="none"/>
                <w:vertAlign w:val="baseline"/>
                <w:lang w:val="en-US" w:eastAsia="zh-CN"/>
              </w:rPr>
            </w:pPr>
            <w:r>
              <w:rPr>
                <w:rStyle w:val="31"/>
                <w:color w:val="000000"/>
                <w:shd w:val="clear" w:color="auto" w:fill="auto"/>
                <w:lang w:val="en-US" w:eastAsia="zh-CN" w:bidi="ar"/>
              </w:rPr>
              <w:t>超融合的选型须满足本项目的有关要求。投标人提供的应用软件产品功能与招标文件中的核心功能及技术要求进行点对点应答，</w:t>
            </w:r>
            <w:r>
              <w:rPr>
                <w:rStyle w:val="32"/>
                <w:color w:val="000000"/>
                <w:shd w:val="clear" w:color="auto" w:fill="auto"/>
                <w:lang w:val="en-US" w:eastAsia="zh-CN" w:bidi="ar"/>
              </w:rPr>
              <w:t>需提供产品界面截图并加盖投标人公章</w:t>
            </w:r>
            <w:r>
              <w:rPr>
                <w:rStyle w:val="31"/>
                <w:color w:val="000000"/>
                <w:shd w:val="clear" w:color="auto" w:fill="auto"/>
                <w:lang w:val="en-US" w:eastAsia="zh-CN" w:bidi="ar"/>
              </w:rPr>
              <w:t>，全部满足要求的得15分；其中★为重要指标，每一项不满足扣1分，其他技术指标中每一项不满足扣0.5分，扣完为止。</w:t>
            </w:r>
          </w:p>
        </w:tc>
      </w:tr>
      <w:tr w14:paraId="39D0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4957A7F4">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7CA28825">
            <w:pPr>
              <w:jc w:val="center"/>
              <w:rPr>
                <w:rFonts w:hint="eastAsia" w:ascii="宋体" w:hAnsi="宋体" w:eastAsia="宋体" w:cs="宋体"/>
                <w:b w:val="0"/>
                <w:bCs w:val="0"/>
                <w:sz w:val="21"/>
                <w:szCs w:val="21"/>
                <w:u w:val="none"/>
                <w:vertAlign w:val="baseline"/>
                <w:lang w:val="en-US" w:eastAsia="zh-CN"/>
              </w:rPr>
            </w:pPr>
          </w:p>
        </w:tc>
        <w:tc>
          <w:tcPr>
            <w:tcW w:w="2541" w:type="dxa"/>
            <w:vAlign w:val="center"/>
          </w:tcPr>
          <w:p w14:paraId="7E292D92">
            <w:pPr>
              <w:keepNext w:val="0"/>
              <w:keepLines w:val="0"/>
              <w:widowControl/>
              <w:suppressLineNumbers w:val="0"/>
              <w:ind w:left="0" w:leftChars="0" w:right="0" w:rightChars="0" w:firstLine="0" w:firstLineChars="0"/>
              <w:jc w:val="center"/>
              <w:textAlignment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实施方案（5分）</w:t>
            </w:r>
          </w:p>
        </w:tc>
        <w:tc>
          <w:tcPr>
            <w:tcW w:w="4073" w:type="dxa"/>
            <w:vAlign w:val="center"/>
          </w:tcPr>
          <w:p w14:paraId="47DE4A4E">
            <w:pPr>
              <w:keepNext w:val="0"/>
              <w:keepLines w:val="0"/>
              <w:widowControl/>
              <w:suppressLineNumbers w:val="0"/>
              <w:ind w:left="0" w:leftChars="0" w:right="0" w:rightChars="0" w:firstLine="0" w:firstLineChars="0"/>
              <w:jc w:val="both"/>
              <w:textAlignment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根据项目实施方案、进度计划、培训计划的完整性、合理性、操作性进行综合比较：优得4-5分，良得2-3分，一般得1分，其余得0.5分，不提供不得分。</w:t>
            </w:r>
          </w:p>
        </w:tc>
      </w:tr>
      <w:tr w14:paraId="7C4C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04EDB29">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5FB3BE0C">
            <w:pPr>
              <w:jc w:val="center"/>
              <w:rPr>
                <w:rFonts w:hint="eastAsia" w:ascii="宋体" w:hAnsi="宋体" w:eastAsia="宋体" w:cs="宋体"/>
                <w:b w:val="0"/>
                <w:bCs w:val="0"/>
                <w:sz w:val="21"/>
                <w:szCs w:val="21"/>
                <w:u w:val="none"/>
                <w:vertAlign w:val="baseline"/>
                <w:lang w:val="en-US" w:eastAsia="zh-CN"/>
              </w:rPr>
            </w:pPr>
          </w:p>
        </w:tc>
        <w:tc>
          <w:tcPr>
            <w:tcW w:w="2541" w:type="dxa"/>
            <w:vAlign w:val="center"/>
          </w:tcPr>
          <w:p w14:paraId="1AE9BFAD">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项目团队（9分）</w:t>
            </w:r>
          </w:p>
        </w:tc>
        <w:tc>
          <w:tcPr>
            <w:tcW w:w="4073" w:type="dxa"/>
            <w:vAlign w:val="center"/>
          </w:tcPr>
          <w:p w14:paraId="7F46FD44">
            <w:pPr>
              <w:keepNext w:val="0"/>
              <w:keepLines w:val="0"/>
              <w:widowControl/>
              <w:suppressLineNumbers w:val="0"/>
              <w:ind w:left="0" w:leftChars="0" w:right="0" w:rightChars="0" w:firstLine="0" w:firstLineChars="0"/>
              <w:jc w:val="both"/>
              <w:textAlignment w:val="center"/>
              <w:rPr>
                <w:rFonts w:hint="eastAsia" w:ascii="宋体" w:hAnsi="宋体" w:eastAsia="宋体" w:cs="宋体"/>
                <w:b w:val="0"/>
                <w:bCs w:val="0"/>
                <w:sz w:val="21"/>
                <w:szCs w:val="21"/>
                <w:u w:val="none"/>
                <w:vertAlign w:val="baseline"/>
                <w:lang w:val="en-US" w:eastAsia="zh-CN"/>
              </w:rPr>
            </w:pPr>
            <w:r>
              <w:rPr>
                <w:rStyle w:val="31"/>
                <w:color w:val="000000"/>
                <w:shd w:val="clear" w:color="auto" w:fill="auto"/>
                <w:lang w:val="en-US" w:eastAsia="zh-CN" w:bidi="ar"/>
              </w:rPr>
              <w:t>(1)本项目经理素质分（6分）</w:t>
            </w:r>
            <w:r>
              <w:rPr>
                <w:rStyle w:val="31"/>
                <w:color w:val="000000"/>
                <w:shd w:val="clear" w:color="auto" w:fill="auto"/>
                <w:lang w:val="en-US" w:eastAsia="zh-CN" w:bidi="ar"/>
              </w:rPr>
              <w:br w:type="textWrapping"/>
            </w:r>
            <w:r>
              <w:rPr>
                <w:rStyle w:val="32"/>
                <w:color w:val="000000"/>
                <w:shd w:val="clear" w:color="auto" w:fill="auto"/>
                <w:lang w:val="en-US" w:eastAsia="zh-CN" w:bidi="ar"/>
              </w:rPr>
              <w:t>A.负责至少3个合同金额在50万元以上超融合类项目，提供关键合同页证明。提供项目经理简历，在简历中的项目经历中描述上述所列项目经验。（每提供1个有效项目案例得1分，满分3分）</w:t>
            </w:r>
            <w:r>
              <w:rPr>
                <w:rStyle w:val="31"/>
                <w:color w:val="000000"/>
                <w:shd w:val="clear" w:color="auto" w:fill="auto"/>
                <w:lang w:val="en-US" w:eastAsia="zh-CN" w:bidi="ar"/>
              </w:rPr>
              <w:br w:type="textWrapping"/>
            </w:r>
            <w:r>
              <w:rPr>
                <w:rStyle w:val="31"/>
                <w:color w:val="000000"/>
                <w:shd w:val="clear" w:color="auto" w:fill="auto"/>
                <w:lang w:val="en-US" w:eastAsia="zh-CN" w:bidi="ar"/>
              </w:rPr>
              <w:t>B.提供近6个月的社保证明。(1分)</w:t>
            </w:r>
            <w:r>
              <w:rPr>
                <w:rStyle w:val="31"/>
                <w:color w:val="000000"/>
                <w:shd w:val="clear" w:color="auto" w:fill="auto"/>
                <w:lang w:val="en-US" w:eastAsia="zh-CN" w:bidi="ar"/>
              </w:rPr>
              <w:br w:type="textWrapping"/>
            </w:r>
            <w:r>
              <w:rPr>
                <w:rStyle w:val="31"/>
                <w:color w:val="000000"/>
                <w:shd w:val="clear" w:color="auto" w:fill="auto"/>
                <w:lang w:val="en-US" w:eastAsia="zh-CN" w:bidi="ar"/>
              </w:rPr>
              <w:t>C.具备PMP、信息系统项目管理师等相关证书，并附在简历之后。(每提供一个证书得1分，满分2分)</w:t>
            </w:r>
            <w:r>
              <w:rPr>
                <w:rStyle w:val="31"/>
                <w:color w:val="000000"/>
                <w:shd w:val="clear" w:color="auto" w:fill="auto"/>
                <w:lang w:val="en-US" w:eastAsia="zh-CN" w:bidi="ar"/>
              </w:rPr>
              <w:br w:type="textWrapping"/>
            </w:r>
            <w:r>
              <w:rPr>
                <w:rStyle w:val="31"/>
                <w:color w:val="000000"/>
                <w:shd w:val="clear" w:color="auto" w:fill="auto"/>
                <w:lang w:val="en-US" w:eastAsia="zh-CN" w:bidi="ar"/>
              </w:rPr>
              <w:t>(2)项目人员素质分（3分）</w:t>
            </w:r>
            <w:r>
              <w:rPr>
                <w:rStyle w:val="31"/>
                <w:color w:val="000000"/>
                <w:shd w:val="clear" w:color="auto" w:fill="auto"/>
                <w:lang w:val="en-US" w:eastAsia="zh-CN" w:bidi="ar"/>
              </w:rPr>
              <w:br w:type="textWrapping"/>
            </w:r>
            <w:r>
              <w:rPr>
                <w:rStyle w:val="31"/>
                <w:color w:val="000000"/>
                <w:shd w:val="clear" w:color="auto" w:fill="auto"/>
                <w:lang w:val="en-US" w:eastAsia="zh-CN" w:bidi="ar"/>
              </w:rPr>
              <w:t>A.团队具备从业经历5年（含）以上人员（1分）</w:t>
            </w:r>
            <w:r>
              <w:rPr>
                <w:rStyle w:val="31"/>
                <w:color w:val="000000"/>
                <w:shd w:val="clear" w:color="auto" w:fill="auto"/>
                <w:lang w:val="en-US" w:eastAsia="zh-CN" w:bidi="ar"/>
              </w:rPr>
              <w:br w:type="textWrapping"/>
            </w:r>
            <w:r>
              <w:rPr>
                <w:rStyle w:val="31"/>
                <w:color w:val="000000"/>
                <w:shd w:val="clear" w:color="auto" w:fill="auto"/>
                <w:lang w:val="en-US" w:eastAsia="zh-CN" w:bidi="ar"/>
              </w:rPr>
              <w:t>B.所有项目人员均从业经历两年（含）以上（1分）</w:t>
            </w:r>
            <w:r>
              <w:rPr>
                <w:rStyle w:val="31"/>
                <w:color w:val="000000"/>
                <w:shd w:val="clear" w:color="auto" w:fill="auto"/>
                <w:lang w:val="en-US" w:eastAsia="zh-CN" w:bidi="ar"/>
              </w:rPr>
              <w:br w:type="textWrapping"/>
            </w:r>
            <w:r>
              <w:rPr>
                <w:rStyle w:val="31"/>
                <w:color w:val="000000"/>
                <w:shd w:val="clear" w:color="auto" w:fill="auto"/>
                <w:lang w:val="en-US" w:eastAsia="zh-CN" w:bidi="ar"/>
              </w:rPr>
              <w:t>C.所有项目人员均获得相关技术资格认证，并提供资格证书作为证明。（1分）</w:t>
            </w:r>
          </w:p>
        </w:tc>
      </w:tr>
      <w:tr w14:paraId="6707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42DDF23">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3AB7153C">
            <w:pPr>
              <w:jc w:val="center"/>
              <w:rPr>
                <w:rFonts w:hint="eastAsia" w:ascii="宋体" w:hAnsi="宋体" w:eastAsia="宋体" w:cs="宋体"/>
                <w:b w:val="0"/>
                <w:bCs w:val="0"/>
                <w:sz w:val="21"/>
                <w:szCs w:val="21"/>
                <w:u w:val="none"/>
                <w:vertAlign w:val="baseline"/>
                <w:lang w:val="en-US" w:eastAsia="zh-CN"/>
              </w:rPr>
            </w:pPr>
          </w:p>
        </w:tc>
        <w:tc>
          <w:tcPr>
            <w:tcW w:w="2541" w:type="dxa"/>
            <w:vAlign w:val="center"/>
          </w:tcPr>
          <w:p w14:paraId="6E6E89A2">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售后服务（5分）</w:t>
            </w:r>
          </w:p>
        </w:tc>
        <w:tc>
          <w:tcPr>
            <w:tcW w:w="4073" w:type="dxa"/>
            <w:vAlign w:val="center"/>
          </w:tcPr>
          <w:p w14:paraId="45CBD837">
            <w:pPr>
              <w:keepNext w:val="0"/>
              <w:keepLines w:val="0"/>
              <w:widowControl/>
              <w:suppressLineNumbers w:val="0"/>
              <w:ind w:left="0" w:leftChars="0" w:right="0" w:rightChars="0" w:firstLine="0" w:firstLineChars="0"/>
              <w:jc w:val="both"/>
              <w:textAlignment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根据供应商提供的售后服务方案，包含但不限于服务管理制度、保障措施、维保内容、维保方式、维保时间及时间保证、问题解决方案等进行横向评分。优得4-5分，良得2-3分，一般得1分，其余得0.5分，不提供不得分。</w:t>
            </w:r>
          </w:p>
        </w:tc>
      </w:tr>
      <w:tr w14:paraId="6DA2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875867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3.3（3）</w:t>
            </w:r>
          </w:p>
        </w:tc>
        <w:tc>
          <w:tcPr>
            <w:tcW w:w="1704" w:type="dxa"/>
            <w:vAlign w:val="center"/>
          </w:tcPr>
          <w:p w14:paraId="45F38DB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报价评分标准</w:t>
            </w:r>
          </w:p>
        </w:tc>
        <w:tc>
          <w:tcPr>
            <w:tcW w:w="6614" w:type="dxa"/>
            <w:gridSpan w:val="2"/>
            <w:vAlign w:val="center"/>
          </w:tcPr>
          <w:p w14:paraId="4EE6E97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方法一：E</w:t>
            </w:r>
            <w:r>
              <w:rPr>
                <w:rFonts w:hint="eastAsia" w:ascii="宋体" w:hAnsi="宋体" w:eastAsia="宋体" w:cs="宋体"/>
                <w:b w:val="0"/>
                <w:bCs w:val="0"/>
                <w:sz w:val="21"/>
                <w:szCs w:val="21"/>
                <w:u w:val="none"/>
                <w:vertAlign w:val="subscript"/>
                <w:lang w:val="en-US" w:eastAsia="zh-CN"/>
              </w:rPr>
              <w:t>1</w:t>
            </w:r>
            <w:r>
              <w:rPr>
                <w:rFonts w:hint="eastAsia" w:ascii="宋体" w:hAnsi="宋体" w:eastAsia="宋体" w:cs="宋体"/>
                <w:b w:val="0"/>
                <w:bCs w:val="0"/>
                <w:sz w:val="21"/>
                <w:szCs w:val="21"/>
                <w:u w:val="none"/>
                <w:vertAlign w:val="baseline"/>
                <w:lang w:val="en-US" w:eastAsia="zh-CN"/>
              </w:rPr>
              <w:t>=</w:t>
            </w:r>
            <w:r>
              <w:rPr>
                <w:rFonts w:hint="eastAsia" w:ascii="宋体" w:hAnsi="宋体" w:eastAsia="宋体" w:cs="宋体"/>
                <w:b w:val="0"/>
                <w:bCs w:val="0"/>
                <w:sz w:val="21"/>
                <w:szCs w:val="21"/>
                <w:u w:val="single"/>
                <w:vertAlign w:val="baseline"/>
                <w:lang w:val="en-US" w:eastAsia="zh-CN"/>
              </w:rPr>
              <w:t xml:space="preserve">             </w:t>
            </w:r>
            <w:r>
              <w:rPr>
                <w:rFonts w:hint="eastAsia" w:ascii="宋体" w:hAnsi="宋体" w:eastAsia="宋体" w:cs="宋体"/>
                <w:b w:val="0"/>
                <w:bCs w:val="0"/>
                <w:sz w:val="21"/>
                <w:szCs w:val="21"/>
                <w:u w:val="none"/>
                <w:vertAlign w:val="baseline"/>
                <w:lang w:val="en-US" w:eastAsia="zh-CN"/>
              </w:rPr>
              <w:t>， E</w:t>
            </w:r>
            <w:r>
              <w:rPr>
                <w:rFonts w:hint="eastAsia" w:ascii="宋体" w:hAnsi="宋体" w:eastAsia="宋体" w:cs="宋体"/>
                <w:b w:val="0"/>
                <w:bCs w:val="0"/>
                <w:sz w:val="21"/>
                <w:szCs w:val="21"/>
                <w:u w:val="none"/>
                <w:vertAlign w:val="subscript"/>
                <w:lang w:val="en-US" w:eastAsia="zh-CN"/>
              </w:rPr>
              <w:t>2</w:t>
            </w:r>
            <w:r>
              <w:rPr>
                <w:rFonts w:hint="eastAsia" w:ascii="宋体" w:hAnsi="宋体" w:eastAsia="宋体" w:cs="宋体"/>
                <w:b w:val="0"/>
                <w:bCs w:val="0"/>
                <w:sz w:val="21"/>
                <w:szCs w:val="21"/>
                <w:u w:val="none"/>
                <w:vertAlign w:val="baseline"/>
                <w:lang w:val="en-US" w:eastAsia="zh-CN"/>
              </w:rPr>
              <w:t>=</w:t>
            </w:r>
            <w:r>
              <w:rPr>
                <w:rFonts w:hint="eastAsia" w:ascii="宋体" w:hAnsi="宋体" w:eastAsia="宋体" w:cs="宋体"/>
                <w:b w:val="0"/>
                <w:bCs w:val="0"/>
                <w:sz w:val="21"/>
                <w:szCs w:val="21"/>
                <w:u w:val="single"/>
                <w:vertAlign w:val="baseline"/>
                <w:lang w:val="en-US" w:eastAsia="zh-CN"/>
              </w:rPr>
              <w:t xml:space="preserve">             </w:t>
            </w:r>
          </w:p>
          <w:p w14:paraId="361C185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方法二</w:t>
            </w:r>
          </w:p>
          <w:p w14:paraId="2D8B4FC8">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 xml:space="preserve">方法三：具体方法为区间复合平均价法。当供应商大于5家时，全部有效报价去掉1个最高值和1个最低值后，剩余报价平均值的95%为评审基准值。当投标人小于等于5家时，全部有效报价平均值的95%为评审基准值。各单位报价与评审基准值相比较，与评审基准值相同得满分30分，其余投标人每高于评审基准值（比值）1%扣1分，每低于评审基准（比值）1%扣0.5分，扣完为止。处于整数点之间的值采用插入法计算，报价得分保留两位小数。                    </w:t>
            </w:r>
          </w:p>
        </w:tc>
      </w:tr>
      <w:tr w14:paraId="4A54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E24326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w:t>
            </w:r>
          </w:p>
        </w:tc>
        <w:tc>
          <w:tcPr>
            <w:tcW w:w="1704" w:type="dxa"/>
            <w:vAlign w:val="center"/>
          </w:tcPr>
          <w:p w14:paraId="3AD13C2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条款内容</w:t>
            </w:r>
          </w:p>
        </w:tc>
        <w:tc>
          <w:tcPr>
            <w:tcW w:w="6614" w:type="dxa"/>
            <w:gridSpan w:val="2"/>
            <w:vAlign w:val="center"/>
          </w:tcPr>
          <w:p w14:paraId="654BB64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编列内容</w:t>
            </w:r>
          </w:p>
        </w:tc>
      </w:tr>
      <w:tr w14:paraId="2BDE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5B4EDB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3.6</w:t>
            </w:r>
          </w:p>
        </w:tc>
        <w:tc>
          <w:tcPr>
            <w:tcW w:w="1704" w:type="dxa"/>
            <w:vAlign w:val="center"/>
          </w:tcPr>
          <w:p w14:paraId="1A5B555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供应商并列时确定供应商优先顺序的规则</w:t>
            </w:r>
          </w:p>
        </w:tc>
        <w:tc>
          <w:tcPr>
            <w:tcW w:w="6614" w:type="dxa"/>
            <w:gridSpan w:val="2"/>
            <w:vAlign w:val="center"/>
          </w:tcPr>
          <w:p w14:paraId="5050E8F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由评审小组投票决定</w:t>
            </w:r>
          </w:p>
          <w:p w14:paraId="6F8A8C0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由评审小组抽签决定</w:t>
            </w:r>
          </w:p>
          <w:p w14:paraId="4578B79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其他方法：</w:t>
            </w:r>
            <w:r>
              <w:rPr>
                <w:rFonts w:hint="eastAsia" w:ascii="宋体" w:hAnsi="宋体" w:eastAsia="宋体" w:cs="宋体"/>
                <w:b w:val="0"/>
                <w:bCs w:val="0"/>
                <w:sz w:val="21"/>
                <w:szCs w:val="21"/>
                <w:u w:val="single"/>
                <w:vertAlign w:val="baseline"/>
                <w:lang w:val="en-US" w:eastAsia="zh-CN"/>
              </w:rPr>
              <w:t xml:space="preserve">        </w:t>
            </w:r>
          </w:p>
        </w:tc>
      </w:tr>
    </w:tbl>
    <w:p w14:paraId="7156AF2A">
      <w:pPr>
        <w:pageBreakBefore w:val="0"/>
        <w:widowControl w:val="0"/>
        <w:kinsoku/>
        <w:overflowPunct/>
        <w:topLinePunct w:val="0"/>
        <w:autoSpaceDE/>
        <w:autoSpaceDN/>
        <w:bidi w:val="0"/>
        <w:adjustRightInd/>
        <w:snapToGrid/>
        <w:spacing w:before="0" w:after="0" w:line="360" w:lineRule="auto"/>
        <w:ind w:right="0"/>
        <w:textAlignment w:val="auto"/>
        <w:rPr>
          <w:rFonts w:hint="eastAsia" w:ascii="宋体" w:hAnsi="宋体" w:eastAsia="宋体" w:cs="宋体"/>
          <w:color w:val="000000"/>
          <w:spacing w:val="0"/>
          <w:w w:val="100"/>
          <w:position w:val="0"/>
          <w:sz w:val="24"/>
          <w:szCs w:val="24"/>
        </w:rPr>
      </w:pPr>
    </w:p>
    <w:p w14:paraId="6FCBD45C">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Cs w:val="24"/>
        </w:rPr>
      </w:pPr>
      <w:bookmarkStart w:id="343" w:name="_Toc30377"/>
      <w:bookmarkStart w:id="344" w:name="_Toc6671"/>
      <w:bookmarkStart w:id="345" w:name="_Toc30124"/>
      <w:bookmarkStart w:id="346" w:name="_Toc26627"/>
      <w:bookmarkStart w:id="347" w:name="_Toc15092"/>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评审方法（综合评分法）</w:t>
      </w:r>
      <w:bookmarkEnd w:id="343"/>
      <w:bookmarkEnd w:id="344"/>
      <w:bookmarkEnd w:id="345"/>
      <w:bookmarkEnd w:id="346"/>
      <w:bookmarkEnd w:id="347"/>
    </w:p>
    <w:p w14:paraId="2A950A7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本次评审采用综合评分法。</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小组对满足采购文件实质性要求的响应文件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按照本章第</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条</w:t>
      </w:r>
      <w:r>
        <w:rPr>
          <w:rFonts w:hint="eastAsia" w:ascii="宋体" w:hAnsi="宋体" w:eastAsia="宋体" w:cs="宋体"/>
          <w:color w:val="000000"/>
          <w:spacing w:val="0"/>
          <w:w w:val="100"/>
          <w:position w:val="0"/>
          <w:sz w:val="24"/>
          <w:szCs w:val="24"/>
        </w:rPr>
        <w:t>规定的评分标准进行打分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并按得分由高到低的顺序推荐候选成交供应商。</w:t>
      </w:r>
    </w:p>
    <w:p w14:paraId="16693B5D">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348" w:name="_Toc28537"/>
      <w:bookmarkStart w:id="349" w:name="_Toc17370"/>
      <w:bookmarkStart w:id="350" w:name="_Toc25380"/>
      <w:bookmarkStart w:id="351" w:name="_Toc26725"/>
      <w:bookmarkStart w:id="352" w:name="_Toc29906"/>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初步评审标准和程序</w:t>
      </w:r>
      <w:bookmarkEnd w:id="348"/>
      <w:bookmarkEnd w:id="349"/>
      <w:bookmarkEnd w:id="350"/>
      <w:bookmarkEnd w:id="351"/>
      <w:bookmarkEnd w:id="352"/>
    </w:p>
    <w:p w14:paraId="360F2940">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53" w:name="_Toc26490"/>
      <w:bookmarkStart w:id="354" w:name="_Toc16877"/>
      <w:bookmarkStart w:id="355" w:name="_Toc29981"/>
      <w:bookmarkStart w:id="356" w:name="_Toc25579"/>
      <w:bookmarkStart w:id="357" w:name="_Toc17200"/>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初步评审标准</w:t>
      </w:r>
      <w:bookmarkEnd w:id="353"/>
      <w:bookmarkEnd w:id="354"/>
      <w:bookmarkEnd w:id="355"/>
      <w:bookmarkEnd w:id="356"/>
      <w:bookmarkEnd w:id="357"/>
    </w:p>
    <w:p w14:paraId="3FA7F65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形式评审标准：见评审办法前附表。</w:t>
      </w:r>
    </w:p>
    <w:p w14:paraId="0E4DFBF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资格评审标准：见评审办法前附表。</w:t>
      </w:r>
    </w:p>
    <w:p w14:paraId="277AD5A4">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响应性评审标准：见评审办法前附表。</w:t>
      </w:r>
    </w:p>
    <w:p w14:paraId="508D420D">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58" w:name="_Toc17074"/>
      <w:bookmarkStart w:id="359" w:name="_Toc23680"/>
      <w:bookmarkStart w:id="360" w:name="_Toc12376"/>
      <w:bookmarkStart w:id="361" w:name="_Toc10625"/>
      <w:bookmarkStart w:id="362" w:name="_Toc12116"/>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初步评审程序</w:t>
      </w:r>
      <w:bookmarkEnd w:id="358"/>
      <w:bookmarkEnd w:id="359"/>
      <w:bookmarkEnd w:id="360"/>
      <w:bookmarkEnd w:id="361"/>
      <w:bookmarkEnd w:id="362"/>
    </w:p>
    <w:p w14:paraId="77311383">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判断响应文件的形式是否符合要求、供应商是否符合资格条件、响应文件是否实质性响应采购文件的要求。只有以上评审合格的响应文件才可通过初步评审。</w:t>
      </w:r>
    </w:p>
    <w:p w14:paraId="1C8533D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lang w:val="en-US" w:eastAsia="en-US" w:bidi="en-US"/>
        </w:rPr>
        <w:t>2.2.2</w:t>
      </w:r>
      <w:r>
        <w:rPr>
          <w:rFonts w:hint="eastAsia" w:cs="宋体"/>
          <w:color w:val="auto"/>
          <w:spacing w:val="0"/>
          <w:w w:val="100"/>
          <w:position w:val="0"/>
          <w:sz w:val="24"/>
          <w:szCs w:val="24"/>
          <w:lang w:val="en-US" w:eastAsia="zh-CN" w:bidi="en-US"/>
        </w:rPr>
        <w:t xml:space="preserve"> 供应商响应报价（含税）不得超出（不含等于）采购人公布的最高限价。凡供应商的响应报价（含税）超出最高限价的，该供应商的响应文件</w:t>
      </w:r>
      <w:r>
        <w:rPr>
          <w:rFonts w:hint="eastAsia" w:cs="宋体"/>
          <w:color w:val="auto"/>
          <w:spacing w:val="0"/>
          <w:w w:val="100"/>
          <w:position w:val="0"/>
          <w:sz w:val="24"/>
          <w:szCs w:val="24"/>
          <w:lang w:eastAsia="zh-CN"/>
        </w:rPr>
        <w:t>将被视为无效。</w:t>
      </w:r>
    </w:p>
    <w:p w14:paraId="4D607EB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各</w:t>
      </w:r>
      <w:r>
        <w:rPr>
          <w:rFonts w:hint="eastAsia" w:cs="宋体"/>
          <w:color w:val="000000"/>
          <w:spacing w:val="0"/>
          <w:w w:val="100"/>
          <w:position w:val="0"/>
          <w:sz w:val="24"/>
          <w:szCs w:val="24"/>
          <w:lang w:eastAsia="zh-CN"/>
        </w:rPr>
        <w:t>供应商在响应函</w:t>
      </w:r>
      <w:r>
        <w:rPr>
          <w:rFonts w:hint="eastAsia" w:cs="宋体"/>
          <w:color w:val="000000"/>
          <w:spacing w:val="0"/>
          <w:w w:val="100"/>
          <w:position w:val="0"/>
          <w:sz w:val="24"/>
          <w:szCs w:val="24"/>
          <w:lang w:val="en-US" w:eastAsia="zh-CN"/>
        </w:rPr>
        <w:t>或报价表</w:t>
      </w:r>
      <w:r>
        <w:rPr>
          <w:rFonts w:hint="eastAsia" w:cs="宋体"/>
          <w:color w:val="000000"/>
          <w:spacing w:val="0"/>
          <w:w w:val="100"/>
          <w:position w:val="0"/>
          <w:sz w:val="24"/>
          <w:szCs w:val="24"/>
          <w:lang w:eastAsia="zh-CN"/>
        </w:rPr>
        <w:t>中载明的税率相同的，以含税报价作为评审价格，税率不同的，以不含税报价作为评审价格。</w:t>
      </w:r>
    </w:p>
    <w:p w14:paraId="7C968BB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小组经过对供应商的报价进行比较或基于专业经验认为某一供应商的报价</w:t>
      </w:r>
      <w:r>
        <w:rPr>
          <w:rFonts w:hint="eastAsia" w:cs="宋体"/>
          <w:color w:val="000000"/>
          <w:spacing w:val="0"/>
          <w:w w:val="100"/>
          <w:position w:val="0"/>
          <w:sz w:val="24"/>
          <w:szCs w:val="24"/>
          <w:lang w:eastAsia="zh-CN"/>
        </w:rPr>
        <w:t>异常</w:t>
      </w:r>
      <w:r>
        <w:rPr>
          <w:rFonts w:hint="eastAsia" w:ascii="宋体" w:hAnsi="宋体" w:eastAsia="宋体" w:cs="宋体"/>
          <w:color w:val="000000"/>
          <w:spacing w:val="0"/>
          <w:w w:val="100"/>
          <w:position w:val="0"/>
          <w:sz w:val="24"/>
          <w:szCs w:val="24"/>
        </w:rPr>
        <w:t>过低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可能对其履约造成影响时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应当要求该供应商作岀书面说明并提供相应的证明材料。供应商不能合理说明或者不能提供相应证明材料的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62345CD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响应文件中有含义不明确、同类问题表述不一致或有明显文字和计算错误的内容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评审小组可要求供应商在规定时间内进行澄清、说明和补正。供应商澄清、说明和补正的内容应由法定代表人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章。澄清、说明和补正不得超出响应文件的范围且不得改变响应文件的实质性内容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并构成响应文件的组成部分。</w:t>
      </w:r>
      <w:bookmarkStart w:id="363" w:name="bookmark1167"/>
      <w:bookmarkEnd w:id="363"/>
    </w:p>
    <w:p w14:paraId="4617C2E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报价有算术错误或其他错误的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小组按以下原则</w:t>
      </w:r>
      <w:r>
        <w:rPr>
          <w:rFonts w:hint="eastAsia" w:cs="宋体"/>
          <w:color w:val="000000"/>
          <w:spacing w:val="0"/>
          <w:w w:val="100"/>
          <w:position w:val="0"/>
          <w:sz w:val="24"/>
          <w:szCs w:val="24"/>
          <w:lang w:eastAsia="zh-CN"/>
        </w:rPr>
        <w:t>要求供应商对响应报价</w:t>
      </w:r>
      <w:r>
        <w:rPr>
          <w:rFonts w:hint="eastAsia" w:ascii="宋体" w:hAnsi="宋体" w:eastAsia="宋体" w:cs="宋体"/>
          <w:color w:val="000000"/>
          <w:spacing w:val="0"/>
          <w:w w:val="100"/>
          <w:position w:val="0"/>
          <w:sz w:val="24"/>
          <w:szCs w:val="24"/>
        </w:rPr>
        <w:t>进行修正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修正的</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价经</w:t>
      </w:r>
      <w:r>
        <w:rPr>
          <w:rFonts w:hint="eastAsia" w:cs="宋体"/>
          <w:color w:val="000000"/>
          <w:spacing w:val="0"/>
          <w:w w:val="100"/>
          <w:position w:val="0"/>
          <w:sz w:val="24"/>
          <w:szCs w:val="24"/>
          <w:lang w:val="en-US" w:eastAsia="zh-CN"/>
        </w:rPr>
        <w:t>供应商</w:t>
      </w:r>
      <w:r>
        <w:rPr>
          <w:rFonts w:hint="eastAsia" w:ascii="宋体" w:hAnsi="宋体" w:eastAsia="宋体" w:cs="宋体"/>
          <w:color w:val="000000"/>
          <w:spacing w:val="0"/>
          <w:w w:val="100"/>
          <w:position w:val="0"/>
          <w:sz w:val="24"/>
          <w:szCs w:val="24"/>
        </w:rPr>
        <w:t>书面确认后具有约束力。供应商不接受修正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其响应文件</w:t>
      </w:r>
      <w:r>
        <w:rPr>
          <w:rFonts w:hint="eastAsia" w:cs="宋体"/>
          <w:color w:val="000000"/>
          <w:spacing w:val="0"/>
          <w:w w:val="100"/>
          <w:position w:val="0"/>
          <w:sz w:val="24"/>
          <w:szCs w:val="24"/>
          <w:lang w:val="en-US" w:eastAsia="zh-CN"/>
        </w:rPr>
        <w:t>作</w:t>
      </w:r>
      <w:r>
        <w:rPr>
          <w:rFonts w:hint="eastAsia" w:ascii="宋体" w:hAnsi="宋体" w:eastAsia="宋体" w:cs="宋体"/>
          <w:color w:val="000000"/>
          <w:spacing w:val="0"/>
          <w:w w:val="100"/>
          <w:position w:val="0"/>
          <w:sz w:val="24"/>
          <w:szCs w:val="24"/>
        </w:rPr>
        <w:t>无效</w:t>
      </w:r>
      <w:r>
        <w:rPr>
          <w:rFonts w:hint="eastAsia" w:cs="宋体"/>
          <w:color w:val="000000"/>
          <w:spacing w:val="0"/>
          <w:w w:val="100"/>
          <w:position w:val="0"/>
          <w:sz w:val="24"/>
          <w:szCs w:val="24"/>
          <w:lang w:val="en-US" w:eastAsia="zh-CN"/>
        </w:rPr>
        <w:t>处理</w:t>
      </w:r>
      <w:r>
        <w:rPr>
          <w:rFonts w:hint="eastAsia" w:ascii="宋体" w:hAnsi="宋体" w:eastAsia="宋体" w:cs="宋体"/>
          <w:color w:val="000000"/>
          <w:spacing w:val="0"/>
          <w:w w:val="100"/>
          <w:position w:val="0"/>
          <w:sz w:val="24"/>
          <w:szCs w:val="24"/>
        </w:rPr>
        <w:t>：</w:t>
      </w:r>
    </w:p>
    <w:p w14:paraId="396D3C7F">
      <w:pPr>
        <w:pStyle w:val="1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大写金额与小写金额不一致的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以大写金额为准；</w:t>
      </w:r>
    </w:p>
    <w:p w14:paraId="322D3232">
      <w:pPr>
        <w:pStyle w:val="16"/>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总价金额与单价金额不一致的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以单价金额为准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但单价金额小数点有明显错误的除外；</w:t>
      </w:r>
    </w:p>
    <w:p w14:paraId="26924CCF">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报价表中合计报价与分项报价的合价不一致的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以各分项报价的合价累计数为准；</w:t>
      </w:r>
    </w:p>
    <w:p w14:paraId="365ADBEB">
      <w:pPr>
        <w:pStyle w:val="16"/>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如果分项报价中存在缺漏项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且缺漏项内容不属于实质性偏差的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则视为缺漏项内容的价格已包含在其他分项报价之中</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供应商应完成报价中</w:t>
      </w:r>
      <w:r>
        <w:rPr>
          <w:rFonts w:hint="eastAsia" w:ascii="宋体" w:hAnsi="宋体" w:eastAsia="宋体" w:cs="宋体"/>
          <w:color w:val="000000"/>
          <w:spacing w:val="0"/>
          <w:w w:val="100"/>
          <w:position w:val="0"/>
          <w:sz w:val="24"/>
          <w:szCs w:val="24"/>
        </w:rPr>
        <w:t>缺漏项内容</w:t>
      </w:r>
      <w:r>
        <w:rPr>
          <w:rFonts w:hint="eastAsia" w:cs="宋体"/>
          <w:color w:val="000000"/>
          <w:spacing w:val="0"/>
          <w:w w:val="100"/>
          <w:position w:val="0"/>
          <w:sz w:val="24"/>
          <w:szCs w:val="24"/>
          <w:lang w:val="en-US" w:eastAsia="zh-CN"/>
        </w:rPr>
        <w:t>的工作但结算时不予计价</w:t>
      </w:r>
      <w:r>
        <w:rPr>
          <w:rFonts w:hint="eastAsia" w:ascii="宋体" w:hAnsi="宋体" w:eastAsia="宋体" w:cs="宋体"/>
          <w:color w:val="000000"/>
          <w:spacing w:val="0"/>
          <w:w w:val="100"/>
          <w:position w:val="0"/>
          <w:sz w:val="24"/>
          <w:szCs w:val="24"/>
        </w:rPr>
        <w:t>。</w:t>
      </w:r>
    </w:p>
    <w:p w14:paraId="4B82AEE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b w:val="0"/>
          <w:bCs w:val="0"/>
          <w:color w:val="000000"/>
          <w:spacing w:val="0"/>
          <w:w w:val="100"/>
          <w:position w:val="0"/>
          <w:sz w:val="24"/>
          <w:szCs w:val="24"/>
          <w:lang w:val="en-US" w:eastAsia="zh-CN"/>
        </w:rPr>
      </w:pPr>
      <w:r>
        <w:rPr>
          <w:rFonts w:hint="eastAsia"/>
          <w:sz w:val="24"/>
          <w:szCs w:val="24"/>
          <w:lang w:eastAsia="zh-CN"/>
        </w:rPr>
        <w:t>修正的</w:t>
      </w:r>
      <w:r>
        <w:rPr>
          <w:rFonts w:hint="eastAsia"/>
          <w:b w:val="0"/>
          <w:bCs w:val="0"/>
          <w:sz w:val="24"/>
          <w:szCs w:val="24"/>
          <w:lang w:val="en-US" w:eastAsia="zh-CN"/>
        </w:rPr>
        <w:t>报</w:t>
      </w:r>
      <w:r>
        <w:rPr>
          <w:rFonts w:hint="eastAsia"/>
          <w:sz w:val="24"/>
          <w:szCs w:val="24"/>
          <w:lang w:eastAsia="zh-CN"/>
        </w:rPr>
        <w:t>价经供应商书面确认</w:t>
      </w:r>
      <w:r>
        <w:rPr>
          <w:rFonts w:hint="eastAsia"/>
          <w:b w:val="0"/>
          <w:bCs w:val="0"/>
          <w:sz w:val="24"/>
          <w:szCs w:val="24"/>
          <w:lang w:val="en-US" w:eastAsia="zh-CN"/>
        </w:rPr>
        <w:t>的，</w:t>
      </w:r>
      <w:r>
        <w:rPr>
          <w:rFonts w:hint="eastAsia" w:ascii="宋体" w:hAnsi="宋体" w:eastAsia="宋体" w:cs="宋体"/>
          <w:color w:val="000000"/>
          <w:spacing w:val="0"/>
          <w:w w:val="100"/>
          <w:position w:val="0"/>
          <w:sz w:val="24"/>
          <w:szCs w:val="24"/>
          <w:lang w:eastAsia="zh-CN"/>
        </w:rPr>
        <w:t>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lang w:eastAsia="zh-CN"/>
        </w:rPr>
        <w:t>价</w:t>
      </w:r>
      <w:r>
        <w:rPr>
          <w:rFonts w:hint="eastAsia" w:cs="宋体"/>
          <w:color w:val="000000"/>
          <w:spacing w:val="0"/>
          <w:w w:val="100"/>
          <w:position w:val="0"/>
          <w:sz w:val="24"/>
          <w:szCs w:val="24"/>
          <w:lang w:eastAsia="zh-CN"/>
        </w:rPr>
        <w:t>作为评审价格，</w:t>
      </w:r>
      <w:r>
        <w:rPr>
          <w:rFonts w:hint="eastAsia" w:cs="宋体"/>
          <w:color w:val="000000"/>
          <w:spacing w:val="0"/>
          <w:w w:val="100"/>
          <w:position w:val="0"/>
          <w:sz w:val="24"/>
          <w:szCs w:val="24"/>
          <w:lang w:val="en-US" w:eastAsia="zh-CN"/>
        </w:rPr>
        <w:t>按本章2.2.2项规定执行</w:t>
      </w:r>
      <w:r>
        <w:rPr>
          <w:rFonts w:hint="eastAsia" w:cs="宋体"/>
          <w:color w:val="000000"/>
          <w:spacing w:val="0"/>
          <w:w w:val="100"/>
          <w:position w:val="0"/>
          <w:sz w:val="24"/>
          <w:szCs w:val="24"/>
          <w:lang w:val="en-US" w:eastAsia="zh-CN" w:bidi="en-US"/>
        </w:rPr>
        <w:t>。</w:t>
      </w:r>
    </w:p>
    <w:p w14:paraId="580047A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供应商有串通、弄虚作假、行贿等违法行为的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6935743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lang w:val="en-US" w:eastAsia="en-US" w:bidi="en-US"/>
        </w:rPr>
        <w:t>2.2.5</w:t>
      </w:r>
      <w:r>
        <w:rPr>
          <w:rFonts w:hint="eastAsia" w:cs="宋体"/>
          <w:color w:val="000000"/>
          <w:spacing w:val="0"/>
          <w:w w:val="100"/>
          <w:position w:val="0"/>
          <w:sz w:val="24"/>
          <w:szCs w:val="24"/>
          <w:highlight w:val="none"/>
          <w:lang w:val="en-US" w:eastAsia="zh-CN" w:bidi="en-US"/>
        </w:rPr>
        <w:t xml:space="preserve"> </w:t>
      </w:r>
      <w:r>
        <w:rPr>
          <w:rFonts w:hint="eastAsia" w:ascii="宋体" w:hAnsi="宋体" w:eastAsia="宋体" w:cs="宋体"/>
          <w:color w:val="000000"/>
          <w:spacing w:val="0"/>
          <w:w w:val="100"/>
          <w:position w:val="0"/>
          <w:sz w:val="24"/>
          <w:szCs w:val="24"/>
          <w:highlight w:val="none"/>
        </w:rPr>
        <w:t>特殊情形处理</w:t>
      </w:r>
    </w:p>
    <w:p w14:paraId="1F2D88D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highlight w:val="none"/>
        </w:rPr>
      </w:pPr>
      <w:r>
        <w:rPr>
          <w:rFonts w:hint="eastAsia" w:cs="宋体"/>
          <w:color w:val="000000"/>
          <w:spacing w:val="0"/>
          <w:w w:val="100"/>
          <w:position w:val="0"/>
          <w:sz w:val="24"/>
          <w:szCs w:val="24"/>
          <w:highlight w:val="none"/>
          <w:lang w:val="en-US" w:eastAsia="zh-CN"/>
        </w:rPr>
        <w:t>通过</w:t>
      </w:r>
      <w:r>
        <w:rPr>
          <w:rFonts w:hint="eastAsia" w:ascii="宋体" w:hAnsi="宋体" w:eastAsia="宋体" w:cs="宋体"/>
          <w:color w:val="000000"/>
          <w:spacing w:val="0"/>
          <w:w w:val="100"/>
          <w:position w:val="0"/>
          <w:sz w:val="24"/>
          <w:szCs w:val="24"/>
          <w:highlight w:val="none"/>
        </w:rPr>
        <w:t>初步评审</w:t>
      </w:r>
      <w:r>
        <w:rPr>
          <w:rFonts w:hint="eastAsia" w:cs="宋体"/>
          <w:color w:val="000000"/>
          <w:spacing w:val="0"/>
          <w:w w:val="100"/>
          <w:position w:val="0"/>
          <w:sz w:val="24"/>
          <w:szCs w:val="24"/>
          <w:highlight w:val="none"/>
          <w:lang w:val="en-US" w:eastAsia="zh-CN"/>
        </w:rPr>
        <w:t>的供应商不足3家的</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评审小组应当终止评审。</w:t>
      </w:r>
    </w:p>
    <w:p w14:paraId="675D15B6">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lang w:eastAsia="zh-CN"/>
        </w:rPr>
      </w:pPr>
      <w:bookmarkStart w:id="364" w:name="_Toc7515"/>
      <w:bookmarkStart w:id="365" w:name="_Toc2339"/>
      <w:bookmarkStart w:id="366" w:name="_Toc31474"/>
      <w:bookmarkStart w:id="367" w:name="_Toc22006"/>
      <w:bookmarkStart w:id="368" w:name="_Toc27987"/>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详细评审标准和程序</w:t>
      </w:r>
      <w:r>
        <w:rPr>
          <w:rFonts w:hint="eastAsia" w:ascii="宋体" w:hAnsi="宋体" w:eastAsia="宋体" w:cs="宋体"/>
          <w:sz w:val="28"/>
          <w:szCs w:val="28"/>
          <w:lang w:eastAsia="zh-CN"/>
        </w:rPr>
        <w:t>（综合评分法）</w:t>
      </w:r>
      <w:bookmarkEnd w:id="364"/>
      <w:bookmarkEnd w:id="365"/>
      <w:bookmarkEnd w:id="366"/>
      <w:bookmarkEnd w:id="367"/>
      <w:bookmarkEnd w:id="368"/>
    </w:p>
    <w:p w14:paraId="6C09B2FB">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lang w:eastAsia="zh-CN"/>
        </w:rPr>
      </w:pPr>
      <w:bookmarkStart w:id="369" w:name="_Toc329"/>
      <w:bookmarkStart w:id="370" w:name="_Toc30856"/>
      <w:bookmarkStart w:id="371" w:name="_Toc16091"/>
      <w:bookmarkStart w:id="372" w:name="_Toc16918"/>
      <w:bookmarkStart w:id="373" w:name="_Toc8241"/>
      <w:r>
        <w:rPr>
          <w:rFonts w:hint="eastAsia" w:ascii="宋体" w:hAnsi="宋体" w:eastAsia="宋体" w:cs="宋体"/>
          <w:sz w:val="24"/>
          <w:szCs w:val="24"/>
          <w:lang w:val="en-US" w:eastAsia="en-US"/>
        </w:rPr>
        <w:t>3.</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lang w:eastAsia="zh-CN"/>
        </w:rPr>
        <w:t>分值构成</w:t>
      </w:r>
      <w:bookmarkEnd w:id="369"/>
      <w:bookmarkEnd w:id="370"/>
      <w:bookmarkEnd w:id="371"/>
      <w:bookmarkEnd w:id="372"/>
      <w:bookmarkEnd w:id="373"/>
    </w:p>
    <w:p w14:paraId="72D2DB42">
      <w:pPr>
        <w:pStyle w:val="1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商务部分：见评审办法前附表；</w:t>
      </w:r>
    </w:p>
    <w:p w14:paraId="4FC54015">
      <w:pPr>
        <w:pStyle w:val="1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技术部分：见评审办法前附表；</w:t>
      </w:r>
    </w:p>
    <w:p w14:paraId="7E499EBE">
      <w:pPr>
        <w:pStyle w:val="1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报价：见评审办法前附表；</w:t>
      </w:r>
    </w:p>
    <w:p w14:paraId="05DD65A2">
      <w:pPr>
        <w:pStyle w:val="1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其他评分因素：见评审办法前附表。</w:t>
      </w:r>
    </w:p>
    <w:p w14:paraId="27EA0BA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74" w:name="_Toc24597"/>
      <w:bookmarkStart w:id="375" w:name="_Toc12991"/>
      <w:bookmarkStart w:id="376" w:name="_Toc12641"/>
      <w:bookmarkStart w:id="377" w:name="_Toc18101"/>
      <w:bookmarkStart w:id="378" w:name="_Toc9005"/>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评审基准价计算</w:t>
      </w:r>
      <w:bookmarkEnd w:id="374"/>
      <w:bookmarkEnd w:id="375"/>
      <w:bookmarkEnd w:id="376"/>
      <w:bookmarkEnd w:id="377"/>
      <w:bookmarkEnd w:id="378"/>
    </w:p>
    <w:p w14:paraId="6F0C79FC">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评审价格：评审价格为按照本章第</w:t>
      </w:r>
      <w:r>
        <w:rPr>
          <w:rFonts w:hint="eastAsia" w:cs="宋体"/>
          <w:color w:val="000000"/>
          <w:spacing w:val="0"/>
          <w:w w:val="100"/>
          <w:position w:val="0"/>
          <w:sz w:val="24"/>
          <w:szCs w:val="24"/>
          <w:lang w:val="en-US" w:eastAsia="zh-CN" w:bidi="en-US"/>
        </w:rPr>
        <w:t>2.2.2</w:t>
      </w:r>
      <w:r>
        <w:rPr>
          <w:rFonts w:hint="eastAsia" w:ascii="宋体" w:hAnsi="宋体" w:eastAsia="宋体" w:cs="宋体"/>
          <w:color w:val="000000"/>
          <w:spacing w:val="0"/>
          <w:w w:val="100"/>
          <w:position w:val="0"/>
          <w:sz w:val="24"/>
          <w:szCs w:val="24"/>
        </w:rPr>
        <w:t>项</w:t>
      </w:r>
      <w:r>
        <w:rPr>
          <w:rFonts w:hint="eastAsia" w:cs="宋体"/>
          <w:color w:val="000000"/>
          <w:spacing w:val="0"/>
          <w:w w:val="100"/>
          <w:position w:val="0"/>
          <w:sz w:val="24"/>
          <w:szCs w:val="24"/>
          <w:lang w:val="en-US" w:eastAsia="zh-CN"/>
        </w:rPr>
        <w:t>和</w:t>
      </w: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项</w:t>
      </w:r>
      <w:r>
        <w:rPr>
          <w:rFonts w:hint="eastAsia" w:ascii="宋体" w:hAnsi="宋体" w:eastAsia="宋体" w:cs="宋体"/>
          <w:color w:val="000000"/>
          <w:spacing w:val="0"/>
          <w:w w:val="100"/>
          <w:position w:val="0"/>
          <w:sz w:val="24"/>
          <w:szCs w:val="24"/>
        </w:rPr>
        <w:t>规定确定的价格。</w:t>
      </w:r>
    </w:p>
    <w:p w14:paraId="252CF360">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评审基准价计算方法：</w:t>
      </w:r>
    </w:p>
    <w:p w14:paraId="2AD6754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方法一：评审基准价=评审价格平均值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即</w:t>
      </w:r>
      <w:r>
        <w:rPr>
          <w:rFonts w:hint="eastAsia" w:cs="宋体"/>
          <w:color w:val="000000"/>
          <w:spacing w:val="0"/>
          <w:w w:val="100"/>
          <w:position w:val="0"/>
          <w:sz w:val="24"/>
          <w:szCs w:val="24"/>
          <w:lang w:eastAsia="zh-CN"/>
        </w:rPr>
        <w:t>通过初步评审的</w:t>
      </w:r>
      <w:r>
        <w:rPr>
          <w:rFonts w:hint="eastAsia" w:ascii="宋体" w:hAnsi="宋体" w:eastAsia="宋体" w:cs="宋体"/>
          <w:color w:val="000000"/>
          <w:spacing w:val="0"/>
          <w:w w:val="100"/>
          <w:position w:val="0"/>
          <w:sz w:val="24"/>
          <w:szCs w:val="24"/>
        </w:rPr>
        <w:t>所有供应商评审价格的算术平均值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p>
    <w:p w14:paraId="3C472D6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方法二：评审基准价=评审价格平均值</w:t>
      </w:r>
      <w:r>
        <w:rPr>
          <w:rFonts w:hint="eastAsia" w:cs="宋体"/>
          <w:b/>
          <w:bCs/>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即</w:t>
      </w:r>
      <w:r>
        <w:rPr>
          <w:rFonts w:hint="eastAsia" w:cs="宋体"/>
          <w:b/>
          <w:bCs/>
          <w:color w:val="000000"/>
          <w:spacing w:val="0"/>
          <w:w w:val="100"/>
          <w:position w:val="0"/>
          <w:sz w:val="24"/>
          <w:szCs w:val="24"/>
          <w:lang w:eastAsia="zh-CN"/>
        </w:rPr>
        <w:t>通过初步评审</w:t>
      </w:r>
      <w:r>
        <w:rPr>
          <w:rFonts w:hint="eastAsia" w:ascii="宋体" w:hAnsi="宋体" w:eastAsia="宋体" w:cs="宋体"/>
          <w:b/>
          <w:bCs/>
          <w:color w:val="000000"/>
          <w:spacing w:val="0"/>
          <w:w w:val="100"/>
          <w:position w:val="0"/>
          <w:sz w:val="24"/>
          <w:szCs w:val="24"/>
        </w:rPr>
        <w:t>的所有供应商</w:t>
      </w:r>
      <w:r>
        <w:rPr>
          <w:rFonts w:hint="eastAsia" w:cs="宋体"/>
          <w:b/>
          <w:bCs/>
          <w:color w:val="000000"/>
          <w:spacing w:val="0"/>
          <w:w w:val="100"/>
          <w:position w:val="0"/>
          <w:sz w:val="24"/>
          <w:szCs w:val="24"/>
          <w:lang w:eastAsia="zh-CN"/>
        </w:rPr>
        <w:t>评</w:t>
      </w:r>
      <w:r>
        <w:rPr>
          <w:rFonts w:hint="eastAsia" w:ascii="宋体" w:hAnsi="宋体" w:eastAsia="宋体" w:cs="宋体"/>
          <w:b/>
          <w:bCs/>
          <w:color w:val="000000"/>
          <w:spacing w:val="0"/>
          <w:w w:val="100"/>
          <w:position w:val="0"/>
          <w:sz w:val="24"/>
          <w:szCs w:val="24"/>
        </w:rPr>
        <w:t>审价格的算术平均值</w:t>
      </w:r>
      <w:r>
        <w:rPr>
          <w:rFonts w:hint="eastAsia" w:cs="宋体"/>
          <w:b/>
          <w:bCs/>
          <w:color w:val="000000"/>
          <w:spacing w:val="0"/>
          <w:w w:val="100"/>
          <w:position w:val="0"/>
          <w:sz w:val="24"/>
          <w:szCs w:val="24"/>
          <w:lang w:eastAsia="zh-CN"/>
        </w:rPr>
        <w:t>）</w:t>
      </w:r>
      <w:r>
        <w:rPr>
          <w:rFonts w:hint="default" w:ascii="Arial" w:hAnsi="Arial" w:eastAsia="宋体" w:cs="Arial"/>
          <w:b/>
          <w:bCs/>
          <w:color w:val="000000"/>
          <w:spacing w:val="0"/>
          <w:w w:val="100"/>
          <w:position w:val="0"/>
          <w:sz w:val="24"/>
          <w:szCs w:val="24"/>
          <w:lang w:val="en-US" w:eastAsia="en-US" w:bidi="en-US"/>
        </w:rPr>
        <w:t>×</w:t>
      </w:r>
      <w:r>
        <w:rPr>
          <w:rFonts w:hint="eastAsia" w:ascii="宋体" w:hAnsi="宋体" w:eastAsia="宋体" w:cs="宋体"/>
          <w:b/>
          <w:bCs/>
          <w:color w:val="000000"/>
          <w:spacing w:val="0"/>
          <w:w w:val="100"/>
          <w:position w:val="0"/>
          <w:sz w:val="24"/>
          <w:szCs w:val="24"/>
        </w:rPr>
        <w:t>评审基准价系数</w:t>
      </w:r>
      <w:r>
        <w:rPr>
          <w:rFonts w:hint="eastAsia" w:cs="宋体"/>
          <w:b/>
          <w:bCs/>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评审基准价系数的取值见评审办法前附表。</w:t>
      </w:r>
    </w:p>
    <w:p w14:paraId="575DCBC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方法三：评审基准价=</w:t>
      </w:r>
      <w:r>
        <w:rPr>
          <w:rFonts w:hint="eastAsia" w:cs="宋体"/>
          <w:color w:val="000000"/>
          <w:spacing w:val="0"/>
          <w:w w:val="100"/>
          <w:position w:val="0"/>
          <w:sz w:val="24"/>
          <w:szCs w:val="24"/>
          <w:lang w:eastAsia="zh-CN"/>
        </w:rPr>
        <w:t>通过初步评审的</w:t>
      </w:r>
      <w:r>
        <w:rPr>
          <w:rFonts w:hint="eastAsia" w:ascii="宋体" w:hAnsi="宋体" w:eastAsia="宋体" w:cs="宋体"/>
          <w:color w:val="000000"/>
          <w:spacing w:val="0"/>
          <w:w w:val="100"/>
          <w:position w:val="0"/>
          <w:sz w:val="24"/>
          <w:szCs w:val="24"/>
        </w:rPr>
        <w:t>所有供应商的最低评审价格。</w:t>
      </w:r>
    </w:p>
    <w:p w14:paraId="6395453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方法四：</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购人确定的其他方法。</w:t>
      </w:r>
    </w:p>
    <w:p w14:paraId="12C34B6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评审基准价计算方法的选择见评审办法前附表。</w:t>
      </w:r>
    </w:p>
    <w:p w14:paraId="2C76FC09">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79" w:name="_Toc16613"/>
      <w:bookmarkStart w:id="380" w:name="_Toc30714"/>
      <w:bookmarkStart w:id="381" w:name="_Toc11879"/>
      <w:bookmarkStart w:id="382" w:name="_Toc31978"/>
      <w:bookmarkStart w:id="383" w:name="_Toc1395"/>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评分标准</w:t>
      </w:r>
      <w:bookmarkEnd w:id="379"/>
      <w:bookmarkEnd w:id="380"/>
      <w:bookmarkEnd w:id="381"/>
      <w:bookmarkEnd w:id="382"/>
      <w:bookmarkEnd w:id="383"/>
    </w:p>
    <w:p w14:paraId="547CCA6E">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商务评分标准：见评审办法前附表；</w:t>
      </w:r>
    </w:p>
    <w:p w14:paraId="4791DC50">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技术评分标准：见评审办法前附表；</w:t>
      </w:r>
    </w:p>
    <w:p w14:paraId="0E5A1063">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报价评分标准：</w:t>
      </w:r>
    </w:p>
    <w:p w14:paraId="7055299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报价得分可采用如下方法计算：</w:t>
      </w:r>
    </w:p>
    <w:p w14:paraId="3595D15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方法一：偏差率=</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供应商评审价格-评审基准价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lOO%</w:t>
      </w:r>
    </w:p>
    <w:p w14:paraId="1A55CCFB">
      <w:pPr>
        <w:pStyle w:val="16"/>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①</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如果供应商的评审</w:t>
      </w:r>
      <w:r>
        <w:rPr>
          <w:rFonts w:hint="eastAsia" w:ascii="宋体" w:hAnsi="宋体" w:eastAsia="宋体" w:cs="宋体"/>
          <w:color w:val="000000"/>
          <w:spacing w:val="0"/>
          <w:w w:val="100"/>
          <w:position w:val="0"/>
          <w:sz w:val="24"/>
          <w:szCs w:val="24"/>
          <w:lang w:val="zh-CN" w:eastAsia="zh-CN" w:bidi="zh-CN"/>
        </w:rPr>
        <w:t>价格</w:t>
      </w:r>
      <w:r>
        <w:rPr>
          <w:rFonts w:hint="eastAsia" w:cs="宋体"/>
          <w:color w:val="000000"/>
          <w:spacing w:val="0"/>
          <w:w w:val="100"/>
          <w:position w:val="0"/>
          <w:sz w:val="24"/>
          <w:szCs w:val="24"/>
          <w:lang w:val="zh-CN" w:eastAsia="zh-CN" w:bidi="zh-CN"/>
        </w:rPr>
        <w:t>＞</w:t>
      </w:r>
      <w:r>
        <w:rPr>
          <w:rFonts w:hint="eastAsia" w:ascii="宋体" w:hAnsi="宋体" w:eastAsia="宋体" w:cs="宋体"/>
          <w:color w:val="000000"/>
          <w:spacing w:val="0"/>
          <w:w w:val="100"/>
          <w:position w:val="0"/>
          <w:sz w:val="24"/>
          <w:szCs w:val="24"/>
        </w:rPr>
        <w:t>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则报价得分</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偏差率</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lOO</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lang w:val="en-US" w:eastAsia="en-US" w:bidi="en-US"/>
        </w:rPr>
        <w:t>；</w:t>
      </w:r>
    </w:p>
    <w:p w14:paraId="4C7B40D9">
      <w:pPr>
        <w:pStyle w:val="16"/>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如果供应商的评审价格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则报价得分</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偏差率</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100</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rPr>
        <w:t>。</w:t>
      </w:r>
    </w:p>
    <w:p w14:paraId="23F3C7E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为本章第</w:t>
      </w:r>
      <w:r>
        <w:rPr>
          <w:rFonts w:hint="eastAsia" w:ascii="宋体" w:hAnsi="宋体" w:eastAsia="宋体" w:cs="宋体"/>
          <w:color w:val="000000"/>
          <w:spacing w:val="0"/>
          <w:w w:val="100"/>
          <w:position w:val="0"/>
          <w:sz w:val="24"/>
          <w:szCs w:val="24"/>
          <w:lang w:val="en-US" w:eastAsia="en-US" w:bidi="en-US"/>
        </w:rPr>
        <w:t>3.1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）项</w:t>
      </w:r>
      <w:r>
        <w:rPr>
          <w:rFonts w:hint="eastAsia" w:ascii="宋体" w:hAnsi="宋体" w:eastAsia="宋体" w:cs="宋体"/>
          <w:color w:val="000000"/>
          <w:spacing w:val="0"/>
          <w:w w:val="100"/>
          <w:position w:val="0"/>
          <w:sz w:val="24"/>
          <w:szCs w:val="24"/>
        </w:rPr>
        <w:t>规定的报价所占的分值；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rPr>
        <w:t>是评审价格每高于评审基准价一个百分点的扣分值、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2</w:t>
      </w:r>
      <w:r>
        <w:rPr>
          <w:rFonts w:hint="eastAsia" w:ascii="宋体" w:hAnsi="宋体" w:eastAsia="宋体" w:cs="宋体"/>
          <w:color w:val="000000"/>
          <w:spacing w:val="0"/>
          <w:w w:val="100"/>
          <w:position w:val="0"/>
          <w:sz w:val="24"/>
          <w:szCs w:val="24"/>
        </w:rPr>
        <w:t>是评审价格每低于评审基准价一个百分点的扣分值,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rPr>
        <w:t>可大于或等于</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rPr>
        <w:t>的取值见评审办法前附表。</w:t>
      </w:r>
    </w:p>
    <w:p w14:paraId="4B767ED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方法二：报价得分=</w:t>
      </w:r>
      <w:r>
        <w:rPr>
          <w:rFonts w:hint="eastAsia" w:cs="宋体"/>
          <w:color w:val="000000"/>
          <w:spacing w:val="0"/>
          <w:w w:val="100"/>
          <w:position w:val="0"/>
          <w:sz w:val="24"/>
          <w:szCs w:val="24"/>
          <w:lang w:eastAsia="zh-CN"/>
        </w:rPr>
        <w:t>（通过初步评审</w:t>
      </w:r>
      <w:r>
        <w:rPr>
          <w:rFonts w:hint="eastAsia" w:ascii="宋体" w:hAnsi="宋体" w:eastAsia="宋体" w:cs="宋体"/>
          <w:color w:val="000000"/>
          <w:spacing w:val="0"/>
          <w:w w:val="100"/>
          <w:position w:val="0"/>
          <w:sz w:val="24"/>
          <w:szCs w:val="24"/>
        </w:rPr>
        <w:t>的所有供应商的最低评审价格/供应商评审价格</w:t>
      </w:r>
      <w:r>
        <w:rPr>
          <w:rFonts w:hint="eastAsia" w:cs="宋体"/>
          <w:color w:val="000000"/>
          <w:spacing w:val="0"/>
          <w:w w:val="100"/>
          <w:position w:val="0"/>
          <w:sz w:val="24"/>
          <w:szCs w:val="24"/>
          <w:lang w:eastAsia="zh-CN"/>
        </w:rPr>
        <w:t>）</w:t>
      </w:r>
      <w:r>
        <w:rPr>
          <w:rFonts w:hint="default" w:ascii="Arial" w:hAnsi="Arial" w:eastAsia="宋体" w:cs="Arial"/>
          <w:color w:val="000000"/>
          <w:spacing w:val="0"/>
          <w:w w:val="100"/>
          <w:position w:val="0"/>
          <w:sz w:val="24"/>
          <w:szCs w:val="24"/>
        </w:rPr>
        <w:t>×</w:t>
      </w:r>
      <w:r>
        <w:rPr>
          <w:rFonts w:hint="eastAsia" w:ascii="宋体" w:hAnsi="宋体" w:eastAsia="宋体" w:cs="宋体"/>
          <w:color w:val="000000"/>
          <w:spacing w:val="0"/>
          <w:w w:val="100"/>
          <w:position w:val="0"/>
          <w:sz w:val="24"/>
          <w:szCs w:val="24"/>
          <w:lang w:val="en-US" w:eastAsia="en-US" w:bidi="en-US"/>
        </w:rPr>
        <w:t>F</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为本章第</w:t>
      </w:r>
      <w:r>
        <w:rPr>
          <w:rFonts w:hint="eastAsia" w:ascii="宋体" w:hAnsi="宋体" w:eastAsia="宋体" w:cs="宋体"/>
          <w:color w:val="000000"/>
          <w:spacing w:val="0"/>
          <w:w w:val="100"/>
          <w:position w:val="0"/>
          <w:sz w:val="24"/>
          <w:szCs w:val="24"/>
          <w:lang w:val="en-US" w:eastAsia="en-US" w:bidi="en-US"/>
        </w:rPr>
        <w:t>3.2.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目规定的报价所占的分值。</w:t>
      </w:r>
    </w:p>
    <w:p w14:paraId="35FB194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方法三：采购人确定的其他方法。</w:t>
      </w:r>
    </w:p>
    <w:p w14:paraId="6D28969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报价得分计算方法见评审办法前附表。</w:t>
      </w:r>
    </w:p>
    <w:p w14:paraId="7170E866">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84" w:name="_Toc23225"/>
      <w:bookmarkStart w:id="385" w:name="_Toc27703"/>
      <w:bookmarkStart w:id="386" w:name="_Toc7929"/>
      <w:bookmarkStart w:id="387" w:name="_Toc22145"/>
      <w:bookmarkStart w:id="388" w:name="_Toc6240"/>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评分</w:t>
      </w:r>
      <w:bookmarkEnd w:id="384"/>
      <w:bookmarkEnd w:id="385"/>
      <w:bookmarkEnd w:id="386"/>
      <w:bookmarkEnd w:id="387"/>
      <w:bookmarkEnd w:id="388"/>
    </w:p>
    <w:p w14:paraId="027ECA7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小组成员按照评分标准独立对供应商的商务、技术</w:t>
      </w:r>
      <w:r>
        <w:rPr>
          <w:rFonts w:hint="eastAsia" w:cs="宋体"/>
          <w:color w:val="000000"/>
          <w:spacing w:val="0"/>
          <w:w w:val="100"/>
          <w:position w:val="0"/>
          <w:sz w:val="24"/>
          <w:szCs w:val="24"/>
          <w:lang w:val="en-US" w:eastAsia="zh-CN"/>
        </w:rPr>
        <w:t>部分</w:t>
      </w:r>
      <w:r>
        <w:rPr>
          <w:rFonts w:hint="eastAsia" w:ascii="宋体" w:hAnsi="宋体" w:eastAsia="宋体" w:cs="宋体"/>
          <w:color w:val="000000"/>
          <w:spacing w:val="0"/>
          <w:w w:val="100"/>
          <w:position w:val="0"/>
          <w:sz w:val="24"/>
          <w:szCs w:val="24"/>
        </w:rPr>
        <w:t>进行评分。报价评分由</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小组统一计算。各项得分汇总后为该成员给供应商的评分总分。评分分值计算保留小数点后两位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小数点后第三位</w:t>
      </w:r>
      <w:r>
        <w:rPr>
          <w:rFonts w:hint="eastAsia" w:ascii="宋体" w:hAnsi="宋体" w:eastAsia="宋体" w:cs="宋体"/>
          <w:color w:val="000000"/>
          <w:spacing w:val="0"/>
          <w:w w:val="100"/>
          <w:position w:val="0"/>
          <w:sz w:val="24"/>
          <w:szCs w:val="24"/>
          <w:lang w:val="zh-CN" w:eastAsia="zh-CN" w:bidi="zh-CN"/>
        </w:rPr>
        <w:t>“四</w:t>
      </w:r>
      <w:r>
        <w:rPr>
          <w:rFonts w:hint="eastAsia" w:ascii="宋体" w:hAnsi="宋体" w:eastAsia="宋体" w:cs="宋体"/>
          <w:color w:val="000000"/>
          <w:spacing w:val="0"/>
          <w:w w:val="100"/>
          <w:position w:val="0"/>
          <w:sz w:val="24"/>
          <w:szCs w:val="24"/>
        </w:rPr>
        <w:t>舍五入”。</w:t>
      </w:r>
    </w:p>
    <w:p w14:paraId="78CB766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89" w:name="_Toc7510"/>
      <w:bookmarkStart w:id="390" w:name="_Toc11904"/>
      <w:bookmarkStart w:id="391" w:name="_Toc31191"/>
      <w:bookmarkStart w:id="392" w:name="_Toc115"/>
      <w:bookmarkStart w:id="393" w:name="_Toc15811"/>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汇总</w:t>
      </w:r>
      <w:bookmarkEnd w:id="389"/>
      <w:bookmarkEnd w:id="390"/>
      <w:bookmarkEnd w:id="391"/>
      <w:bookmarkEnd w:id="392"/>
      <w:bookmarkEnd w:id="393"/>
    </w:p>
    <w:p w14:paraId="3C65691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小组汇总每个成员对供应商的评分总分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每个供应商的评分总分的算术平均值为供应商最终得分。</w:t>
      </w:r>
    </w:p>
    <w:p w14:paraId="47A29D8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94" w:name="_Toc2645"/>
      <w:bookmarkStart w:id="395" w:name="_Toc4468"/>
      <w:bookmarkStart w:id="396" w:name="_Toc27607"/>
      <w:bookmarkStart w:id="397" w:name="_Toc476"/>
      <w:bookmarkStart w:id="398" w:name="_Toc32147"/>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排序</w:t>
      </w:r>
      <w:bookmarkEnd w:id="394"/>
      <w:bookmarkEnd w:id="395"/>
      <w:bookmarkEnd w:id="396"/>
      <w:bookmarkEnd w:id="397"/>
      <w:bookmarkEnd w:id="398"/>
    </w:p>
    <w:p w14:paraId="17402B7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小组对供应商最终得分进行比较后</w:t>
      </w:r>
      <w:r>
        <w:rPr>
          <w:rFonts w:hint="eastAsia" w:cs="宋体"/>
          <w:color w:val="000000"/>
          <w:spacing w:val="0"/>
          <w:w w:val="100"/>
          <w:position w:val="0"/>
          <w:sz w:val="24"/>
          <w:szCs w:val="24"/>
          <w:lang w:eastAsia="zh-CN"/>
        </w:rPr>
        <w:t>，可以</w:t>
      </w:r>
      <w:r>
        <w:rPr>
          <w:rFonts w:hint="eastAsia" w:ascii="宋体" w:hAnsi="宋体" w:eastAsia="宋体" w:cs="宋体"/>
          <w:color w:val="000000"/>
          <w:spacing w:val="0"/>
          <w:w w:val="100"/>
          <w:position w:val="0"/>
          <w:sz w:val="24"/>
          <w:szCs w:val="24"/>
        </w:rPr>
        <w:t>按照供应商最终得分由高到低的顺序对供应商排序。最终得分相等时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以评审价格低的优先；评审价格也相等的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以技术得分高的优先；如果技术得分也相等</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按照评审办法前附表的规定确定供应商优先顺序。</w:t>
      </w:r>
    </w:p>
    <w:p w14:paraId="43A3A860">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rPr>
      </w:pPr>
      <w:bookmarkStart w:id="399" w:name="_Toc8610"/>
      <w:bookmarkStart w:id="400" w:name="_Toc13841"/>
      <w:bookmarkStart w:id="401" w:name="_Toc2422"/>
      <w:bookmarkStart w:id="402" w:name="_Toc6582"/>
      <w:bookmarkStart w:id="403" w:name="_Toc20470"/>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评审结果</w:t>
      </w:r>
      <w:bookmarkEnd w:id="399"/>
      <w:bookmarkEnd w:id="400"/>
      <w:bookmarkEnd w:id="401"/>
      <w:bookmarkEnd w:id="402"/>
      <w:bookmarkEnd w:id="403"/>
    </w:p>
    <w:p w14:paraId="7994500B">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04" w:name="_Toc21408"/>
      <w:bookmarkStart w:id="405" w:name="_Toc1529"/>
      <w:bookmarkStart w:id="406" w:name="_Toc29624"/>
      <w:bookmarkStart w:id="407" w:name="_Toc9681"/>
      <w:bookmarkStart w:id="408" w:name="_Toc23600"/>
      <w:r>
        <w:rPr>
          <w:rFonts w:hint="eastAsia" w:ascii="宋体" w:hAnsi="宋体" w:eastAsia="宋体" w:cs="宋体"/>
          <w:sz w:val="24"/>
          <w:szCs w:val="24"/>
          <w:lang w:val="en-US" w:eastAsia="en-US"/>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提交书面评审报告</w:t>
      </w:r>
      <w:bookmarkEnd w:id="404"/>
      <w:bookmarkEnd w:id="405"/>
      <w:bookmarkEnd w:id="406"/>
      <w:bookmarkEnd w:id="407"/>
      <w:bookmarkEnd w:id="408"/>
    </w:p>
    <w:p w14:paraId="26DFE87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小组完成评审后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应当向采购人递交书面评审报告。</w:t>
      </w:r>
    </w:p>
    <w:p w14:paraId="33B7B7A2">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09" w:name="_Toc9364"/>
      <w:bookmarkStart w:id="410" w:name="_Toc4162"/>
      <w:bookmarkStart w:id="411" w:name="_Toc29380"/>
      <w:bookmarkStart w:id="412" w:name="_Toc29612"/>
      <w:bookmarkStart w:id="413" w:name="_Toc28429"/>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推荐候选成交供应商排序要求及数量</w:t>
      </w:r>
      <w:bookmarkEnd w:id="409"/>
      <w:bookmarkEnd w:id="410"/>
      <w:bookmarkEnd w:id="411"/>
      <w:bookmarkEnd w:id="412"/>
      <w:bookmarkEnd w:id="413"/>
    </w:p>
    <w:p w14:paraId="3B4CAD85">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lang w:eastAsia="zh-CN"/>
        </w:rPr>
        <w:t>小组应在书面评审报告中按照供应商排列的优先顺序向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lang w:eastAsia="zh-CN"/>
        </w:rPr>
        <w:t>购人推荐候选成交供应商</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highlight w:val="none"/>
          <w:lang w:val="en-US" w:eastAsia="zh-CN"/>
        </w:rPr>
        <w:t>除</w:t>
      </w:r>
      <w:r>
        <w:rPr>
          <w:rFonts w:hint="eastAsia" w:ascii="宋体" w:hAnsi="宋体" w:eastAsia="宋体" w:cs="宋体"/>
          <w:color w:val="000000"/>
          <w:spacing w:val="0"/>
          <w:w w:val="100"/>
          <w:position w:val="0"/>
          <w:sz w:val="24"/>
          <w:szCs w:val="24"/>
          <w:lang w:eastAsia="zh-CN"/>
        </w:rPr>
        <w:t>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lang w:eastAsia="zh-CN"/>
        </w:rPr>
        <w:t>应商须知”</w:t>
      </w:r>
      <w:r>
        <w:rPr>
          <w:rFonts w:hint="eastAsia" w:cs="宋体"/>
          <w:color w:val="000000"/>
          <w:spacing w:val="0"/>
          <w:w w:val="100"/>
          <w:position w:val="0"/>
          <w:sz w:val="24"/>
          <w:szCs w:val="24"/>
          <w:highlight w:val="none"/>
          <w:lang w:val="en-US" w:eastAsia="zh-CN"/>
        </w:rPr>
        <w:t>中对</w:t>
      </w:r>
      <w:r>
        <w:rPr>
          <w:rFonts w:hint="eastAsia" w:ascii="宋体" w:hAnsi="宋体" w:eastAsia="宋体" w:cs="宋体"/>
          <w:color w:val="000000"/>
          <w:spacing w:val="0"/>
          <w:w w:val="100"/>
          <w:position w:val="0"/>
          <w:sz w:val="24"/>
          <w:szCs w:val="24"/>
          <w:lang w:eastAsia="zh-CN"/>
        </w:rPr>
        <w:t>候选成交供应商</w:t>
      </w:r>
      <w:r>
        <w:rPr>
          <w:rFonts w:hint="eastAsia" w:cs="宋体"/>
          <w:color w:val="000000"/>
          <w:spacing w:val="0"/>
          <w:w w:val="100"/>
          <w:position w:val="0"/>
          <w:sz w:val="24"/>
          <w:szCs w:val="24"/>
          <w:highlight w:val="none"/>
          <w:lang w:val="en-US" w:eastAsia="zh-CN"/>
        </w:rPr>
        <w:t>数量有规定外，一般不少于3家</w:t>
      </w:r>
      <w:r>
        <w:rPr>
          <w:rFonts w:hint="eastAsia" w:ascii="宋体" w:hAnsi="宋体" w:eastAsia="宋体" w:cs="宋体"/>
          <w:color w:val="000000"/>
          <w:spacing w:val="0"/>
          <w:w w:val="100"/>
          <w:position w:val="0"/>
          <w:sz w:val="24"/>
          <w:szCs w:val="24"/>
          <w:lang w:eastAsia="zh-CN"/>
        </w:rPr>
        <w:t>。</w:t>
      </w:r>
    </w:p>
    <w:p w14:paraId="655661E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42B8C97">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4617E91">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3E789B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7678277">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73B8BA59">
      <w:pPr>
        <w:pStyle w:val="2"/>
        <w:bidi w:val="0"/>
        <w:jc w:val="center"/>
        <w:rPr>
          <w:rFonts w:hint="eastAsia" w:ascii="宋体" w:hAnsi="宋体" w:eastAsia="宋体" w:cs="宋体"/>
          <w:sz w:val="52"/>
          <w:szCs w:val="52"/>
          <w:lang w:val="en-US" w:eastAsia="zh-CN"/>
        </w:rPr>
      </w:pPr>
      <w:bookmarkStart w:id="414" w:name="_Toc14531"/>
      <w:bookmarkStart w:id="415" w:name="_Toc26001"/>
      <w:bookmarkStart w:id="416" w:name="_Toc22764"/>
      <w:bookmarkStart w:id="417" w:name="_Toc29502"/>
      <w:bookmarkStart w:id="418" w:name="_Toc21777"/>
    </w:p>
    <w:p w14:paraId="2AF36169">
      <w:pPr>
        <w:pStyle w:val="2"/>
        <w:bidi w:val="0"/>
        <w:jc w:val="center"/>
        <w:rPr>
          <w:rFonts w:hint="eastAsia" w:ascii="宋体" w:hAnsi="宋体" w:eastAsia="宋体" w:cs="宋体"/>
          <w:color w:val="000000"/>
          <w:spacing w:val="0"/>
          <w:w w:val="100"/>
          <w:position w:val="0"/>
          <w:sz w:val="52"/>
          <w:szCs w:val="52"/>
          <w:lang w:val="en-US" w:eastAsia="zh-CN"/>
        </w:rPr>
      </w:pPr>
      <w:r>
        <w:rPr>
          <w:rFonts w:hint="eastAsia" w:ascii="宋体" w:hAnsi="宋体" w:eastAsia="宋体" w:cs="宋体"/>
          <w:sz w:val="52"/>
          <w:szCs w:val="52"/>
          <w:lang w:val="en-US" w:eastAsia="zh-CN"/>
        </w:rPr>
        <w:t>第四章   采购需求</w:t>
      </w:r>
      <w:bookmarkEnd w:id="414"/>
      <w:bookmarkEnd w:id="415"/>
      <w:bookmarkEnd w:id="416"/>
      <w:bookmarkEnd w:id="417"/>
      <w:bookmarkEnd w:id="418"/>
    </w:p>
    <w:p w14:paraId="50146437">
      <w:pPr>
        <w:bidi w:val="0"/>
        <w:jc w:val="center"/>
        <w:rPr>
          <w:rFonts w:hint="eastAsia"/>
        </w:rPr>
      </w:pPr>
    </w:p>
    <w:p w14:paraId="2B4E7A1D">
      <w:pPr>
        <w:bidi w:val="0"/>
        <w:jc w:val="center"/>
        <w:rPr>
          <w:rFonts w:hint="eastAsia"/>
        </w:rPr>
        <w:sectPr>
          <w:headerReference r:id="rId10" w:type="default"/>
          <w:footerReference r:id="rId11" w:type="default"/>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660BC011">
      <w:pPr>
        <w:keepNext w:val="0"/>
        <w:keepLines w:val="0"/>
        <w:pageBreakBefore w:val="0"/>
        <w:widowControl w:val="0"/>
        <w:numPr>
          <w:ilvl w:val="-1"/>
          <w:numId w:val="0"/>
        </w:numPr>
        <w:kinsoku/>
        <w:wordWrap/>
        <w:overflowPunct/>
        <w:topLinePunct w:val="0"/>
        <w:autoSpaceDE/>
        <w:autoSpaceDN/>
        <w:bidi w:val="0"/>
        <w:adjustRightInd w:val="0"/>
        <w:snapToGrid w:val="0"/>
        <w:spacing w:before="0" w:line="360" w:lineRule="auto"/>
        <w:ind w:left="0" w:leftChars="0" w:right="0" w:rightChars="0" w:firstLine="482" w:firstLineChars="200"/>
        <w:jc w:val="left"/>
        <w:textAlignment w:val="auto"/>
        <w:outlineLvl w:val="1"/>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14:paraId="05B3B03C">
      <w:pPr>
        <w:keepNext w:val="0"/>
        <w:keepLines w:val="0"/>
        <w:pageBreakBefore w:val="0"/>
        <w:widowControl w:val="0"/>
        <w:numPr>
          <w:ilvl w:val="-1"/>
          <w:numId w:val="0"/>
        </w:numPr>
        <w:kinsoku/>
        <w:wordWrap/>
        <w:overflowPunct/>
        <w:topLinePunct w:val="0"/>
        <w:autoSpaceDE/>
        <w:autoSpaceDN/>
        <w:bidi w:val="0"/>
        <w:adjustRightInd w:val="0"/>
        <w:snapToGrid w:val="0"/>
        <w:spacing w:before="0" w:line="360" w:lineRule="auto"/>
        <w:ind w:left="0" w:leftChars="0" w:right="0" w:rightChars="0" w:firstLine="480" w:firstLineChars="200"/>
        <w:jc w:val="left"/>
        <w:textAlignment w:val="auto"/>
        <w:rPr>
          <w:rFonts w:hint="eastAsia" w:ascii="宋体" w:hAnsi="宋体" w:eastAsia="宋体" w:cs="宋体"/>
          <w:b w:val="0"/>
          <w:bCs w:val="0"/>
          <w:color w:val="auto"/>
          <w:sz w:val="24"/>
          <w:szCs w:val="24"/>
          <w:lang w:bidi="zh-CN"/>
        </w:rPr>
      </w:pPr>
      <w:r>
        <w:rPr>
          <w:rFonts w:hint="eastAsia" w:ascii="宋体" w:hAnsi="宋体" w:eastAsia="宋体" w:cs="宋体"/>
          <w:color w:val="auto"/>
          <w:sz w:val="24"/>
          <w:szCs w:val="24"/>
          <w:lang w:bidi="zh-CN"/>
        </w:rPr>
        <w:t>1</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w:t>
      </w:r>
      <w:r>
        <w:rPr>
          <w:rFonts w:hint="eastAsia" w:ascii="宋体" w:hAnsi="宋体" w:eastAsia="宋体" w:cs="宋体"/>
          <w:color w:val="auto"/>
          <w:sz w:val="24"/>
          <w:szCs w:val="24"/>
          <w:lang w:val="en-US" w:bidi="zh-CN"/>
        </w:rPr>
        <w:t>项目采购需求</w:t>
      </w:r>
      <w:r>
        <w:rPr>
          <w:rFonts w:hint="eastAsia" w:ascii="宋体" w:hAnsi="宋体" w:eastAsia="宋体" w:cs="宋体"/>
          <w:color w:val="auto"/>
          <w:sz w:val="24"/>
          <w:szCs w:val="24"/>
          <w:lang w:bidi="zh-CN"/>
        </w:rPr>
        <w:t>表中所列的</w:t>
      </w:r>
      <w:r>
        <w:rPr>
          <w:rFonts w:hint="eastAsia" w:ascii="宋体" w:hAnsi="宋体" w:eastAsia="宋体" w:cs="宋体"/>
          <w:color w:val="auto"/>
          <w:sz w:val="24"/>
          <w:szCs w:val="24"/>
          <w:lang w:val="en-US" w:bidi="zh-CN"/>
        </w:rPr>
        <w:t>系统名称</w:t>
      </w:r>
      <w:r>
        <w:rPr>
          <w:rFonts w:hint="eastAsia" w:ascii="宋体" w:hAnsi="宋体" w:eastAsia="宋体" w:cs="宋体"/>
          <w:color w:val="auto"/>
          <w:sz w:val="24"/>
          <w:szCs w:val="24"/>
          <w:lang w:bidi="zh-CN"/>
        </w:rPr>
        <w:t>起</w:t>
      </w:r>
      <w:r>
        <w:rPr>
          <w:rFonts w:hint="eastAsia" w:ascii="宋体" w:hAnsi="宋体" w:eastAsia="宋体" w:cs="宋体"/>
          <w:b w:val="0"/>
          <w:bCs w:val="0"/>
          <w:color w:val="auto"/>
          <w:sz w:val="24"/>
          <w:szCs w:val="24"/>
          <w:lang w:bidi="zh-CN"/>
        </w:rPr>
        <w:t>参考作用，</w:t>
      </w:r>
      <w:r>
        <w:rPr>
          <w:rFonts w:hint="eastAsia" w:ascii="宋体" w:hAnsi="宋体" w:eastAsia="宋体" w:cs="宋体"/>
          <w:b w:val="0"/>
          <w:bCs w:val="0"/>
          <w:color w:val="auto"/>
          <w:sz w:val="24"/>
          <w:szCs w:val="24"/>
          <w:lang w:val="en-US" w:bidi="zh-CN"/>
        </w:rPr>
        <w:t>供应商</w:t>
      </w:r>
      <w:r>
        <w:rPr>
          <w:rFonts w:hint="eastAsia" w:ascii="宋体" w:hAnsi="宋体" w:eastAsia="宋体" w:cs="宋体"/>
          <w:b w:val="0"/>
          <w:bCs w:val="0"/>
          <w:color w:val="auto"/>
          <w:sz w:val="24"/>
          <w:szCs w:val="24"/>
          <w:lang w:bidi="zh-CN"/>
        </w:rPr>
        <w:t>可</w:t>
      </w:r>
      <w:r>
        <w:rPr>
          <w:rFonts w:hint="eastAsia" w:ascii="宋体" w:hAnsi="宋体" w:eastAsia="宋体" w:cs="宋体"/>
          <w:b w:val="0"/>
          <w:bCs w:val="0"/>
          <w:color w:val="auto"/>
          <w:sz w:val="24"/>
          <w:szCs w:val="24"/>
          <w:lang w:val="en-US" w:bidi="zh-CN"/>
        </w:rPr>
        <w:t>根据自有产品的系统和功能模块</w:t>
      </w:r>
      <w:r>
        <w:rPr>
          <w:rFonts w:hint="eastAsia" w:ascii="宋体" w:hAnsi="宋体" w:eastAsia="宋体" w:cs="宋体"/>
          <w:b w:val="0"/>
          <w:bCs w:val="0"/>
          <w:color w:val="auto"/>
          <w:sz w:val="24"/>
          <w:szCs w:val="24"/>
          <w:lang w:bidi="zh-CN"/>
        </w:rPr>
        <w:t>替代，但替代的</w:t>
      </w:r>
      <w:r>
        <w:rPr>
          <w:rFonts w:hint="eastAsia" w:ascii="宋体" w:hAnsi="宋体" w:eastAsia="宋体" w:cs="宋体"/>
          <w:b w:val="0"/>
          <w:bCs w:val="0"/>
          <w:color w:val="auto"/>
          <w:sz w:val="24"/>
          <w:szCs w:val="24"/>
          <w:lang w:val="en-US" w:bidi="zh-CN"/>
        </w:rPr>
        <w:t>产品功能</w:t>
      </w:r>
      <w:r>
        <w:rPr>
          <w:rFonts w:hint="eastAsia" w:ascii="宋体" w:hAnsi="宋体" w:eastAsia="宋体" w:cs="宋体"/>
          <w:b w:val="0"/>
          <w:bCs w:val="0"/>
          <w:color w:val="auto"/>
          <w:sz w:val="24"/>
          <w:szCs w:val="24"/>
          <w:lang w:bidi="zh-CN"/>
        </w:rPr>
        <w:t>在实质性要求和条件上要</w:t>
      </w:r>
      <w:r>
        <w:rPr>
          <w:rFonts w:hint="eastAsia" w:ascii="宋体" w:hAnsi="宋体" w:eastAsia="宋体" w:cs="宋体"/>
          <w:b w:val="0"/>
          <w:bCs w:val="0"/>
          <w:color w:val="auto"/>
          <w:sz w:val="24"/>
          <w:szCs w:val="24"/>
          <w:lang w:val="en-US" w:bidi="zh-CN"/>
        </w:rPr>
        <w:t>满足匹配</w:t>
      </w:r>
      <w:r>
        <w:rPr>
          <w:rFonts w:hint="eastAsia" w:ascii="宋体" w:hAnsi="宋体" w:eastAsia="宋体" w:cs="宋体"/>
          <w:b w:val="0"/>
          <w:bCs w:val="0"/>
          <w:color w:val="auto"/>
          <w:sz w:val="24"/>
          <w:szCs w:val="24"/>
          <w:lang w:bidi="zh-CN"/>
        </w:rPr>
        <w:t>或优于</w:t>
      </w:r>
      <w:r>
        <w:rPr>
          <w:rFonts w:hint="eastAsia" w:ascii="宋体" w:hAnsi="宋体" w:eastAsia="宋体" w:cs="宋体"/>
          <w:b w:val="0"/>
          <w:bCs w:val="0"/>
          <w:color w:val="auto"/>
          <w:sz w:val="24"/>
          <w:szCs w:val="24"/>
          <w:lang w:val="en-US" w:bidi="zh-CN"/>
        </w:rPr>
        <w:t>采购需求</w:t>
      </w:r>
      <w:r>
        <w:rPr>
          <w:rFonts w:hint="eastAsia" w:ascii="宋体" w:hAnsi="宋体" w:eastAsia="宋体" w:cs="宋体"/>
          <w:b w:val="0"/>
          <w:bCs w:val="0"/>
          <w:color w:val="auto"/>
          <w:sz w:val="24"/>
          <w:szCs w:val="24"/>
          <w:lang w:bidi="zh-CN"/>
        </w:rPr>
        <w:t>。</w:t>
      </w:r>
    </w:p>
    <w:p w14:paraId="6315BDE1">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bidi="zh-CN"/>
        </w:rPr>
        <w:t>2</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本项目采购需求表中标注★号的内容为实质性要求和条件，对这些关键性参数配置及要求的任何不满足将导致竞标无效。</w:t>
      </w:r>
      <w:r>
        <w:rPr>
          <w:rFonts w:hint="eastAsia" w:ascii="宋体" w:hAnsi="宋体" w:eastAsia="宋体" w:cs="宋体"/>
          <w:color w:val="auto"/>
          <w:sz w:val="24"/>
          <w:szCs w:val="24"/>
          <w:highlight w:val="none"/>
          <w:lang w:bidi="zh-CN"/>
        </w:rPr>
        <w:t>未标注★号的内容负偏离达到</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项以上（</w:t>
      </w:r>
      <w:r>
        <w:rPr>
          <w:rFonts w:hint="eastAsia" w:ascii="宋体" w:hAnsi="宋体" w:eastAsia="宋体" w:cs="宋体"/>
          <w:color w:val="auto"/>
          <w:sz w:val="24"/>
          <w:szCs w:val="24"/>
          <w:highlight w:val="none"/>
          <w:lang w:val="en-US" w:bidi="zh-CN"/>
        </w:rPr>
        <w:t>不</w:t>
      </w:r>
      <w:r>
        <w:rPr>
          <w:rFonts w:hint="eastAsia" w:ascii="宋体" w:hAnsi="宋体" w:eastAsia="宋体" w:cs="宋体"/>
          <w:color w:val="auto"/>
          <w:sz w:val="24"/>
          <w:szCs w:val="24"/>
          <w:highlight w:val="none"/>
          <w:lang w:bidi="zh-CN"/>
        </w:rPr>
        <w:t>含</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项）则被认为是实质性要求和条件不响应，作竞标无效处理。</w:t>
      </w:r>
    </w:p>
    <w:tbl>
      <w:tblPr>
        <w:tblStyle w:val="11"/>
        <w:tblW w:w="9015" w:type="dxa"/>
        <w:tblInd w:w="135" w:type="dxa"/>
        <w:tblLayout w:type="fixed"/>
        <w:tblCellMar>
          <w:top w:w="0" w:type="dxa"/>
          <w:left w:w="108" w:type="dxa"/>
          <w:bottom w:w="0" w:type="dxa"/>
          <w:right w:w="108" w:type="dxa"/>
        </w:tblCellMar>
      </w:tblPr>
      <w:tblGrid>
        <w:gridCol w:w="1429"/>
        <w:gridCol w:w="7586"/>
      </w:tblGrid>
      <w:tr w14:paraId="58123EEE">
        <w:tblPrEx>
          <w:tblCellMar>
            <w:top w:w="0" w:type="dxa"/>
            <w:left w:w="108" w:type="dxa"/>
            <w:bottom w:w="0" w:type="dxa"/>
            <w:right w:w="108" w:type="dxa"/>
          </w:tblCellMar>
        </w:tblPrEx>
        <w:trPr>
          <w:trHeight w:val="612" w:hRule="atLeast"/>
        </w:trPr>
        <w:tc>
          <w:tcPr>
            <w:tcW w:w="9015" w:type="dxa"/>
            <w:gridSpan w:val="2"/>
            <w:tcBorders>
              <w:top w:val="single" w:color="000000" w:sz="4" w:space="0"/>
              <w:left w:val="single" w:color="000000" w:sz="4" w:space="0"/>
              <w:bottom w:val="single" w:color="000000" w:sz="4" w:space="0"/>
              <w:right w:val="single" w:color="000000" w:sz="4" w:space="0"/>
            </w:tcBorders>
            <w:vAlign w:val="center"/>
          </w:tcPr>
          <w:p w14:paraId="023961D5">
            <w:pPr>
              <w:pStyle w:val="8"/>
              <w:spacing w:line="360" w:lineRule="auto"/>
              <w:ind w:left="0" w:leftChars="0" w:firstLine="482" w:firstLineChars="200"/>
              <w:jc w:val="center"/>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★商务及技术要求</w:t>
            </w:r>
          </w:p>
        </w:tc>
      </w:tr>
      <w:tr w14:paraId="515726D7">
        <w:tblPrEx>
          <w:tblCellMar>
            <w:top w:w="0" w:type="dxa"/>
            <w:left w:w="108" w:type="dxa"/>
            <w:bottom w:w="0" w:type="dxa"/>
            <w:right w:w="108" w:type="dxa"/>
          </w:tblCellMar>
        </w:tblPrEx>
        <w:trPr>
          <w:trHeight w:val="623"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45480147">
            <w:pPr>
              <w:pStyle w:val="8"/>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w:t>
            </w:r>
            <w:r>
              <w:rPr>
                <w:rFonts w:hint="eastAsia" w:ascii="宋体" w:hAnsi="宋体" w:eastAsia="宋体" w:cs="宋体"/>
                <w:color w:val="auto"/>
                <w:sz w:val="24"/>
                <w:szCs w:val="24"/>
                <w:lang w:val="en-US" w:bidi="zh-CN"/>
              </w:rPr>
              <w:t>合同履行期</w:t>
            </w:r>
          </w:p>
        </w:tc>
        <w:tc>
          <w:tcPr>
            <w:tcW w:w="7586" w:type="dxa"/>
            <w:tcBorders>
              <w:top w:val="single" w:color="000000" w:sz="4" w:space="0"/>
              <w:left w:val="nil"/>
              <w:bottom w:val="single" w:color="000000" w:sz="4" w:space="0"/>
              <w:right w:val="single" w:color="000000" w:sz="4" w:space="0"/>
            </w:tcBorders>
            <w:vAlign w:val="center"/>
          </w:tcPr>
          <w:p w14:paraId="383A2D53">
            <w:pPr>
              <w:pStyle w:val="8"/>
              <w:numPr>
                <w:ilvl w:val="0"/>
                <w:numId w:val="0"/>
              </w:numPr>
              <w:spacing w:line="360" w:lineRule="auto"/>
              <w:ind w:leftChars="0" w:right="0" w:right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项目实施及交付时间：合同签订后30天内完成项目实施及交付,在保证交付质量前提下可依项目实际酌情缩短工期，但不能延后。</w:t>
            </w:r>
          </w:p>
        </w:tc>
      </w:tr>
      <w:tr w14:paraId="58F1E85C">
        <w:tblPrEx>
          <w:tblCellMar>
            <w:top w:w="0" w:type="dxa"/>
            <w:left w:w="108" w:type="dxa"/>
            <w:bottom w:w="0" w:type="dxa"/>
            <w:right w:w="108" w:type="dxa"/>
          </w:tblCellMar>
        </w:tblPrEx>
        <w:trPr>
          <w:trHeight w:val="640"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441D762F">
            <w:pPr>
              <w:pStyle w:val="8"/>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w:t>
            </w:r>
            <w:r>
              <w:rPr>
                <w:rFonts w:hint="eastAsia" w:ascii="宋体" w:hAnsi="宋体" w:eastAsia="宋体" w:cs="宋体"/>
                <w:color w:val="auto"/>
                <w:sz w:val="24"/>
                <w:szCs w:val="24"/>
                <w:lang w:val="en-US" w:bidi="zh-CN"/>
              </w:rPr>
              <w:t>报价要求</w:t>
            </w:r>
          </w:p>
        </w:tc>
        <w:tc>
          <w:tcPr>
            <w:tcW w:w="7586" w:type="dxa"/>
            <w:tcBorders>
              <w:top w:val="single" w:color="000000" w:sz="4" w:space="0"/>
              <w:left w:val="nil"/>
              <w:bottom w:val="single" w:color="000000" w:sz="4" w:space="0"/>
              <w:right w:val="single" w:color="000000" w:sz="4" w:space="0"/>
            </w:tcBorders>
            <w:vAlign w:val="center"/>
          </w:tcPr>
          <w:p w14:paraId="06E4FBDF">
            <w:pPr>
              <w:pStyle w:val="8"/>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报价需为含税报价，提供增值税专用发票，报价必须包含以下部分：</w:t>
            </w:r>
          </w:p>
          <w:p w14:paraId="44302161">
            <w:pPr>
              <w:pStyle w:val="8"/>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（1）产品及服务的价格；</w:t>
            </w:r>
          </w:p>
          <w:p w14:paraId="6D450CBC">
            <w:pPr>
              <w:pStyle w:val="8"/>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（2）项目实施及运维保质期间其他费用，如安装、调试、培训、技术支持、售后服务、更新升级等费用。</w:t>
            </w:r>
          </w:p>
        </w:tc>
      </w:tr>
      <w:tr w14:paraId="1EEC2BD2">
        <w:tblPrEx>
          <w:tblCellMar>
            <w:top w:w="0" w:type="dxa"/>
            <w:left w:w="108" w:type="dxa"/>
            <w:bottom w:w="0" w:type="dxa"/>
            <w:right w:w="108" w:type="dxa"/>
          </w:tblCellMar>
        </w:tblPrEx>
        <w:trPr>
          <w:trHeight w:val="623"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0387BCB5">
            <w:pPr>
              <w:pStyle w:val="8"/>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技术要求</w:t>
            </w:r>
          </w:p>
        </w:tc>
        <w:tc>
          <w:tcPr>
            <w:tcW w:w="7586" w:type="dxa"/>
            <w:tcBorders>
              <w:top w:val="single" w:color="000000" w:sz="4" w:space="0"/>
              <w:left w:val="nil"/>
              <w:bottom w:val="single" w:color="000000" w:sz="4" w:space="0"/>
              <w:right w:val="single" w:color="000000" w:sz="4" w:space="0"/>
            </w:tcBorders>
            <w:vAlign w:val="center"/>
          </w:tcPr>
          <w:p w14:paraId="5FB1AFC0">
            <w:pPr>
              <w:pStyle w:val="8"/>
              <w:spacing w:line="360" w:lineRule="auto"/>
              <w:ind w:left="0" w:leftChars="0" w:firstLine="0" w:firstLineChars="0"/>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按采购需求表。</w:t>
            </w:r>
          </w:p>
        </w:tc>
      </w:tr>
      <w:tr w14:paraId="7554CDB5">
        <w:tblPrEx>
          <w:tblCellMar>
            <w:top w:w="0" w:type="dxa"/>
            <w:left w:w="108" w:type="dxa"/>
            <w:bottom w:w="0" w:type="dxa"/>
            <w:right w:w="108" w:type="dxa"/>
          </w:tblCellMar>
        </w:tblPrEx>
        <w:trPr>
          <w:trHeight w:val="1160"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0E865A25">
            <w:pPr>
              <w:pStyle w:val="8"/>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w:t>
            </w:r>
            <w:r>
              <w:rPr>
                <w:rFonts w:hint="eastAsia" w:ascii="宋体" w:hAnsi="宋体" w:eastAsia="宋体" w:cs="宋体"/>
                <w:color w:val="auto"/>
                <w:sz w:val="24"/>
                <w:szCs w:val="24"/>
                <w:lang w:val="en-US" w:bidi="zh-CN"/>
              </w:rPr>
              <w:t>付款方式</w:t>
            </w:r>
          </w:p>
        </w:tc>
        <w:tc>
          <w:tcPr>
            <w:tcW w:w="7586" w:type="dxa"/>
            <w:tcBorders>
              <w:top w:val="single" w:color="000000" w:sz="4" w:space="0"/>
              <w:left w:val="nil"/>
              <w:bottom w:val="single" w:color="000000" w:sz="4" w:space="0"/>
              <w:right w:val="single" w:color="000000" w:sz="4" w:space="0"/>
            </w:tcBorders>
            <w:vAlign w:val="center"/>
          </w:tcPr>
          <w:p w14:paraId="001D2569">
            <w:pPr>
              <w:pStyle w:val="8"/>
              <w:spacing w:line="360" w:lineRule="auto"/>
              <w:ind w:left="0" w:leftChars="0" w:firstLine="0" w:firstLineChars="0"/>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完成签订合同后支付合同金额的30%；完成软硬件收货确认后支付合同金额的20%；完成部署安装后支付合同金额的20%；试运行满足验收条件并验收通过后支付合同金额的25%；合同金额的5%作为质保金验收合格一年后支付。</w:t>
            </w:r>
          </w:p>
        </w:tc>
      </w:tr>
      <w:tr w14:paraId="3B09D1A6">
        <w:tblPrEx>
          <w:tblCellMar>
            <w:top w:w="0" w:type="dxa"/>
            <w:left w:w="108" w:type="dxa"/>
            <w:bottom w:w="0" w:type="dxa"/>
            <w:right w:w="108" w:type="dxa"/>
          </w:tblCellMar>
        </w:tblPrEx>
        <w:trPr>
          <w:trHeight w:val="623"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55337564">
            <w:pPr>
              <w:pStyle w:val="8"/>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w:t>
            </w:r>
            <w:r>
              <w:rPr>
                <w:rFonts w:hint="eastAsia" w:ascii="宋体" w:hAnsi="宋体" w:eastAsia="宋体" w:cs="宋体"/>
                <w:color w:val="auto"/>
                <w:sz w:val="24"/>
                <w:szCs w:val="24"/>
                <w:lang w:val="en-US" w:bidi="zh-CN"/>
              </w:rPr>
              <w:t>其他要求</w:t>
            </w:r>
          </w:p>
        </w:tc>
        <w:tc>
          <w:tcPr>
            <w:tcW w:w="7586" w:type="dxa"/>
            <w:tcBorders>
              <w:top w:val="single" w:color="000000" w:sz="4" w:space="0"/>
              <w:left w:val="nil"/>
              <w:bottom w:val="single" w:color="000000" w:sz="4" w:space="0"/>
              <w:right w:val="single" w:color="000000" w:sz="4" w:space="0"/>
            </w:tcBorders>
            <w:vAlign w:val="center"/>
          </w:tcPr>
          <w:p w14:paraId="771C33FE">
            <w:pPr>
              <w:pStyle w:val="8"/>
              <w:spacing w:line="360" w:lineRule="auto"/>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保密要求。供应商在项目实施过程中，必须对本项目所有项目信息以及接触到的数据予以保密，未经采购人书面许可，供应商不得以任何形式向第三方透露本项目的任何内容以及接触到的数据。</w:t>
            </w:r>
          </w:p>
        </w:tc>
      </w:tr>
    </w:tbl>
    <w:p w14:paraId="116EB7FD">
      <w:pPr>
        <w:jc w:val="center"/>
        <w:outlineLvl w:val="1"/>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rPr>
        <w:br w:type="page"/>
      </w:r>
      <w:r>
        <w:rPr>
          <w:rFonts w:hint="eastAsia" w:ascii="宋体" w:hAnsi="宋体" w:eastAsia="宋体" w:cs="宋体"/>
          <w:b/>
          <w:bCs/>
          <w:color w:val="000000"/>
          <w:spacing w:val="0"/>
          <w:w w:val="100"/>
          <w:position w:val="0"/>
          <w:sz w:val="28"/>
          <w:szCs w:val="28"/>
          <w:lang w:val="en-US" w:eastAsia="zh-CN"/>
        </w:rPr>
        <w:t>技术需求表</w:t>
      </w:r>
    </w:p>
    <w:tbl>
      <w:tblPr>
        <w:tblStyle w:val="11"/>
        <w:tblW w:w="52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26"/>
        <w:gridCol w:w="971"/>
        <w:gridCol w:w="4778"/>
        <w:gridCol w:w="862"/>
        <w:gridCol w:w="1527"/>
      </w:tblGrid>
      <w:tr w14:paraId="38F6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13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D1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设备或系统名称</w:t>
            </w:r>
          </w:p>
        </w:tc>
        <w:tc>
          <w:tcPr>
            <w:tcW w:w="2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81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设备参数或应用管理诉求</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08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02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0869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E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8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超融合一体机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1A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架构：标准2U机架式设计。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处理器（双路配置，二选一）：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AMD方案：2×48核96线程，主频≥2.6GHz（总计96核/192线程）；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Intel方案：2×24核48线程，主频≥2.1GHz（总计48核/96线程）。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内存：至少768GB（64×12GB）DDR4 RECC内存，频率3200MHz；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扩展性：≥32个内存插槽，最大支持扩展至2TB；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★存储系统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系统盘（独立配置，不占用前置槽位）：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960GB SSD m.2或u.2接口（NVMe协议，PCIe 4.0×4，3.5英寸）。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1×3.84TB DC系列企业级SSD  m.2或u.2接口（NVMe协议，PCIe 4.0×4）。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前置槽位配置≥32TB （单个至少8TB）；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支持SAS接口，兼容2.5/3.5英寸硬盘热插拔；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总扩展能力：12个2.5/3.5英寸硬盘槽。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扩展与网络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PCIe扩展：≥6个PCIe 4.0+插槽，支持未来高性能扩展；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网络接口：标配4×千兆电口（GE）；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2×万兆光口（10GE SFP+），至少配置2个多模光模块（850nm，300m，双纤）；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电源：冗余电源配置，保障高可用性。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功能与兼容性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硬件级RAID 0/1/10及JBOD直通模式；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★全面适配主流虚拟化平台，包括计算、存储、网络、安全虚拟化软件及桌面云瘦终端；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服务与质保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服务支持：至少1年原厂质保，含硬件维护与技术支持；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交付要求：至少配置2个多模光模块（850nm，300m，双纤）。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5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3节点</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6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应用或数据服务器</w:t>
            </w:r>
          </w:p>
        </w:tc>
      </w:tr>
      <w:tr w14:paraId="3357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5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B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92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★核心性能指标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交换容量：≥1.28Tbps，满足高吞吐量业务场景需求。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包转发率：≥480Mpps，确保低延迟、高效率数据处理能力。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端口配置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万兆光口：12×SFP+,至少配置6个多模光模块（850nm，300m，双纤）。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千兆电口：12×10/100/1000M自适应端口，支持PoE供电（适配IP电话、摄像头等终端）。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扩展性：预留光口槽位，支持未来灵活扩容。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数据层与安全功能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支持≥32K MAC地址表项；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兼容STP/RSTP/MSTP，实现多场景冗余链路防环。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划分信任/非信任端口，非信任端口支持白名单过滤。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防DOS/ARP攻击、CPU保护机制，阻断异常流量冲击。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高可用性与虚拟化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支持跨设备链路聚合，实现链路级冗余与负载均衡。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无堆叠依赖，降低跨设备故障风险。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支持静态IP、DHCP、DNS域名等多种控制器发现方式。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5.运维简化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实现全网设备策略统一下发与状态监控。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提供快速迁移故障设备配置，简化运维。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服务与交付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质保：至少1年原厂质保，含硬件更换与技术支持服务。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交付要求：至少配置6个多模光模块（850nm，300m，双纤）。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DA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2台</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F6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1.必须满足超融合服务器应用要求，入网后启动应用。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2.可以适当按需调整数量。</w:t>
            </w:r>
          </w:p>
        </w:tc>
      </w:tr>
      <w:tr w14:paraId="28B9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B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5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虚拟化软件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B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统一管理平台</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EB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★统一运维管理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混合纳管：支持统一管理超融合平台，不限纳管数量，可按业务需求动态扩展。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智能监控与分析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全栈监控：通过多协议采集硬件、网络、虚拟化层等数据，实时同步告警至移动端；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告警优化：支持告警收敛（合并重复报警）、影响面分析、根因定位及故障链追溯，提供处置建议；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预测：能够预测磁盘/内存/Raid卡故障、性能瓶颈等风险，支持实时与历史风险回溯。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便捷运维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支持便捷查看资源监控（云主机/服务器/资源池）、业务拨测状态及告警信息。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服务保障体系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全时响应：7*24小时在线检测，节假日提供值守报告，故障事件即时响应。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专属服务：配备专属团队，按风险等级分级闭环处理，提供技术咨询、第三方问题处置。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主动运维：每年输出≥4次运维分析报告（含优化建议），定期提供平台诊断与服务复盘。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维保支持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软件维护：含至少1年维保与升级服务，保障系统持续稳定。</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C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CD2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1.按照超融合节点一体机服务器进行授权，本地部署及买断许可方式。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2.备注：如按照CUP授权模式，数量为3*2=6套</w:t>
            </w:r>
          </w:p>
        </w:tc>
      </w:tr>
      <w:tr w14:paraId="0A52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78D4">
            <w:pPr>
              <w:jc w:val="center"/>
              <w:rPr>
                <w:rFonts w:hint="eastAsia" w:ascii="宋体" w:hAnsi="宋体" w:eastAsia="宋体" w:cs="宋体"/>
                <w:i w:val="0"/>
                <w:iCs w:val="0"/>
                <w:color w:val="000000"/>
                <w:sz w:val="21"/>
                <w:szCs w:val="21"/>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83DE">
            <w:pPr>
              <w:jc w:val="center"/>
              <w:rPr>
                <w:rFonts w:hint="eastAsia" w:ascii="宋体" w:hAnsi="宋体" w:eastAsia="宋体" w:cs="宋体"/>
                <w:i w:val="0"/>
                <w:iCs w:val="0"/>
                <w:color w:val="000000"/>
                <w:sz w:val="21"/>
                <w:szCs w:val="21"/>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2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计算服务器虚拟化软件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AD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核心架构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去中心化设计：非OEM产品，分布式管理架构，管理节点不依赖单一物理机/虚拟机，保障高可用性。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混合负载管理：支持云桌面与生产业务虚拟机同集群运行，并进行分权管理。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★资源与兼容性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多平台纳管：可管理VMware虚拟机，支持双向迁移（VMware ↔ 超融合平台）。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功能扩展：支持存储/网络虚拟化、虚拟防火墙、SSL VPN等组件统一管理，兼容国产操作系统（红旗、麒麟、深度等）。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高可用与自愈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智能容灾：物理机故障时，15秒内虚拟机集群内重启。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自动隔离错误，定位故障槽位。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动态优化：自动负载均衡，迁移高负载主机虚拟机；虚拟机性能不足时自动扩容CPU/内存。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安全与运维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数据保护：备份（全量/增量/差异备份），支持归档至第二存储。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漏洞管理：自动巡检推送补丁，支持回滚。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告警与恢复：告警分级（紧急/普通），自动推送处理建议至邮箱/短信；虚拟机回收站保留30天，支持一键还原。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智能化监控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主机健康检测：识别假死主机并标记为“亚健康”，限制关键业务运行并告警；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风险规避：支持故障链追溯、根因分析及处置建议。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服务保障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维保支持：含至少1年软件升级与维护服务；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灵活扩展：功能模块按需扩展，无数量限制。</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E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F0DF">
            <w:pPr>
              <w:jc w:val="left"/>
              <w:rPr>
                <w:rFonts w:hint="eastAsia" w:ascii="宋体" w:hAnsi="宋体" w:eastAsia="宋体" w:cs="宋体"/>
                <w:i w:val="0"/>
                <w:iCs w:val="0"/>
                <w:color w:val="000000"/>
                <w:sz w:val="21"/>
                <w:szCs w:val="21"/>
                <w:u w:val="none"/>
              </w:rPr>
            </w:pPr>
          </w:p>
        </w:tc>
      </w:tr>
      <w:tr w14:paraId="385E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9AF9">
            <w:pPr>
              <w:jc w:val="center"/>
              <w:rPr>
                <w:rFonts w:hint="eastAsia" w:ascii="宋体" w:hAnsi="宋体" w:eastAsia="宋体" w:cs="宋体"/>
                <w:i w:val="0"/>
                <w:iCs w:val="0"/>
                <w:color w:val="000000"/>
                <w:sz w:val="21"/>
                <w:szCs w:val="21"/>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3CC0">
            <w:pPr>
              <w:jc w:val="center"/>
              <w:rPr>
                <w:rFonts w:hint="eastAsia" w:ascii="宋体" w:hAnsi="宋体" w:eastAsia="宋体" w:cs="宋体"/>
                <w:i w:val="0"/>
                <w:iCs w:val="0"/>
                <w:color w:val="000000"/>
                <w:sz w:val="21"/>
                <w:szCs w:val="21"/>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E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网络虚拟化软件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C9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1.★网络架构与监控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网络构建：支持网络拓扑快速构建，快速实现业务逻辑，统一管理虚拟设备，提升运维效率；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流量监控：支持虚拟机流量走向（源IP/目的IP/服务类型/访问频次）监控。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网络复用与高可用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★网口聚合：支持2-8个物理网口聚合，复用管理/业务/存储/VXLAN网络，实现VLAN隔离与流量控制；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容错能力：内置网络故障切换、负载均衡，保障硬件高可用性。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★安全策略与防护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分布式防火墙：基于虚拟机/IP/标签动态构建安全策略，随虚拟机迁移同步；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策略管理：支持策略自定义（源/目的/协议）、实时拦截日志查看与直通调试，快速定位流量问题。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虚拟路由与探测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虚拟路由器：数量无限制，支持HA自动故障恢复，可手动绑定或自动调度至高性能主机；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连通性检测：支持跳转探测页面，自定义探测对象（IP/网口），实时反馈网络状态。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服务保障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维保支持：含至少1年软件升级与维护服务；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扩展能力：灵活适配虚拟化组件与外部安全设备。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8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2843">
            <w:pPr>
              <w:jc w:val="left"/>
              <w:rPr>
                <w:rFonts w:hint="eastAsia" w:ascii="宋体" w:hAnsi="宋体" w:eastAsia="宋体" w:cs="宋体"/>
                <w:i w:val="0"/>
                <w:iCs w:val="0"/>
                <w:color w:val="000000"/>
                <w:sz w:val="21"/>
                <w:szCs w:val="21"/>
                <w:u w:val="none"/>
              </w:rPr>
            </w:pPr>
          </w:p>
        </w:tc>
      </w:tr>
      <w:tr w14:paraId="4D0E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31F9">
            <w:pPr>
              <w:jc w:val="center"/>
              <w:rPr>
                <w:rFonts w:hint="eastAsia" w:ascii="宋体" w:hAnsi="宋体" w:eastAsia="宋体" w:cs="宋体"/>
                <w:i w:val="0"/>
                <w:iCs w:val="0"/>
                <w:color w:val="000000"/>
                <w:sz w:val="21"/>
                <w:szCs w:val="21"/>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3EBF">
            <w:pPr>
              <w:jc w:val="center"/>
              <w:rPr>
                <w:rFonts w:hint="eastAsia" w:ascii="宋体" w:hAnsi="宋体" w:eastAsia="宋体" w:cs="宋体"/>
                <w:i w:val="0"/>
                <w:iCs w:val="0"/>
                <w:color w:val="000000"/>
                <w:sz w:val="21"/>
                <w:szCs w:val="21"/>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2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存储虚拟化软件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07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架构与性能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★弹性扩展：性能随节点数线性增长，三节点集群提供百万级IOPS+12GB/s带宽，满足超高性能需求。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存储池配置：全闪存池（纯SSD）：适配高性能应用；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混合池（SSD+HDD）：兼顾容量与成本，灵活匹配业务场景。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数据保护与优化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★智能副本策略：启动聚合副本，优先本地读取，降低网络负载；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数据重建：支持重建限速调节，避免重建过程影响业务IO性能；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快照管理：支持分钟/小时/天/周定时快照，确保业务恢复可靠性。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磁盘管理与容错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状态监控：实时检测硬盘健康/亚健康/故障状态，支持隔离与替换；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坏道处理：主动扫描修复坏道，坏道过多时自动迁移数据；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★亚健康预测：监测SSD寿命、IO错误、RAID卡异常，提前预警规避风险。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★克隆与恢复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灵活克隆：支持快速全量、全量、链接克隆，克隆后自动启动验证；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数据重建优先级：可调整重建任务优先级，保障关键业务数据快速恢复。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服务支持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维保服务：含至少1年软件升级与维护；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智能运维：支持硬盘故障预测、告警（邮件/短信）及一致性快照恢复。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1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AE29C">
            <w:pPr>
              <w:jc w:val="left"/>
              <w:rPr>
                <w:rFonts w:hint="eastAsia" w:ascii="宋体" w:hAnsi="宋体" w:eastAsia="宋体" w:cs="宋体"/>
                <w:i w:val="0"/>
                <w:iCs w:val="0"/>
                <w:color w:val="000000"/>
                <w:sz w:val="21"/>
                <w:szCs w:val="21"/>
                <w:u w:val="none"/>
              </w:rPr>
            </w:pPr>
          </w:p>
        </w:tc>
      </w:tr>
      <w:tr w14:paraId="6663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2B6F">
            <w:pPr>
              <w:jc w:val="center"/>
              <w:rPr>
                <w:rFonts w:hint="eastAsia" w:ascii="宋体" w:hAnsi="宋体" w:eastAsia="宋体" w:cs="宋体"/>
                <w:i w:val="0"/>
                <w:iCs w:val="0"/>
                <w:color w:val="000000"/>
                <w:sz w:val="21"/>
                <w:szCs w:val="21"/>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7AEA">
            <w:pPr>
              <w:jc w:val="center"/>
              <w:rPr>
                <w:rFonts w:hint="eastAsia" w:ascii="宋体" w:hAnsi="宋体" w:eastAsia="宋体" w:cs="宋体"/>
                <w:i w:val="0"/>
                <w:iCs w:val="0"/>
                <w:color w:val="000000"/>
                <w:sz w:val="21"/>
                <w:szCs w:val="21"/>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A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安全虚拟化软件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A1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★核心架构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集成兼容：安全中心集成兼容虚拟化平台，提供分布式防火墙隔离、虚拟机快照防护等安全能力。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安全防护：支持虚拟主机安全防护安装部署。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威胁检测与响应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病毒查杀：实现漏斗式检测（高检出率+低误报率），支持快速处置威胁；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勒索病毒全周期防护：事前防御：入侵阻断；事中反加密：实时拦截勒索行为；事后恢复：快照回滚+专项处置报表。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威胁情报联动：协同安全设备与第三方情报，智能分析并精准下发防御策略。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安全运维与事件查询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事件查询：查询勒索病毒、暴力破解、后门等安全事件，支持优先级排序、搜索筛选及生成报表；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漏洞管理：支持Windows终端漏洞扫描，批量修复并反馈修复状态；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暴力破解防护：按RDP/SMB/SSH类型封堵攻击源，自定义爆破阈值与封停时间，记录攻击详情（源IP/类型/历史）。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服务保障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维保支持：含至少1年软件升级与安全策略更新服务；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扩展能力：完整记录病毒扫描、事件处置及防护状态日志。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E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7C92C">
            <w:pPr>
              <w:jc w:val="left"/>
              <w:rPr>
                <w:rFonts w:hint="eastAsia" w:ascii="宋体" w:hAnsi="宋体" w:eastAsia="宋体" w:cs="宋体"/>
                <w:i w:val="0"/>
                <w:iCs w:val="0"/>
                <w:color w:val="000000"/>
                <w:sz w:val="21"/>
                <w:szCs w:val="21"/>
                <w:u w:val="none"/>
              </w:rPr>
            </w:pPr>
          </w:p>
        </w:tc>
      </w:tr>
      <w:tr w14:paraId="759D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929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9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超融合/桌面云混合软件</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70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★多终端适配与桌面类型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桌面类型：支持专有桌面、还原桌面（池化）、远程应用等桌面，适配办公、开发、设计等场景；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终端兼容：PC、Mac、ARM/X86云终端、iPad/iPhone/Android等全设备接入。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智能优化与用户体验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性能加速：高频应用进程加速（管理员可自定义规则），保障多应用流畅运行；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打印适配：基于终端IP/对象自动关联本地打印机，实现打印适配；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自助恢复：用户可一键还原误操作/中毒桌面（支持PC/安卓终端）。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自助服务与资源管理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弹性扩缩：用户自助申请虚拟机配置变更；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集中管理：集中管理所有桌面资源。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★资源优化与安全管控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智能调度：识别空闲/性能过剩虚拟机，生成优化报告（CPU/内存利用率），预测扩容潜力；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动态匹配虚拟机资源。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安全策略：桌面全运行于数据中心，本地不涉密；根据IP/终端类型（内/外网）动态匹配策略（如外网需短信二次认证、禁用外设）。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运维与标准化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模板升级：一键批量推送软件/补丁至虚拟机，保留非C盘个人数据；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软件分析：统计软件资源占用（CPU/内存/供应商），标记业务软件，异常消耗告警；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维保支持：含至少1年软件升级服务，至少配置15套桌面云接入授权。</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F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15套</w:t>
            </w: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DEE28">
            <w:pPr>
              <w:jc w:val="left"/>
              <w:rPr>
                <w:rFonts w:hint="eastAsia" w:ascii="宋体" w:hAnsi="宋体" w:eastAsia="宋体" w:cs="宋体"/>
                <w:i w:val="0"/>
                <w:iCs w:val="0"/>
                <w:color w:val="000000"/>
                <w:sz w:val="21"/>
                <w:szCs w:val="21"/>
                <w:u w:val="none"/>
              </w:rPr>
            </w:pPr>
          </w:p>
        </w:tc>
      </w:tr>
      <w:tr w14:paraId="69CA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2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6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桌面云瘦终端</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23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基础性能：单CPU≥4核/主频1.6GHz，内存至少1GB，支持低功耗运行；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接口配置：至少6×USB、1×千兆网口、音频输入/输出接口，适配多外设场景。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集中管理功能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易管控：虚拟机与瘦终端拥有便利管理界面，简化运维流程；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批量操作：支持分组管理、批量移动/删除终端，配置定时开关机计划；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客户端策略：支持自定义开机画面、更新配置。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★安全与远程运维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接入安全：修改配置/登录需密码验证；限制未授权终端接入，强制密码访问桌面环境。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远程唤醒：支持通过控制器或第三方工具远程开机，降低现场维护成本。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服务保障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维保支持：至少1年原厂质保及技术服务。</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0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15台</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B4BA">
            <w:pPr>
              <w:jc w:val="center"/>
              <w:rPr>
                <w:rFonts w:hint="eastAsia" w:ascii="宋体" w:hAnsi="宋体" w:eastAsia="宋体" w:cs="宋体"/>
                <w:i w:val="0"/>
                <w:iCs w:val="0"/>
                <w:color w:val="000000"/>
                <w:sz w:val="21"/>
                <w:szCs w:val="21"/>
                <w:u w:val="none"/>
              </w:rPr>
            </w:pPr>
          </w:p>
        </w:tc>
      </w:tr>
      <w:tr w14:paraId="127A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0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C0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vmware历史虚拟机迁移</w:t>
            </w:r>
          </w:p>
        </w:tc>
        <w:tc>
          <w:tcPr>
            <w:tcW w:w="2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EA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1.支持使用工具迁移历史虚拟机，确保历史虚拟机能够在超融合服务器正常运行。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2.并对迁移历史虚拟机进行授权应用。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9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30台</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431C">
            <w:pPr>
              <w:jc w:val="center"/>
              <w:rPr>
                <w:rFonts w:hint="eastAsia" w:ascii="宋体" w:hAnsi="宋体" w:eastAsia="宋体" w:cs="宋体"/>
                <w:i w:val="0"/>
                <w:iCs w:val="0"/>
                <w:color w:val="000000"/>
                <w:sz w:val="21"/>
                <w:szCs w:val="21"/>
                <w:u w:val="none"/>
              </w:rPr>
            </w:pPr>
          </w:p>
        </w:tc>
      </w:tr>
    </w:tbl>
    <w:p w14:paraId="051154C5">
      <w:pPr>
        <w:jc w:val="both"/>
        <w:rPr>
          <w:rFonts w:hint="default" w:ascii="宋体" w:hAnsi="宋体" w:eastAsia="宋体" w:cs="宋体"/>
          <w:color w:val="000000"/>
          <w:spacing w:val="0"/>
          <w:w w:val="100"/>
          <w:position w:val="0"/>
          <w:lang w:val="en-US" w:eastAsia="zh-CN"/>
        </w:rPr>
      </w:pPr>
    </w:p>
    <w:p w14:paraId="35FCA86D">
      <w:pPr>
        <w:rPr>
          <w:rFonts w:hint="eastAsia" w:ascii="宋体" w:hAnsi="宋体" w:eastAsia="宋体" w:cs="宋体"/>
          <w:color w:val="000000"/>
          <w:spacing w:val="0"/>
          <w:w w:val="100"/>
          <w:position w:val="0"/>
        </w:rPr>
      </w:pPr>
    </w:p>
    <w:p w14:paraId="4DB6B47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000000"/>
          <w:spacing w:val="0"/>
          <w:w w:val="100"/>
          <w:position w:val="0"/>
        </w:rPr>
      </w:pPr>
    </w:p>
    <w:p w14:paraId="36D15C5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000000"/>
          <w:spacing w:val="0"/>
          <w:w w:val="100"/>
          <w:position w:val="0"/>
        </w:rPr>
        <w:sectPr>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66359D9F">
      <w:pPr>
        <w:rPr>
          <w:rFonts w:hint="eastAsia" w:cs="宋体"/>
          <w:color w:val="000000"/>
          <w:spacing w:val="0"/>
          <w:w w:val="100"/>
          <w:position w:val="0"/>
          <w:sz w:val="52"/>
          <w:szCs w:val="52"/>
          <w:lang w:val="en-US" w:eastAsia="zh-CN"/>
        </w:rPr>
      </w:pPr>
      <w:r>
        <w:rPr>
          <w:rFonts w:hint="eastAsia" w:cs="宋体"/>
          <w:color w:val="000000"/>
          <w:spacing w:val="0"/>
          <w:w w:val="100"/>
          <w:position w:val="0"/>
          <w:sz w:val="52"/>
          <w:szCs w:val="52"/>
          <w:lang w:val="en-US" w:eastAsia="zh-CN"/>
        </w:rPr>
        <w:br w:type="page"/>
      </w:r>
    </w:p>
    <w:p w14:paraId="21D5102D">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57926E3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327821A">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583BB4B3">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746FCD2">
      <w:pPr>
        <w:pStyle w:val="2"/>
        <w:numPr>
          <w:ilvl w:val="0"/>
          <w:numId w:val="0"/>
        </w:numPr>
        <w:bidi w:val="0"/>
        <w:ind w:leftChars="0" w:right="0" w:rightChars="0"/>
        <w:jc w:val="center"/>
        <w:rPr>
          <w:rFonts w:hint="eastAsia" w:ascii="宋体" w:hAnsi="宋体" w:eastAsia="宋体" w:cs="宋体"/>
          <w:sz w:val="52"/>
          <w:szCs w:val="52"/>
          <w:lang w:val="en-US" w:eastAsia="zh-CN"/>
        </w:rPr>
      </w:pPr>
      <w:bookmarkStart w:id="419" w:name="_Toc20750"/>
      <w:r>
        <w:rPr>
          <w:rFonts w:hint="eastAsia" w:ascii="宋体" w:hAnsi="宋体" w:eastAsia="宋体" w:cs="宋体"/>
          <w:sz w:val="52"/>
          <w:szCs w:val="52"/>
          <w:lang w:val="en-US" w:eastAsia="zh-CN"/>
        </w:rPr>
        <w:t xml:space="preserve">第五章  </w:t>
      </w:r>
      <w:bookmarkStart w:id="420" w:name="_Toc8811"/>
      <w:bookmarkStart w:id="421" w:name="_Toc31986"/>
      <w:bookmarkStart w:id="422" w:name="_Toc23533"/>
      <w:bookmarkStart w:id="423" w:name="_Toc18842"/>
      <w:r>
        <w:rPr>
          <w:rFonts w:hint="eastAsia" w:ascii="宋体" w:hAnsi="宋体" w:eastAsia="宋体" w:cs="宋体"/>
          <w:sz w:val="52"/>
          <w:szCs w:val="52"/>
          <w:lang w:val="en-US" w:eastAsia="zh-CN"/>
        </w:rPr>
        <w:t>响应文件格式</w:t>
      </w:r>
      <w:bookmarkEnd w:id="419"/>
      <w:bookmarkEnd w:id="420"/>
      <w:bookmarkEnd w:id="421"/>
      <w:bookmarkEnd w:id="422"/>
      <w:bookmarkEnd w:id="423"/>
    </w:p>
    <w:p w14:paraId="5791FD11">
      <w:pPr>
        <w:numPr>
          <w:ilvl w:val="0"/>
          <w:numId w:val="0"/>
        </w:numPr>
        <w:ind w:leftChars="0" w:right="0" w:rightChars="0"/>
        <w:rPr>
          <w:rFonts w:hint="eastAsia"/>
          <w:lang w:val="en-US" w:eastAsia="zh-CN"/>
        </w:rPr>
      </w:pPr>
    </w:p>
    <w:p w14:paraId="35BCC815">
      <w:pPr>
        <w:rPr>
          <w:rFonts w:hint="eastAsia" w:cs="宋体"/>
          <w:color w:val="000000"/>
          <w:spacing w:val="0"/>
          <w:w w:val="100"/>
          <w:position w:val="0"/>
          <w:sz w:val="32"/>
          <w:szCs w:val="32"/>
          <w:u w:val="single"/>
          <w:lang w:val="en-US" w:eastAsia="zh-CN"/>
        </w:rPr>
      </w:pPr>
      <w:r>
        <w:rPr>
          <w:rFonts w:hint="eastAsia" w:cs="宋体"/>
          <w:color w:val="000000"/>
          <w:spacing w:val="0"/>
          <w:w w:val="100"/>
          <w:position w:val="0"/>
          <w:sz w:val="32"/>
          <w:szCs w:val="32"/>
          <w:u w:val="single"/>
          <w:lang w:val="en-US" w:eastAsia="zh-CN"/>
        </w:rPr>
        <w:br w:type="page"/>
      </w:r>
    </w:p>
    <w:p w14:paraId="05060AD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spacing w:val="0"/>
          <w:w w:val="100"/>
          <w:position w:val="0"/>
          <w:sz w:val="32"/>
          <w:szCs w:val="32"/>
          <w:u w:val="none"/>
          <w:lang w:val="en-US" w:eastAsia="zh-CN"/>
        </w:rPr>
      </w:pPr>
      <w:r>
        <w:rPr>
          <w:rFonts w:hint="eastAsia" w:cs="宋体"/>
          <w:color w:val="000000"/>
          <w:spacing w:val="0"/>
          <w:w w:val="100"/>
          <w:position w:val="0"/>
          <w:sz w:val="32"/>
          <w:szCs w:val="32"/>
          <w:u w:val="single"/>
          <w:lang w:val="en-US" w:eastAsia="zh-CN"/>
        </w:rPr>
        <w:t xml:space="preserve">       </w:t>
      </w:r>
      <w:bookmarkStart w:id="424" w:name="_Toc7239"/>
      <w:bookmarkStart w:id="425" w:name="_Toc21409"/>
      <w:bookmarkStart w:id="426" w:name="_Toc18598"/>
      <w:bookmarkStart w:id="427" w:name="_Toc28541"/>
      <w:bookmarkStart w:id="428" w:name="_Toc20421"/>
      <w:bookmarkStart w:id="429" w:name="_Toc20751"/>
      <w:r>
        <w:rPr>
          <w:rFonts w:hint="eastAsia" w:ascii="宋体" w:hAnsi="宋体" w:eastAsia="宋体" w:cs="宋体"/>
          <w:b/>
          <w:bCs/>
          <w:color w:val="000000"/>
          <w:spacing w:val="0"/>
          <w:w w:val="100"/>
          <w:position w:val="0"/>
          <w:sz w:val="32"/>
          <w:szCs w:val="32"/>
          <w:u w:val="single"/>
          <w:lang w:val="en-US" w:eastAsia="zh-CN"/>
        </w:rPr>
        <w:t>（项目名称）</w:t>
      </w:r>
      <w:bookmarkEnd w:id="424"/>
      <w:bookmarkEnd w:id="425"/>
      <w:bookmarkEnd w:id="426"/>
      <w:bookmarkEnd w:id="427"/>
      <w:bookmarkEnd w:id="428"/>
      <w:bookmarkEnd w:id="429"/>
    </w:p>
    <w:p w14:paraId="04DE2E20">
      <w:pPr>
        <w:bidi w:val="0"/>
        <w:jc w:val="center"/>
        <w:rPr>
          <w:rFonts w:hint="eastAsia" w:ascii="宋体" w:hAnsi="宋体" w:eastAsia="宋体" w:cs="宋体"/>
          <w:b/>
          <w:bCs/>
          <w:sz w:val="52"/>
          <w:szCs w:val="52"/>
        </w:rPr>
      </w:pPr>
    </w:p>
    <w:p w14:paraId="1911C343">
      <w:pPr>
        <w:bidi w:val="0"/>
        <w:jc w:val="center"/>
        <w:rPr>
          <w:rFonts w:hint="eastAsia" w:ascii="宋体" w:hAnsi="宋体" w:eastAsia="宋体" w:cs="宋体"/>
          <w:b/>
          <w:bCs/>
          <w:sz w:val="52"/>
          <w:szCs w:val="52"/>
        </w:rPr>
      </w:pPr>
    </w:p>
    <w:p w14:paraId="3F0E5F87">
      <w:pPr>
        <w:bidi w:val="0"/>
        <w:jc w:val="center"/>
        <w:rPr>
          <w:rFonts w:hint="eastAsia" w:ascii="宋体" w:hAnsi="宋体" w:eastAsia="宋体" w:cs="宋体"/>
          <w:b/>
          <w:bCs/>
          <w:sz w:val="52"/>
          <w:szCs w:val="52"/>
        </w:rPr>
      </w:pPr>
    </w:p>
    <w:p w14:paraId="6762E17D">
      <w:pPr>
        <w:bidi w:val="0"/>
        <w:jc w:val="center"/>
        <w:rPr>
          <w:rFonts w:hint="eastAsia" w:ascii="宋体" w:hAnsi="宋体" w:eastAsia="宋体" w:cs="宋体"/>
          <w:b/>
          <w:bCs/>
          <w:sz w:val="52"/>
          <w:szCs w:val="52"/>
        </w:rPr>
      </w:pPr>
    </w:p>
    <w:p w14:paraId="75A12B4B">
      <w:pPr>
        <w:bidi w:val="0"/>
        <w:jc w:val="center"/>
        <w:rPr>
          <w:rFonts w:hint="eastAsia" w:ascii="宋体" w:hAnsi="宋体" w:eastAsia="宋体" w:cs="宋体"/>
          <w:b/>
          <w:bCs/>
          <w:sz w:val="52"/>
          <w:szCs w:val="52"/>
        </w:rPr>
      </w:pPr>
    </w:p>
    <w:p w14:paraId="7A91B023">
      <w:pPr>
        <w:bidi w:val="0"/>
        <w:jc w:val="center"/>
        <w:rPr>
          <w:rFonts w:hint="eastAsia" w:ascii="宋体" w:hAnsi="宋体" w:eastAsia="宋体" w:cs="宋体"/>
          <w:b/>
          <w:bCs/>
          <w:sz w:val="52"/>
          <w:szCs w:val="52"/>
        </w:rPr>
      </w:pPr>
    </w:p>
    <w:p w14:paraId="00769EAD">
      <w:pPr>
        <w:bidi w:val="0"/>
        <w:jc w:val="center"/>
        <w:outlineLvl w:val="0"/>
        <w:rPr>
          <w:rFonts w:hint="eastAsia" w:ascii="宋体" w:hAnsi="宋体" w:eastAsia="宋体" w:cs="宋体"/>
          <w:b/>
          <w:bCs/>
          <w:sz w:val="84"/>
          <w:szCs w:val="84"/>
        </w:rPr>
      </w:pPr>
      <w:bookmarkStart w:id="430" w:name="_Toc1386"/>
      <w:bookmarkStart w:id="431" w:name="_Toc699"/>
      <w:bookmarkStart w:id="432" w:name="_Toc4751"/>
      <w:bookmarkStart w:id="433" w:name="_Toc31127"/>
      <w:bookmarkStart w:id="434" w:name="_Toc8870"/>
      <w:bookmarkStart w:id="435" w:name="_Toc20388"/>
      <w:r>
        <w:rPr>
          <w:rFonts w:hint="eastAsia" w:ascii="宋体" w:hAnsi="宋体" w:eastAsia="宋体" w:cs="宋体"/>
          <w:b/>
          <w:bCs/>
          <w:sz w:val="84"/>
          <w:szCs w:val="84"/>
        </w:rPr>
        <w:t>响应文件</w:t>
      </w:r>
      <w:bookmarkEnd w:id="430"/>
      <w:bookmarkEnd w:id="431"/>
      <w:bookmarkEnd w:id="432"/>
      <w:bookmarkEnd w:id="433"/>
      <w:bookmarkEnd w:id="434"/>
      <w:bookmarkEnd w:id="435"/>
    </w:p>
    <w:p w14:paraId="0A464287">
      <w:pPr>
        <w:bidi w:val="0"/>
        <w:jc w:val="center"/>
        <w:rPr>
          <w:rFonts w:hint="eastAsia" w:ascii="宋体" w:hAnsi="宋体" w:eastAsia="宋体" w:cs="宋体"/>
          <w:b/>
          <w:bCs/>
          <w:sz w:val="52"/>
          <w:szCs w:val="52"/>
        </w:rPr>
      </w:pPr>
    </w:p>
    <w:p w14:paraId="547D72B7">
      <w:pPr>
        <w:bidi w:val="0"/>
        <w:jc w:val="center"/>
        <w:rPr>
          <w:rFonts w:hint="eastAsia" w:ascii="宋体" w:hAnsi="宋体" w:eastAsia="宋体" w:cs="宋体"/>
          <w:b/>
          <w:bCs/>
          <w:sz w:val="52"/>
          <w:szCs w:val="52"/>
        </w:rPr>
      </w:pPr>
    </w:p>
    <w:p w14:paraId="7BF2CF00">
      <w:pPr>
        <w:bidi w:val="0"/>
        <w:jc w:val="center"/>
        <w:rPr>
          <w:rFonts w:hint="eastAsia" w:ascii="宋体" w:hAnsi="宋体" w:eastAsia="宋体" w:cs="宋体"/>
          <w:b/>
          <w:bCs/>
          <w:sz w:val="52"/>
          <w:szCs w:val="52"/>
        </w:rPr>
      </w:pPr>
    </w:p>
    <w:p w14:paraId="5C58ADD0">
      <w:pPr>
        <w:bidi w:val="0"/>
        <w:jc w:val="both"/>
        <w:rPr>
          <w:rFonts w:hint="eastAsia" w:ascii="宋体" w:hAnsi="宋体" w:eastAsia="宋体" w:cs="宋体"/>
          <w:b/>
          <w:bCs/>
          <w:sz w:val="52"/>
          <w:szCs w:val="52"/>
        </w:rPr>
      </w:pPr>
    </w:p>
    <w:p w14:paraId="4164B8CE">
      <w:pPr>
        <w:bidi w:val="0"/>
        <w:jc w:val="center"/>
        <w:rPr>
          <w:rFonts w:hint="eastAsia" w:ascii="宋体" w:hAnsi="宋体" w:eastAsia="宋体" w:cs="宋体"/>
          <w:b/>
          <w:bCs/>
          <w:sz w:val="52"/>
          <w:szCs w:val="52"/>
        </w:rPr>
      </w:pPr>
    </w:p>
    <w:p w14:paraId="7292DB7A">
      <w:pPr>
        <w:bidi w:val="0"/>
        <w:jc w:val="center"/>
        <w:rPr>
          <w:rFonts w:hint="eastAsia" w:ascii="宋体" w:hAnsi="宋体" w:eastAsia="宋体" w:cs="宋体"/>
          <w:b/>
          <w:bCs/>
          <w:sz w:val="52"/>
          <w:szCs w:val="52"/>
        </w:rPr>
      </w:pPr>
    </w:p>
    <w:p w14:paraId="43F4C9DB">
      <w:pPr>
        <w:bidi w:val="0"/>
        <w:jc w:val="center"/>
        <w:rPr>
          <w:rFonts w:hint="eastAsia" w:ascii="宋体" w:hAnsi="宋体" w:eastAsia="宋体" w:cs="宋体"/>
          <w:b/>
          <w:bCs/>
          <w:sz w:val="52"/>
          <w:szCs w:val="52"/>
        </w:rPr>
      </w:pPr>
    </w:p>
    <w:p w14:paraId="22936C7D">
      <w:pPr>
        <w:pStyle w:val="22"/>
        <w:keepNext w:val="0"/>
        <w:keepLines w:val="0"/>
        <w:pageBreakBefore w:val="0"/>
        <w:widowControl w:val="0"/>
        <w:shd w:val="clear" w:color="auto" w:fill="auto"/>
        <w:tabs>
          <w:tab w:val="left" w:pos="826"/>
          <w:tab w:val="left" w:pos="2030"/>
          <w:tab w:val="left" w:pos="3235"/>
        </w:tabs>
        <w:kinsoku/>
        <w:wordWrap/>
        <w:overflowPunct/>
        <w:topLinePunct w:val="0"/>
        <w:autoSpaceDE/>
        <w:autoSpaceDN/>
        <w:bidi w:val="0"/>
        <w:adjustRightInd/>
        <w:snapToGrid/>
        <w:spacing w:before="0" w:after="0" w:line="360" w:lineRule="auto"/>
        <w:ind w:right="0" w:firstLine="0" w:firstLineChars="0"/>
        <w:jc w:val="center"/>
        <w:textAlignment w:val="auto"/>
        <w:outlineLvl w:val="0"/>
        <w:rPr>
          <w:rFonts w:hint="default" w:ascii="宋体" w:hAnsi="宋体" w:eastAsia="宋体" w:cs="宋体"/>
          <w:color w:val="000000"/>
          <w:spacing w:val="0"/>
          <w:w w:val="100"/>
          <w:position w:val="0"/>
          <w:sz w:val="32"/>
          <w:szCs w:val="32"/>
          <w:u w:val="single"/>
          <w:lang w:val="en-US"/>
        </w:rPr>
      </w:pPr>
      <w:bookmarkStart w:id="436" w:name="_Toc29767"/>
      <w:bookmarkStart w:id="437" w:name="_Toc20173"/>
      <w:bookmarkStart w:id="438" w:name="_Toc2758"/>
      <w:bookmarkStart w:id="439" w:name="_Toc9259"/>
      <w:bookmarkStart w:id="440" w:name="_Toc6835"/>
      <w:bookmarkStart w:id="441" w:name="_Toc2821"/>
      <w:r>
        <w:rPr>
          <w:rFonts w:hint="eastAsia" w:cs="宋体"/>
          <w:color w:val="000000"/>
          <w:spacing w:val="0"/>
          <w:w w:val="100"/>
          <w:position w:val="0"/>
          <w:sz w:val="32"/>
          <w:szCs w:val="32"/>
          <w:lang w:eastAsia="zh-CN"/>
        </w:rPr>
        <w:t>供应商</w:t>
      </w:r>
      <w:r>
        <w:rPr>
          <w:rFonts w:hint="eastAsia" w:ascii="宋体" w:hAnsi="宋体" w:eastAsia="宋体" w:cs="宋体"/>
          <w:color w:val="000000"/>
          <w:spacing w:val="0"/>
          <w:w w:val="100"/>
          <w:position w:val="0"/>
          <w:sz w:val="32"/>
          <w:szCs w:val="32"/>
        </w:rPr>
        <w:t>：</w:t>
      </w:r>
      <w:bookmarkEnd w:id="436"/>
      <w:bookmarkEnd w:id="437"/>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cs="宋体"/>
          <w:sz w:val="32"/>
          <w:szCs w:val="32"/>
          <w:u w:val="none"/>
          <w:lang w:val="en-US" w:eastAsia="zh-CN"/>
        </w:rPr>
        <w:t>（盖单位公章）</w:t>
      </w:r>
      <w:bookmarkEnd w:id="438"/>
      <w:bookmarkEnd w:id="439"/>
      <w:bookmarkEnd w:id="440"/>
      <w:bookmarkEnd w:id="441"/>
    </w:p>
    <w:p w14:paraId="5BE4573D">
      <w:pPr>
        <w:pStyle w:val="22"/>
        <w:keepNext w:val="0"/>
        <w:keepLines w:val="0"/>
        <w:pageBreakBefore w:val="0"/>
        <w:widowControl w:val="0"/>
        <w:shd w:val="clear" w:color="auto" w:fill="auto"/>
        <w:tabs>
          <w:tab w:val="left" w:pos="826"/>
          <w:tab w:val="left" w:pos="2030"/>
          <w:tab w:val="left" w:pos="3235"/>
        </w:tabs>
        <w:kinsoku/>
        <w:overflowPunct/>
        <w:topLinePunct w:val="0"/>
        <w:autoSpaceDE/>
        <w:autoSpaceDN/>
        <w:bidi w:val="0"/>
        <w:adjustRightInd/>
        <w:snapToGrid/>
        <w:spacing w:before="0" w:after="0" w:line="360" w:lineRule="auto"/>
        <w:ind w:left="0" w:right="0" w:firstLine="640" w:firstLineChars="200"/>
        <w:jc w:val="center"/>
        <w:textAlignment w:val="auto"/>
        <w:outlineLvl w:val="1"/>
        <w:rPr>
          <w:rFonts w:hint="eastAsia" w:ascii="宋体" w:hAnsi="宋体" w:eastAsia="宋体" w:cs="宋体"/>
          <w:color w:val="000000"/>
          <w:spacing w:val="0"/>
          <w:w w:val="100"/>
          <w:position w:val="0"/>
          <w:sz w:val="32"/>
          <w:szCs w:val="32"/>
        </w:rPr>
      </w:pP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bookmarkStart w:id="442" w:name="_Toc19413"/>
      <w:bookmarkStart w:id="443" w:name="_Toc23461"/>
      <w:bookmarkStart w:id="444" w:name="_Toc20822"/>
      <w:bookmarkStart w:id="445" w:name="_Toc8309"/>
      <w:bookmarkStart w:id="446" w:name="_Toc4889"/>
      <w:bookmarkStart w:id="447" w:name="_Toc9234"/>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月</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日</w:t>
      </w:r>
      <w:bookmarkEnd w:id="442"/>
      <w:bookmarkEnd w:id="443"/>
      <w:bookmarkEnd w:id="444"/>
      <w:bookmarkEnd w:id="445"/>
      <w:bookmarkEnd w:id="446"/>
      <w:bookmarkEnd w:id="447"/>
    </w:p>
    <w:p w14:paraId="23E0F8CF">
      <w:pPr>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br w:type="page"/>
      </w:r>
    </w:p>
    <w:p w14:paraId="5EC27891">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448" w:name="_Toc6063"/>
      <w:bookmarkStart w:id="449" w:name="_Toc21601"/>
      <w:bookmarkStart w:id="450" w:name="_Toc23870"/>
      <w:bookmarkStart w:id="451" w:name="_Toc17017"/>
      <w:bookmarkStart w:id="452" w:name="_Toc19559"/>
      <w:r>
        <w:rPr>
          <w:rFonts w:hint="eastAsia" w:ascii="宋体" w:hAnsi="宋体" w:eastAsia="宋体" w:cs="宋体"/>
          <w:sz w:val="28"/>
          <w:szCs w:val="28"/>
        </w:rPr>
        <w:t>—、响应函</w:t>
      </w:r>
      <w:bookmarkEnd w:id="448"/>
      <w:bookmarkEnd w:id="449"/>
      <w:bookmarkEnd w:id="450"/>
      <w:bookmarkEnd w:id="451"/>
      <w:bookmarkEnd w:id="452"/>
    </w:p>
    <w:p w14:paraId="0F7433D7">
      <w:pPr>
        <w:pStyle w:val="16"/>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(采购人名称):</w:t>
      </w:r>
    </w:p>
    <w:p w14:paraId="33F70649">
      <w:pPr>
        <w:pStyle w:val="16"/>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我方已仔细研究了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rPr>
        <w:t>采购文件的全部内容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愿意以含税价人民币</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的报价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其中不含税价为：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增值税税</w:t>
      </w:r>
      <w:r>
        <w:rPr>
          <w:rFonts w:hint="eastAsia" w:cs="宋体"/>
          <w:color w:val="000000"/>
          <w:spacing w:val="0"/>
          <w:w w:val="100"/>
          <w:position w:val="0"/>
          <w:sz w:val="24"/>
          <w:szCs w:val="24"/>
          <w:lang w:val="en-US" w:eastAsia="zh-CN"/>
        </w:rPr>
        <w:t>率</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r>
        <w:rPr>
          <w:rFonts w:hint="eastAsia" w:ascii="宋体" w:hAnsi="宋体" w:eastAsia="宋体" w:cs="宋体"/>
          <w:color w:val="000000"/>
          <w:spacing w:val="0"/>
          <w:w w:val="100"/>
          <w:position w:val="0"/>
          <w:sz w:val="24"/>
          <w:szCs w:val="24"/>
        </w:rPr>
        <w:t>增值税税额为：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完成/提供本项目工程/货物/服务</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并按合同约定履行义务。</w:t>
      </w:r>
    </w:p>
    <w:p w14:paraId="1E3D5FC5">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我方的响应文件包括下列内容：</w:t>
      </w:r>
    </w:p>
    <w:p w14:paraId="76B591F7">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53" w:name="_Toc19260"/>
      <w:bookmarkStart w:id="454" w:name="_Toc30244"/>
      <w:bookmarkStart w:id="455" w:name="_Toc26494"/>
      <w:bookmarkStart w:id="456" w:name="_Toc25123"/>
      <w:bookmarkStart w:id="457" w:name="_Toc3137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响应函；</w:t>
      </w:r>
      <w:bookmarkEnd w:id="453"/>
      <w:bookmarkEnd w:id="454"/>
      <w:bookmarkEnd w:id="455"/>
      <w:bookmarkEnd w:id="456"/>
      <w:bookmarkEnd w:id="457"/>
    </w:p>
    <w:p w14:paraId="28AE0063">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58" w:name="_Toc8883"/>
      <w:bookmarkStart w:id="459" w:name="_Toc10752"/>
      <w:bookmarkStart w:id="460" w:name="_Toc17890"/>
      <w:bookmarkStart w:id="461" w:name="_Toc18337"/>
      <w:bookmarkStart w:id="462" w:name="_Toc1815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授权委托书(如有)；</w:t>
      </w:r>
      <w:bookmarkEnd w:id="458"/>
      <w:bookmarkEnd w:id="459"/>
      <w:bookmarkEnd w:id="460"/>
      <w:bookmarkEnd w:id="461"/>
      <w:bookmarkEnd w:id="462"/>
    </w:p>
    <w:p w14:paraId="10F95D5F">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63" w:name="_Toc23154"/>
      <w:bookmarkStart w:id="464" w:name="_Toc21132"/>
      <w:bookmarkStart w:id="465" w:name="_Toc8434"/>
      <w:bookmarkStart w:id="466" w:name="_Toc10356"/>
      <w:bookmarkStart w:id="467" w:name="_Toc2172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联合体协议书(如有)；</w:t>
      </w:r>
      <w:bookmarkEnd w:id="463"/>
      <w:bookmarkEnd w:id="464"/>
      <w:bookmarkEnd w:id="465"/>
      <w:bookmarkEnd w:id="466"/>
      <w:bookmarkEnd w:id="467"/>
    </w:p>
    <w:p w14:paraId="57F9BAEF">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68" w:name="_Toc12792"/>
      <w:bookmarkStart w:id="469" w:name="_Toc6649"/>
      <w:bookmarkStart w:id="470" w:name="_Toc501"/>
      <w:bookmarkStart w:id="471" w:name="_Toc25239"/>
      <w:bookmarkStart w:id="472" w:name="_Toc1406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响应保证金(如有)；</w:t>
      </w:r>
      <w:bookmarkEnd w:id="468"/>
      <w:bookmarkEnd w:id="469"/>
      <w:bookmarkEnd w:id="470"/>
      <w:bookmarkEnd w:id="471"/>
      <w:bookmarkEnd w:id="472"/>
    </w:p>
    <w:p w14:paraId="61A493FC">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73" w:name="_Toc17008"/>
      <w:bookmarkStart w:id="474" w:name="_Toc15408"/>
      <w:bookmarkStart w:id="475" w:name="_Toc4721"/>
      <w:bookmarkStart w:id="476" w:name="_Toc5374"/>
      <w:bookmarkStart w:id="477" w:name="_Toc881"/>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商务和技术偏差表；</w:t>
      </w:r>
      <w:bookmarkEnd w:id="473"/>
      <w:bookmarkEnd w:id="474"/>
      <w:bookmarkEnd w:id="475"/>
      <w:bookmarkEnd w:id="476"/>
      <w:bookmarkEnd w:id="477"/>
    </w:p>
    <w:p w14:paraId="0A432FBA">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78" w:name="_Toc6329"/>
      <w:bookmarkStart w:id="479" w:name="_Toc2009"/>
      <w:bookmarkStart w:id="480" w:name="_Toc12941"/>
      <w:bookmarkStart w:id="481" w:name="_Toc5945"/>
      <w:bookmarkStart w:id="482" w:name="_Toc3182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w:t>
      </w:r>
      <w:bookmarkEnd w:id="478"/>
      <w:bookmarkEnd w:id="479"/>
      <w:bookmarkEnd w:id="480"/>
      <w:bookmarkEnd w:id="481"/>
      <w:bookmarkEnd w:id="482"/>
    </w:p>
    <w:p w14:paraId="6D517388">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83" w:name="_Toc7847"/>
      <w:bookmarkStart w:id="484" w:name="_Toc10394"/>
      <w:bookmarkStart w:id="485" w:name="_Toc11065"/>
      <w:bookmarkStart w:id="486" w:name="_Toc18639"/>
      <w:bookmarkStart w:id="487" w:name="_Toc2438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资格审查资料；</w:t>
      </w:r>
      <w:bookmarkEnd w:id="483"/>
      <w:bookmarkEnd w:id="484"/>
      <w:bookmarkEnd w:id="485"/>
      <w:bookmarkEnd w:id="486"/>
      <w:bookmarkEnd w:id="487"/>
    </w:p>
    <w:p w14:paraId="4FBB6D84">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88" w:name="_Toc23982"/>
      <w:bookmarkStart w:id="489" w:name="_Toc13086"/>
      <w:bookmarkStart w:id="490" w:name="_Toc5534"/>
      <w:bookmarkStart w:id="491" w:name="_Toc21447"/>
      <w:bookmarkStart w:id="492" w:name="_Toc880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响应方案；</w:t>
      </w:r>
      <w:bookmarkEnd w:id="488"/>
      <w:bookmarkEnd w:id="489"/>
      <w:bookmarkEnd w:id="490"/>
      <w:bookmarkEnd w:id="491"/>
      <w:bookmarkEnd w:id="492"/>
    </w:p>
    <w:p w14:paraId="565BC61B">
      <w:pPr>
        <w:pStyle w:val="16"/>
        <w:keepNext w:val="0"/>
        <w:keepLines w:val="0"/>
        <w:pageBreakBefore w:val="0"/>
        <w:widowControl w:val="0"/>
        <w:shd w:val="clear" w:color="auto" w:fill="auto"/>
        <w:tabs>
          <w:tab w:val="left" w:leader="dot" w:pos="-1233"/>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082C468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响应文件的上述组成部分如存在内容不一致的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以响应函为准。</w:t>
      </w:r>
    </w:p>
    <w:p w14:paraId="447865A3">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我方承诺除商务和技术偏差表列出的偏差外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我方响应采购文件的全部要求。</w:t>
      </w:r>
    </w:p>
    <w:p w14:paraId="303BECCB">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我方承诺在采购文件规定的响应文件有效期内不撤销响应文件。</w:t>
      </w:r>
    </w:p>
    <w:p w14:paraId="57213679">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如我方成交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我方承诺：</w:t>
      </w:r>
    </w:p>
    <w:p w14:paraId="078DF695">
      <w:pPr>
        <w:pStyle w:val="1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在收到成交通知书后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在成交通知书规定的期限内与你方签订合同；</w:t>
      </w:r>
    </w:p>
    <w:p w14:paraId="2B14CBE2">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在签订合同时不向你方提</w:t>
      </w:r>
      <w:r>
        <w:rPr>
          <w:rFonts w:hint="eastAsia" w:cs="宋体"/>
          <w:color w:val="000000"/>
          <w:spacing w:val="0"/>
          <w:w w:val="100"/>
          <w:position w:val="0"/>
          <w:sz w:val="24"/>
          <w:szCs w:val="24"/>
          <w:lang w:val="en-US" w:eastAsia="zh-CN"/>
        </w:rPr>
        <w:t>出</w:t>
      </w:r>
      <w:r>
        <w:rPr>
          <w:rFonts w:hint="eastAsia" w:ascii="宋体" w:hAnsi="宋体" w:eastAsia="宋体" w:cs="宋体"/>
          <w:color w:val="000000"/>
          <w:spacing w:val="0"/>
          <w:w w:val="100"/>
          <w:position w:val="0"/>
          <w:sz w:val="24"/>
          <w:szCs w:val="24"/>
        </w:rPr>
        <w:t>附加条件；</w:t>
      </w:r>
    </w:p>
    <w:p w14:paraId="07AFFA3D">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按照采购文件要求递交履约保证金；</w:t>
      </w:r>
    </w:p>
    <w:p w14:paraId="20008526">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在合同约定的期限内完成合同规定的全部义务。</w:t>
      </w:r>
    </w:p>
    <w:p w14:paraId="6691077A">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我方在此声明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所递交的响应文件及有关资料内容完整、真实和准确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且不存在第一章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采购公告”中规定的供应商不得存在的情形。</w:t>
      </w:r>
    </w:p>
    <w:p w14:paraId="4E560E96">
      <w:pPr>
        <w:rPr>
          <w:rFonts w:hint="eastAsia" w:cs="宋体"/>
          <w:sz w:val="24"/>
          <w:szCs w:val="24"/>
          <w:lang w:val="en-US" w:eastAsia="zh-CN"/>
        </w:rPr>
      </w:pPr>
      <w:r>
        <w:rPr>
          <w:rFonts w:hint="eastAsia" w:cs="宋体"/>
          <w:sz w:val="24"/>
          <w:szCs w:val="24"/>
          <w:lang w:val="en-US" w:eastAsia="zh-CN"/>
        </w:rPr>
        <w:br w:type="page"/>
      </w:r>
    </w:p>
    <w:p w14:paraId="43907873">
      <w:pPr>
        <w:pStyle w:val="16"/>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sz w:val="24"/>
          <w:szCs w:val="24"/>
          <w:lang w:val="en-US" w:eastAsia="zh-CN"/>
        </w:rPr>
      </w:pPr>
      <w:r>
        <w:rPr>
          <w:rFonts w:hint="eastAsia" w:cs="宋体"/>
          <w:sz w:val="24"/>
          <w:szCs w:val="24"/>
          <w:lang w:val="en-US" w:eastAsia="zh-CN"/>
        </w:rPr>
        <w:t>7.</w:t>
      </w:r>
      <w:r>
        <w:rPr>
          <w:rFonts w:hint="eastAsia" w:cs="宋体"/>
          <w:sz w:val="24"/>
          <w:szCs w:val="24"/>
          <w:u w:val="single"/>
          <w:lang w:val="en-US" w:eastAsia="zh-CN"/>
        </w:rPr>
        <w:t xml:space="preserve">                  （其他补充说明</w:t>
      </w:r>
      <w:r>
        <w:rPr>
          <w:rFonts w:hint="eastAsia" w:cs="宋体"/>
          <w:sz w:val="24"/>
          <w:szCs w:val="24"/>
          <w:lang w:val="en-US" w:eastAsia="zh-CN"/>
        </w:rPr>
        <w:t>）。</w:t>
      </w:r>
    </w:p>
    <w:p w14:paraId="62576373">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3A7B2263">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304F3587">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680C1C40">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电子邮箱：</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3BF04EEF">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7565AAEE">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sz w:val="24"/>
          <w:szCs w:val="24"/>
          <w:u w:val="single"/>
        </w:rPr>
      </w:pPr>
      <w:r>
        <w:rPr>
          <w:rFonts w:hint="eastAsia" w:ascii="宋体" w:hAnsi="宋体" w:eastAsia="宋体" w:cs="宋体"/>
          <w:color w:val="000000"/>
          <w:spacing w:val="0"/>
          <w:w w:val="100"/>
          <w:position w:val="0"/>
          <w:sz w:val="24"/>
          <w:szCs w:val="24"/>
        </w:rPr>
        <w:t xml:space="preserve">传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真：</w:t>
      </w:r>
      <w:r>
        <w:rPr>
          <w:rFonts w:hint="eastAsia" w:cs="宋体"/>
          <w:color w:val="000000"/>
          <w:spacing w:val="0"/>
          <w:w w:val="100"/>
          <w:position w:val="0"/>
          <w:sz w:val="24"/>
          <w:szCs w:val="24"/>
          <w:u w:val="single"/>
          <w:lang w:val="en-US" w:eastAsia="zh-CN"/>
        </w:rPr>
        <w:t xml:space="preserve">                                               </w:t>
      </w:r>
    </w:p>
    <w:p w14:paraId="68F440D9">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邮政编码：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384BCD8F">
      <w:pPr>
        <w:pStyle w:val="1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14:paraId="3564EDF3">
      <w:pPr>
        <w:pStyle w:val="1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14:paraId="493BF260">
      <w:pPr>
        <w:pStyle w:val="1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14:paraId="35231DC2">
      <w:pPr>
        <w:pStyle w:val="1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sectPr>
          <w:headerReference r:id="rId12" w:type="default"/>
          <w:footerReference r:id="rId14" w:type="default"/>
          <w:headerReference r:id="rId13" w:type="even"/>
          <w:footerReference r:id="rId15" w:type="even"/>
          <w:footnotePr>
            <w:numFmt w:val="decimal"/>
          </w:footnotePr>
          <w:type w:val="continuous"/>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331A87A5">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rPr>
      </w:pPr>
      <w:bookmarkStart w:id="493" w:name="_Toc16354"/>
      <w:bookmarkStart w:id="494" w:name="_Toc11410"/>
      <w:bookmarkStart w:id="495" w:name="_Toc19547"/>
      <w:bookmarkStart w:id="496" w:name="_Toc15916"/>
      <w:bookmarkStart w:id="497" w:name="_Toc15612"/>
      <w:r>
        <w:rPr>
          <w:rFonts w:hint="eastAsia" w:ascii="宋体" w:hAnsi="宋体" w:eastAsia="宋体" w:cs="宋体"/>
          <w:sz w:val="28"/>
          <w:szCs w:val="28"/>
        </w:rPr>
        <w:t>二、授权委托书</w:t>
      </w:r>
      <w:bookmarkEnd w:id="493"/>
      <w:bookmarkEnd w:id="494"/>
      <w:bookmarkEnd w:id="495"/>
      <w:bookmarkEnd w:id="496"/>
      <w:bookmarkEnd w:id="497"/>
    </w:p>
    <w:p w14:paraId="5D588FD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rPr>
      </w:pPr>
      <w:r>
        <w:rPr>
          <w:rFonts w:hint="eastAsia" w:ascii="宋体" w:hAnsi="宋体" w:eastAsia="宋体" w:cs="宋体"/>
          <w:color w:val="000000"/>
          <w:spacing w:val="0"/>
          <w:w w:val="100"/>
          <w:position w:val="0"/>
          <w:sz w:val="24"/>
          <w:szCs w:val="24"/>
        </w:rPr>
        <w:t>（适用于有委托代理人的情况）</w:t>
      </w:r>
    </w:p>
    <w:p w14:paraId="590EAF78">
      <w:pPr>
        <w:pStyle w:val="16"/>
        <w:keepNext w:val="0"/>
        <w:keepLines w:val="0"/>
        <w:pageBreakBefore w:val="0"/>
        <w:widowControl w:val="0"/>
        <w:shd w:val="clear" w:color="auto" w:fill="auto"/>
        <w:tabs>
          <w:tab w:val="left" w:pos="2309"/>
          <w:tab w:val="left" w:pos="3802"/>
          <w:tab w:val="left" w:pos="5578"/>
          <w:tab w:val="left" w:pos="598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系</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（供应商名称）</w:t>
      </w:r>
      <w:r>
        <w:rPr>
          <w:rFonts w:hint="eastAsia" w:ascii="宋体" w:hAnsi="宋体" w:eastAsia="宋体" w:cs="宋体"/>
          <w:color w:val="000000"/>
          <w:spacing w:val="0"/>
          <w:w w:val="100"/>
          <w:position w:val="0"/>
          <w:sz w:val="24"/>
          <w:szCs w:val="24"/>
        </w:rPr>
        <w:t>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现委托</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为我方代理人。代理人根据</w:t>
      </w:r>
      <w:r>
        <w:rPr>
          <w:rFonts w:hint="eastAsia" w:cs="宋体"/>
          <w:color w:val="000000"/>
          <w:spacing w:val="0"/>
          <w:w w:val="100"/>
          <w:position w:val="0"/>
          <w:sz w:val="24"/>
          <w:szCs w:val="24"/>
          <w:lang w:val="en-US" w:eastAsia="zh-CN"/>
        </w:rPr>
        <w:t>授</w:t>
      </w:r>
      <w:r>
        <w:rPr>
          <w:rFonts w:hint="eastAsia" w:ascii="宋体" w:hAnsi="宋体" w:eastAsia="宋体" w:cs="宋体"/>
          <w:color w:val="000000"/>
          <w:spacing w:val="0"/>
          <w:w w:val="100"/>
          <w:position w:val="0"/>
          <w:sz w:val="24"/>
          <w:szCs w:val="24"/>
        </w:rPr>
        <w:t>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以我方名义签署、澄清确认、递交、撤回、修改</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w:t>
      </w:r>
      <w:r>
        <w:rPr>
          <w:rFonts w:hint="eastAsia" w:cs="宋体"/>
          <w:color w:val="000000"/>
          <w:spacing w:val="0"/>
          <w:w w:val="100"/>
          <w:position w:val="0"/>
          <w:sz w:val="24"/>
          <w:szCs w:val="24"/>
          <w:u w:val="single"/>
          <w:lang w:val="en-US" w:eastAsia="zh-CN"/>
        </w:rPr>
        <w:t>项目</w:t>
      </w:r>
      <w:r>
        <w:rPr>
          <w:rFonts w:hint="eastAsia" w:ascii="宋体" w:hAnsi="宋体" w:eastAsia="宋体" w:cs="宋体"/>
          <w:color w:val="000000"/>
          <w:spacing w:val="0"/>
          <w:w w:val="100"/>
          <w:position w:val="0"/>
          <w:sz w:val="24"/>
          <w:szCs w:val="24"/>
          <w:u w:val="single"/>
        </w:rPr>
        <w:t>名称）</w:t>
      </w:r>
      <w:r>
        <w:rPr>
          <w:rFonts w:hint="eastAsia" w:cs="宋体"/>
          <w:color w:val="000000"/>
          <w:spacing w:val="0"/>
          <w:w w:val="100"/>
          <w:position w:val="0"/>
          <w:sz w:val="24"/>
          <w:szCs w:val="24"/>
          <w:u w:val="none"/>
          <w:lang w:val="en-US" w:eastAsia="zh-CN"/>
        </w:rPr>
        <w:t>询比采购</w:t>
      </w:r>
      <w:r>
        <w:rPr>
          <w:rFonts w:hint="eastAsia" w:ascii="宋体" w:hAnsi="宋体" w:eastAsia="宋体" w:cs="宋体"/>
          <w:color w:val="000000"/>
          <w:spacing w:val="0"/>
          <w:w w:val="100"/>
          <w:position w:val="0"/>
          <w:sz w:val="24"/>
          <w:szCs w:val="24"/>
        </w:rPr>
        <w:t>项目响应文件、签订合同和处理有关事宜</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其法律后果由我方</w:t>
      </w:r>
      <w:r>
        <w:rPr>
          <w:rFonts w:hint="eastAsia" w:ascii="宋体" w:hAnsi="宋体" w:eastAsia="宋体" w:cs="宋体"/>
          <w:color w:val="000000"/>
          <w:spacing w:val="0"/>
          <w:w w:val="100"/>
          <w:position w:val="0"/>
          <w:sz w:val="24"/>
          <w:szCs w:val="24"/>
          <w:lang w:val="zh-CN" w:eastAsia="zh-CN" w:bidi="zh-CN"/>
        </w:rPr>
        <w:t>承担。</w:t>
      </w:r>
    </w:p>
    <w:p w14:paraId="248C99F6">
      <w:pPr>
        <w:pStyle w:val="16"/>
        <w:keepNext w:val="0"/>
        <w:keepLines w:val="0"/>
        <w:pageBreakBefore w:val="0"/>
        <w:widowControl w:val="0"/>
        <w:shd w:val="clear" w:color="auto" w:fill="auto"/>
        <w:tabs>
          <w:tab w:val="left" w:pos="566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委托期限：自本委托书签署之日起至</w:t>
      </w:r>
      <w:r>
        <w:rPr>
          <w:rFonts w:hint="eastAsia" w:cs="宋体"/>
          <w:sz w:val="24"/>
          <w:szCs w:val="24"/>
          <w:u w:val="none"/>
          <w:lang w:val="en-US" w:eastAsia="zh-CN"/>
        </w:rPr>
        <w:t>本询比采购</w:t>
      </w:r>
      <w:r>
        <w:rPr>
          <w:rFonts w:hint="eastAsia" w:ascii="宋体" w:hAnsi="宋体" w:eastAsia="宋体" w:cs="宋体"/>
          <w:color w:val="000000"/>
          <w:spacing w:val="0"/>
          <w:w w:val="100"/>
          <w:position w:val="0"/>
          <w:sz w:val="24"/>
          <w:szCs w:val="24"/>
        </w:rPr>
        <w:t>项目签订采购合同之日止。</w:t>
      </w:r>
    </w:p>
    <w:p w14:paraId="105A280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代理人无转委托权。</w:t>
      </w:r>
    </w:p>
    <w:p w14:paraId="0521D61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30CB8FE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附：法定代表人（单位负责人）身份证复印件及委托代理人身份证复印件。</w:t>
      </w:r>
    </w:p>
    <w:p w14:paraId="511C95F2">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05C83F43">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44580D8C">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08A76E34">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color w:val="000000"/>
          <w:spacing w:val="0"/>
          <w:w w:val="100"/>
          <w:position w:val="0"/>
          <w:sz w:val="24"/>
          <w:szCs w:val="24"/>
          <w:u w:val="single"/>
          <w:lang w:eastAsia="zh-CN"/>
        </w:rPr>
      </w:pPr>
      <w:r>
        <w:rPr>
          <w:rFonts w:hint="eastAsia" w:ascii="宋体" w:hAnsi="宋体" w:eastAsia="宋体" w:cs="宋体"/>
          <w:color w:val="000000"/>
          <w:spacing w:val="0"/>
          <w:w w:val="100"/>
          <w:position w:val="0"/>
          <w:sz w:val="24"/>
          <w:szCs w:val="24"/>
        </w:rPr>
        <w:t>委托代理人：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r>
        <w:rPr>
          <w:rFonts w:hint="eastAsia" w:cs="宋体"/>
          <w:color w:val="000000"/>
          <w:spacing w:val="0"/>
          <w:w w:val="100"/>
          <w:position w:val="0"/>
          <w:sz w:val="24"/>
          <w:szCs w:val="24"/>
          <w:u w:val="single"/>
          <w:lang w:eastAsia="zh-CN"/>
        </w:rPr>
        <w:t>）</w:t>
      </w:r>
    </w:p>
    <w:p w14:paraId="67856389">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022F83F5">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14:paraId="581020C2">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14:paraId="4D951B72">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14:paraId="602EFCED">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6A678AE6">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sectPr>
          <w:headerReference r:id="rId16" w:type="default"/>
          <w:footerReference r:id="rId18" w:type="default"/>
          <w:headerReference r:id="rId17" w:type="even"/>
          <w:footerReference r:id="rId19" w:type="even"/>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61DA431E">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498" w:name="_Toc4272"/>
      <w:bookmarkStart w:id="499" w:name="_Toc5509"/>
      <w:bookmarkStart w:id="500" w:name="_Toc14379"/>
      <w:bookmarkStart w:id="501" w:name="_Toc2661"/>
      <w:bookmarkStart w:id="502" w:name="_Toc32342"/>
      <w:r>
        <w:rPr>
          <w:rFonts w:hint="eastAsia" w:ascii="宋体" w:hAnsi="宋体" w:eastAsia="宋体" w:cs="宋体"/>
          <w:sz w:val="28"/>
          <w:szCs w:val="28"/>
        </w:rPr>
        <w:t>三、联合体协议书</w:t>
      </w:r>
      <w:bookmarkEnd w:id="498"/>
      <w:bookmarkEnd w:id="499"/>
      <w:bookmarkEnd w:id="500"/>
      <w:bookmarkEnd w:id="501"/>
      <w:bookmarkEnd w:id="502"/>
    </w:p>
    <w:p w14:paraId="6C47312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（适用于供应商组成联合体的情况）</w:t>
      </w:r>
    </w:p>
    <w:p w14:paraId="37060F72">
      <w:pPr>
        <w:pStyle w:val="16"/>
        <w:keepNext w:val="0"/>
        <w:keepLines w:val="0"/>
        <w:pageBreakBefore w:val="0"/>
        <w:widowControl w:val="0"/>
        <w:shd w:val="clear" w:color="auto" w:fill="auto"/>
        <w:tabs>
          <w:tab w:val="left" w:pos="2338"/>
          <w:tab w:val="left" w:pos="3259"/>
          <w:tab w:val="left" w:pos="688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（所有成员单位名称）</w:t>
      </w:r>
      <w:r>
        <w:rPr>
          <w:rFonts w:hint="eastAsia" w:ascii="宋体" w:hAnsi="宋体" w:eastAsia="宋体" w:cs="宋体"/>
          <w:color w:val="000000"/>
          <w:spacing w:val="0"/>
          <w:w w:val="100"/>
          <w:position w:val="0"/>
          <w:sz w:val="24"/>
          <w:szCs w:val="24"/>
        </w:rPr>
        <w:t>自愿组成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（联合体名称）</w:t>
      </w:r>
      <w:r>
        <w:rPr>
          <w:rFonts w:hint="eastAsia" w:ascii="宋体" w:hAnsi="宋体" w:eastAsia="宋体" w:cs="宋体"/>
          <w:color w:val="000000"/>
          <w:spacing w:val="0"/>
          <w:w w:val="100"/>
          <w:position w:val="0"/>
          <w:sz w:val="24"/>
          <w:szCs w:val="24"/>
        </w:rPr>
        <w:t>联合体</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共同参加</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lang w:eastAsia="zh-CN"/>
        </w:rPr>
        <w:t>询比采购</w:t>
      </w:r>
      <w:r>
        <w:rPr>
          <w:rFonts w:hint="eastAsia" w:ascii="宋体" w:hAnsi="宋体" w:eastAsia="宋体" w:cs="宋体"/>
          <w:color w:val="000000"/>
          <w:spacing w:val="0"/>
          <w:w w:val="100"/>
          <w:position w:val="0"/>
          <w:sz w:val="24"/>
          <w:szCs w:val="24"/>
        </w:rPr>
        <w:t>活动。现就组成联合体事宜订立如下协议。</w:t>
      </w:r>
    </w:p>
    <w:p w14:paraId="1A8709DF">
      <w:pPr>
        <w:pStyle w:val="16"/>
        <w:keepNext w:val="0"/>
        <w:keepLines w:val="0"/>
        <w:pageBreakBefore w:val="0"/>
        <w:widowControl w:val="0"/>
        <w:numPr>
          <w:ilvl w:val="0"/>
          <w:numId w:val="0"/>
        </w:numPr>
        <w:shd w:val="clear" w:color="auto" w:fill="auto"/>
        <w:tabs>
          <w:tab w:val="left" w:pos="748"/>
          <w:tab w:val="left" w:pos="2737"/>
          <w:tab w:val="left" w:pos="614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sz w:val="24"/>
          <w:szCs w:val="24"/>
          <w:u w:val="none"/>
          <w:lang w:val="en-US" w:eastAsia="zh-CN"/>
        </w:rPr>
        <w:t>1.</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（某成员单位名称）为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（联合体名称）牵头人。</w:t>
      </w:r>
    </w:p>
    <w:p w14:paraId="42BF7219">
      <w:pPr>
        <w:pStyle w:val="1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联合体各成员授权牵头人代表联合体参加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签署文件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递交和接收相关的资料、信息及指示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进行合同谈判活动</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负责合同实施阶段的组织和协调工作</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以及处理与本采购项目有关的一切事宜。</w:t>
      </w:r>
    </w:p>
    <w:p w14:paraId="32A5E227">
      <w:pPr>
        <w:pStyle w:val="16"/>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联合体牵头人在本项目中签署的一切文件和处理的一切事宜</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联合体各成员均予以承认。联合体各成员将严格按照采购文件、响应文件和合同的要求全面履行义务,并向采购人承担连带责任。</w:t>
      </w:r>
    </w:p>
    <w:p w14:paraId="20431C5F">
      <w:pPr>
        <w:pStyle w:val="16"/>
        <w:keepNext w:val="0"/>
        <w:keepLines w:val="0"/>
        <w:pageBreakBefore w:val="0"/>
        <w:widowControl w:val="0"/>
        <w:numPr>
          <w:ilvl w:val="0"/>
          <w:numId w:val="0"/>
        </w:numPr>
        <w:shd w:val="clear" w:color="auto" w:fill="auto"/>
        <w:tabs>
          <w:tab w:val="left" w:pos="81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联合体各方承诺不以自己名义单独或参加其他联合体参与本</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购项目。</w:t>
      </w:r>
    </w:p>
    <w:p w14:paraId="0BF93891">
      <w:pPr>
        <w:pStyle w:val="16"/>
        <w:keepNext w:val="0"/>
        <w:keepLines w:val="0"/>
        <w:pageBreakBefore w:val="0"/>
        <w:widowControl w:val="0"/>
        <w:numPr>
          <w:ilvl w:val="0"/>
          <w:numId w:val="0"/>
        </w:numPr>
        <w:shd w:val="clear" w:color="auto" w:fill="auto"/>
        <w:tabs>
          <w:tab w:val="left" w:pos="818"/>
          <w:tab w:val="left" w:pos="887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联合体各成员单位内部的职责分工如下：</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val="en-US" w:eastAsia="zh-CN" w:bidi="en-US"/>
        </w:rPr>
        <w:t>。</w:t>
      </w:r>
    </w:p>
    <w:p w14:paraId="38ECBC9A">
      <w:pPr>
        <w:pStyle w:val="16"/>
        <w:keepNext w:val="0"/>
        <w:keepLines w:val="0"/>
        <w:pageBreakBefore w:val="0"/>
        <w:widowControl w:val="0"/>
        <w:numPr>
          <w:ilvl w:val="0"/>
          <w:numId w:val="0"/>
        </w:numPr>
        <w:shd w:val="clear" w:color="auto" w:fill="auto"/>
        <w:tabs>
          <w:tab w:val="left" w:pos="82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本协议书自所有成员单位法定代表人（单位负责人）或其授权的代理人签字并加盖单位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章之日起生效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合同履行完毕后自动失效。</w:t>
      </w:r>
    </w:p>
    <w:p w14:paraId="5B25B71B">
      <w:pPr>
        <w:pStyle w:val="16"/>
        <w:keepNext w:val="0"/>
        <w:keepLines w:val="0"/>
        <w:pageBreakBefore w:val="0"/>
        <w:widowControl w:val="0"/>
        <w:numPr>
          <w:ilvl w:val="0"/>
          <w:numId w:val="0"/>
        </w:numPr>
        <w:shd w:val="clear" w:color="auto" w:fill="auto"/>
        <w:tabs>
          <w:tab w:val="left" w:pos="748"/>
          <w:tab w:val="left" w:pos="3082"/>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rPr>
        <w:t>本协议书一式</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份</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联合体成员和采购人各执一份。</w:t>
      </w:r>
    </w:p>
    <w:p w14:paraId="14A52F6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firstLineChars="200"/>
        <w:jc w:val="left"/>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（注：本协议书由委托代理人签字的</w:t>
      </w:r>
      <w:r>
        <w:rPr>
          <w:rFonts w:hint="eastAsia"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应附授权委托书。）</w:t>
      </w:r>
    </w:p>
    <w:p w14:paraId="1BD4588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eastAsia" w:ascii="宋体" w:hAnsi="宋体" w:eastAsia="宋体" w:cs="宋体"/>
          <w:color w:val="000000"/>
          <w:spacing w:val="0"/>
          <w:w w:val="100"/>
          <w:position w:val="0"/>
          <w:sz w:val="18"/>
          <w:szCs w:val="18"/>
        </w:rPr>
      </w:pPr>
    </w:p>
    <w:p w14:paraId="4D44724F">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联合体牵头人名称：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4EAEC07A">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571C5C42">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4E7B907A">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6B1FEE9F">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568AA844">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7BF9AAF0">
      <w:pPr>
        <w:pStyle w:val="25"/>
        <w:keepNext w:val="0"/>
        <w:keepLines w:val="0"/>
        <w:pageBreakBefore w:val="0"/>
        <w:widowControl w:val="0"/>
        <w:shd w:val="clear" w:color="auto" w:fill="auto"/>
        <w:tabs>
          <w:tab w:val="left" w:leader="dot" w:pos="-79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p>
    <w:p w14:paraId="148AD1B5">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14:paraId="0BB1DBB1">
      <w:pPr>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br w:type="page"/>
      </w:r>
    </w:p>
    <w:p w14:paraId="1FF8A08E">
      <w:pPr>
        <w:pStyle w:val="16"/>
        <w:keepNext w:val="0"/>
        <w:keepLines w:val="0"/>
        <w:pageBreakBefore w:val="0"/>
        <w:widowControl w:val="0"/>
        <w:shd w:val="clear" w:color="auto" w:fill="auto"/>
        <w:tabs>
          <w:tab w:val="left" w:pos="955"/>
          <w:tab w:val="left" w:pos="2155"/>
          <w:tab w:val="left" w:pos="3355"/>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000000"/>
          <w:spacing w:val="0"/>
          <w:w w:val="100"/>
          <w:position w:val="0"/>
        </w:rPr>
      </w:pPr>
    </w:p>
    <w:p w14:paraId="2D7B8BAC">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503" w:name="_Toc16649"/>
      <w:bookmarkStart w:id="504" w:name="_Toc22014"/>
      <w:bookmarkStart w:id="505" w:name="_Toc6147"/>
      <w:bookmarkStart w:id="506" w:name="_Toc19369"/>
      <w:bookmarkStart w:id="507" w:name="_Toc1845"/>
      <w:r>
        <w:rPr>
          <w:rFonts w:hint="eastAsia" w:ascii="宋体" w:hAnsi="宋体" w:eastAsia="宋体" w:cs="宋体"/>
          <w:sz w:val="28"/>
          <w:szCs w:val="28"/>
        </w:rPr>
        <w:t>四、响应保证金</w:t>
      </w:r>
      <w:bookmarkEnd w:id="503"/>
      <w:bookmarkEnd w:id="504"/>
      <w:bookmarkEnd w:id="505"/>
      <w:bookmarkEnd w:id="506"/>
      <w:bookmarkEnd w:id="507"/>
    </w:p>
    <w:p w14:paraId="5071D1B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（适用于递交响应保证金的情况）</w:t>
      </w:r>
    </w:p>
    <w:p w14:paraId="324FE66E">
      <w:pPr>
        <w:pStyle w:val="16"/>
        <w:keepNext w:val="0"/>
        <w:keepLines w:val="0"/>
        <w:pageBreakBefore w:val="0"/>
        <w:widowControl w:val="0"/>
        <w:numPr>
          <w:ilvl w:val="0"/>
          <w:numId w:val="0"/>
        </w:numPr>
        <w:shd w:val="clear" w:color="auto" w:fill="auto"/>
        <w:tabs>
          <w:tab w:val="left" w:pos="80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采用转账方式的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供应商应在此提供转账凭证复印件。</w:t>
      </w:r>
    </w:p>
    <w:p w14:paraId="31AE9E79">
      <w:pPr>
        <w:pStyle w:val="16"/>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采用支票、汇票等方式的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供应商应在此提供支票、汇票等的复印件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原件应单独递交。</w:t>
      </w:r>
    </w:p>
    <w:p w14:paraId="02A91BFC">
      <w:pPr>
        <w:pStyle w:val="16"/>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采用银行或担保机构担保函方式的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格式如下：</w:t>
      </w:r>
    </w:p>
    <w:p w14:paraId="3E9D0284">
      <w:pPr>
        <w:pStyle w:val="16"/>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p>
    <w:p w14:paraId="76214E10">
      <w:pPr>
        <w:pStyle w:val="16"/>
        <w:keepNext w:val="0"/>
        <w:keepLines w:val="0"/>
        <w:pageBreakBefore w:val="0"/>
        <w:widowControl w:val="0"/>
        <w:shd w:val="clear" w:color="auto" w:fill="auto"/>
        <w:tabs>
          <w:tab w:val="left" w:pos="3528"/>
          <w:tab w:val="left" w:pos="3718"/>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（采购人名称）</w:t>
      </w:r>
      <w:r>
        <w:rPr>
          <w:rFonts w:hint="eastAsia" w:ascii="宋体" w:hAnsi="宋体" w:eastAsia="宋体" w:cs="宋体"/>
          <w:color w:val="000000"/>
          <w:spacing w:val="0"/>
          <w:w w:val="100"/>
          <w:position w:val="0"/>
          <w:sz w:val="24"/>
          <w:szCs w:val="24"/>
        </w:rPr>
        <w:t>:</w:t>
      </w:r>
    </w:p>
    <w:p w14:paraId="0A398220">
      <w:pPr>
        <w:pStyle w:val="16"/>
        <w:keepNext w:val="0"/>
        <w:keepLines w:val="0"/>
        <w:pageBreakBefore w:val="0"/>
        <w:widowControl w:val="0"/>
        <w:shd w:val="clear" w:color="auto" w:fill="auto"/>
        <w:tabs>
          <w:tab w:val="left" w:pos="3528"/>
          <w:tab w:val="left" w:pos="3718"/>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p>
    <w:p w14:paraId="5B416039">
      <w:pPr>
        <w:pStyle w:val="16"/>
        <w:keepNext w:val="0"/>
        <w:keepLines w:val="0"/>
        <w:pageBreakBefore w:val="0"/>
        <w:widowControl w:val="0"/>
        <w:shd w:val="clear" w:color="auto" w:fill="auto"/>
        <w:tabs>
          <w:tab w:val="left" w:pos="950"/>
          <w:tab w:val="left" w:pos="2174"/>
          <w:tab w:val="left" w:pos="3106"/>
          <w:tab w:val="left" w:pos="4757"/>
          <w:tab w:val="left" w:pos="6298"/>
          <w:tab w:val="left" w:pos="8794"/>
          <w:tab w:val="left" w:pos="907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鉴于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（供应商名称）</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以下称</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rPr>
        <w:t>应商</w:t>
      </w:r>
      <w:r>
        <w:rPr>
          <w:rFonts w:hint="eastAsia" w:cs="宋体"/>
          <w:i/>
          <w:iCs/>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日参加</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（担保人名称）</w:t>
      </w:r>
      <w:r>
        <w:rPr>
          <w:rFonts w:hint="eastAsia" w:ascii="宋体" w:hAnsi="宋体" w:eastAsia="宋体" w:cs="宋体"/>
          <w:color w:val="000000"/>
          <w:spacing w:val="0"/>
          <w:w w:val="100"/>
          <w:position w:val="0"/>
          <w:sz w:val="24"/>
          <w:szCs w:val="24"/>
        </w:rPr>
        <w:t>（以下称</w:t>
      </w:r>
      <w:r>
        <w:rPr>
          <w:rFonts w:hint="eastAsia" w:ascii="宋体" w:hAnsi="宋体" w:eastAsia="宋体" w:cs="宋体"/>
          <w:color w:val="000000"/>
          <w:spacing w:val="0"/>
          <w:w w:val="100"/>
          <w:position w:val="0"/>
          <w:sz w:val="24"/>
          <w:szCs w:val="24"/>
          <w:lang w:val="zh-CN" w:eastAsia="zh-CN" w:bidi="zh-CN"/>
        </w:rPr>
        <w:t>“我</w:t>
      </w:r>
      <w:r>
        <w:rPr>
          <w:rFonts w:hint="eastAsia" w:ascii="宋体" w:hAnsi="宋体" w:eastAsia="宋体" w:cs="宋体"/>
          <w:color w:val="000000"/>
          <w:spacing w:val="0"/>
          <w:w w:val="100"/>
          <w:position w:val="0"/>
          <w:sz w:val="24"/>
          <w:szCs w:val="24"/>
        </w:rPr>
        <w:t>方”）无条件地、不可撤销地保证：若供应商在响应文件有效期内撤销响应文件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或成交后无正当理由不与采购人订立合同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或不按照采购文件要求递交履约保证金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或者发生采购文件明确规定不予退还响应保证金的其他情形</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我方承担保证责任。收到你方书面通知后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我方在7日内向你方无条件支付人民币（大写）</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w:t>
      </w:r>
    </w:p>
    <w:p w14:paraId="523B9F2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本保函在响应文件有效期内保持有效。要求我方承担保证责任的通知应在响应文件有效期内送达我方。</w:t>
      </w:r>
    </w:p>
    <w:p w14:paraId="7E9EAD6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1ED333A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1FF5BAB9">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担保人名称：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360E7381">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leftChars="0" w:right="0" w:firstLine="5280" w:firstLineChars="2200"/>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78E43152">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leftChars="0" w:right="0" w:firstLine="5280" w:firstLineChars="2200"/>
        <w:jc w:val="left"/>
        <w:textAlignment w:val="auto"/>
        <w:rPr>
          <w:rFonts w:hint="eastAsia" w:cs="宋体"/>
          <w:sz w:val="24"/>
          <w:szCs w:val="24"/>
          <w:u w:val="single"/>
          <w:lang w:val="en-US" w:eastAsia="zh-CN"/>
        </w:rPr>
      </w:pPr>
      <w:r>
        <w:rPr>
          <w:rFonts w:hint="eastAsia" w:cs="宋体"/>
          <w:color w:val="000000"/>
          <w:spacing w:val="0"/>
          <w:w w:val="100"/>
          <w:position w:val="0"/>
          <w:sz w:val="24"/>
          <w:szCs w:val="24"/>
          <w:lang w:eastAsia="zh-CN"/>
        </w:rPr>
        <w:t>邮</w:t>
      </w:r>
      <w:r>
        <w:rPr>
          <w:rFonts w:hint="eastAsia" w:ascii="宋体" w:hAnsi="宋体" w:eastAsia="宋体" w:cs="宋体"/>
          <w:color w:val="000000"/>
          <w:spacing w:val="0"/>
          <w:w w:val="100"/>
          <w:position w:val="0"/>
          <w:sz w:val="24"/>
          <w:szCs w:val="24"/>
        </w:rPr>
        <w:t>政编码</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1CFDFCCE">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leftChars="0" w:right="0" w:firstLine="5280" w:firstLineChars="2200"/>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2744CE14">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sz w:val="24"/>
          <w:szCs w:val="24"/>
          <w:u w:val="single"/>
          <w:lang w:val="en-US" w:eastAsia="zh-CN"/>
        </w:rPr>
      </w:pPr>
    </w:p>
    <w:p w14:paraId="20937EBD">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sz w:val="24"/>
          <w:szCs w:val="24"/>
          <w:u w:val="single"/>
          <w:lang w:val="en-US" w:eastAsia="zh-CN"/>
        </w:rPr>
      </w:pPr>
      <w:r>
        <w:rPr>
          <w:rFonts w:hint="eastAsia" w:cs="宋体"/>
          <w:sz w:val="24"/>
          <w:szCs w:val="24"/>
          <w:u w:val="single"/>
          <w:lang w:val="en-US" w:eastAsia="zh-CN"/>
        </w:rPr>
        <w:t xml:space="preserve">    </w:t>
      </w:r>
      <w:r>
        <w:rPr>
          <w:rFonts w:hint="eastAsia" w:cs="宋体"/>
          <w:sz w:val="24"/>
          <w:szCs w:val="24"/>
          <w:u w:val="none"/>
          <w:lang w:val="en-US" w:eastAsia="zh-CN"/>
        </w:rPr>
        <w:t>年</w:t>
      </w:r>
      <w:r>
        <w:rPr>
          <w:rFonts w:hint="eastAsia" w:cs="宋体"/>
          <w:sz w:val="24"/>
          <w:szCs w:val="24"/>
          <w:u w:val="single"/>
          <w:lang w:val="en-US" w:eastAsia="zh-CN"/>
        </w:rPr>
        <w:t xml:space="preserve">    </w:t>
      </w:r>
      <w:r>
        <w:rPr>
          <w:rFonts w:hint="eastAsia" w:cs="宋体"/>
          <w:sz w:val="24"/>
          <w:szCs w:val="24"/>
          <w:u w:val="none"/>
          <w:lang w:val="en-US" w:eastAsia="zh-CN"/>
        </w:rPr>
        <w:t>月</w:t>
      </w:r>
      <w:r>
        <w:rPr>
          <w:rFonts w:hint="eastAsia" w:cs="宋体"/>
          <w:sz w:val="24"/>
          <w:szCs w:val="24"/>
          <w:u w:val="single"/>
          <w:lang w:val="en-US" w:eastAsia="zh-CN"/>
        </w:rPr>
        <w:t xml:space="preserve">    </w:t>
      </w:r>
      <w:r>
        <w:rPr>
          <w:rFonts w:hint="eastAsia" w:cs="宋体"/>
          <w:sz w:val="24"/>
          <w:szCs w:val="24"/>
          <w:u w:val="none"/>
          <w:lang w:val="en-US" w:eastAsia="zh-CN"/>
        </w:rPr>
        <w:t>日</w:t>
      </w:r>
    </w:p>
    <w:p w14:paraId="5D5E54E7">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rPr>
      </w:pPr>
      <w:r>
        <w:rPr>
          <w:rFonts w:hint="eastAsia" w:ascii="宋体" w:hAnsi="宋体" w:eastAsia="宋体" w:cs="宋体"/>
        </w:rPr>
        <w:br w:type="page"/>
      </w:r>
    </w:p>
    <w:p w14:paraId="16A7B8D3">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508" w:name="_Toc32258"/>
      <w:bookmarkStart w:id="509" w:name="_Toc28223"/>
      <w:bookmarkStart w:id="510" w:name="_Toc14609"/>
      <w:bookmarkStart w:id="511" w:name="_Toc9148"/>
      <w:bookmarkStart w:id="512" w:name="_Toc2659"/>
      <w:r>
        <w:rPr>
          <w:rFonts w:hint="eastAsia" w:ascii="宋体" w:hAnsi="宋体" w:eastAsia="宋体" w:cs="宋体"/>
          <w:sz w:val="28"/>
          <w:szCs w:val="28"/>
        </w:rPr>
        <w:t>五、商务和技术偏差表</w:t>
      </w:r>
      <w:bookmarkEnd w:id="508"/>
      <w:bookmarkEnd w:id="509"/>
      <w:bookmarkEnd w:id="510"/>
      <w:bookmarkEnd w:id="511"/>
      <w:bookmarkEnd w:id="512"/>
    </w:p>
    <w:tbl>
      <w:tblPr>
        <w:tblStyle w:val="11"/>
        <w:tblW w:w="9058" w:type="dxa"/>
        <w:jc w:val="center"/>
        <w:tblLayout w:type="fixed"/>
        <w:tblCellMar>
          <w:top w:w="0" w:type="dxa"/>
          <w:left w:w="10" w:type="dxa"/>
          <w:bottom w:w="0" w:type="dxa"/>
          <w:right w:w="10" w:type="dxa"/>
        </w:tblCellMar>
      </w:tblPr>
      <w:tblGrid>
        <w:gridCol w:w="1142"/>
        <w:gridCol w:w="3106"/>
        <w:gridCol w:w="3101"/>
        <w:gridCol w:w="1709"/>
      </w:tblGrid>
      <w:tr w14:paraId="2EE994F2">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5905390B">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W w:w="3106" w:type="dxa"/>
            <w:tcBorders>
              <w:top w:val="single" w:color="auto" w:sz="4" w:space="0"/>
              <w:left w:val="single" w:color="auto" w:sz="4" w:space="0"/>
            </w:tcBorders>
            <w:shd w:val="clear" w:color="auto" w:fill="FFFFFF"/>
            <w:vAlign w:val="center"/>
          </w:tcPr>
          <w:p w14:paraId="3209936A">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采购文件章节及条款号</w:t>
            </w:r>
          </w:p>
        </w:tc>
        <w:tc>
          <w:tcPr>
            <w:tcW w:w="3101" w:type="dxa"/>
            <w:tcBorders>
              <w:top w:val="single" w:color="auto" w:sz="4" w:space="0"/>
              <w:left w:val="single" w:color="auto" w:sz="4" w:space="0"/>
            </w:tcBorders>
            <w:shd w:val="clear" w:color="auto" w:fill="FFFFFF"/>
            <w:vAlign w:val="center"/>
          </w:tcPr>
          <w:p w14:paraId="47CC19D9">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7DCF0EF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偏差说明</w:t>
            </w:r>
          </w:p>
        </w:tc>
      </w:tr>
      <w:tr w14:paraId="009C62A7">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262C6D23">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1</w:t>
            </w:r>
          </w:p>
        </w:tc>
        <w:tc>
          <w:tcPr>
            <w:tcW w:w="3106" w:type="dxa"/>
            <w:tcBorders>
              <w:top w:val="single" w:color="auto" w:sz="4" w:space="0"/>
              <w:left w:val="single" w:color="auto" w:sz="4" w:space="0"/>
            </w:tcBorders>
            <w:shd w:val="clear" w:color="auto" w:fill="FFFFFF"/>
            <w:vAlign w:val="top"/>
          </w:tcPr>
          <w:p w14:paraId="7205485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2972A58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4C841CF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E9A0D17">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40300E0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2</w:t>
            </w:r>
          </w:p>
        </w:tc>
        <w:tc>
          <w:tcPr>
            <w:tcW w:w="3106" w:type="dxa"/>
            <w:tcBorders>
              <w:top w:val="single" w:color="auto" w:sz="4" w:space="0"/>
              <w:left w:val="single" w:color="auto" w:sz="4" w:space="0"/>
            </w:tcBorders>
            <w:shd w:val="clear" w:color="auto" w:fill="FFFFFF"/>
            <w:vAlign w:val="top"/>
          </w:tcPr>
          <w:p w14:paraId="038E72E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30AED3E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2035C61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27E47CFD">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514EA978">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3</w:t>
            </w:r>
          </w:p>
        </w:tc>
        <w:tc>
          <w:tcPr>
            <w:tcW w:w="3106" w:type="dxa"/>
            <w:tcBorders>
              <w:top w:val="single" w:color="auto" w:sz="4" w:space="0"/>
              <w:left w:val="single" w:color="auto" w:sz="4" w:space="0"/>
            </w:tcBorders>
            <w:shd w:val="clear" w:color="auto" w:fill="FFFFFF"/>
            <w:vAlign w:val="top"/>
          </w:tcPr>
          <w:p w14:paraId="7EF8090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09BDB5C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4B5E081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2C31C0ED">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47EC46D3">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4</w:t>
            </w:r>
          </w:p>
        </w:tc>
        <w:tc>
          <w:tcPr>
            <w:tcW w:w="3106" w:type="dxa"/>
            <w:tcBorders>
              <w:top w:val="single" w:color="auto" w:sz="4" w:space="0"/>
              <w:left w:val="single" w:color="auto" w:sz="4" w:space="0"/>
            </w:tcBorders>
            <w:shd w:val="clear" w:color="auto" w:fill="FFFFFF"/>
            <w:vAlign w:val="top"/>
          </w:tcPr>
          <w:p w14:paraId="618F63D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5CB422B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737099F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D96FC82">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15DA92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5</w:t>
            </w:r>
          </w:p>
        </w:tc>
        <w:tc>
          <w:tcPr>
            <w:tcW w:w="3106" w:type="dxa"/>
            <w:tcBorders>
              <w:top w:val="single" w:color="auto" w:sz="4" w:space="0"/>
              <w:left w:val="single" w:color="auto" w:sz="4" w:space="0"/>
            </w:tcBorders>
            <w:shd w:val="clear" w:color="auto" w:fill="FFFFFF"/>
            <w:vAlign w:val="top"/>
          </w:tcPr>
          <w:p w14:paraId="399382D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vAlign w:val="top"/>
          </w:tcPr>
          <w:p w14:paraId="45D5B4B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vAlign w:val="top"/>
          </w:tcPr>
          <w:p w14:paraId="02E30E3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CA70084">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20C7F708">
            <w:pPr>
              <w:pStyle w:val="25"/>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106" w:type="dxa"/>
            <w:tcBorders>
              <w:top w:val="single" w:color="auto" w:sz="4" w:space="0"/>
              <w:left w:val="single" w:color="auto" w:sz="4" w:space="0"/>
              <w:bottom w:val="single" w:color="auto" w:sz="4" w:space="0"/>
            </w:tcBorders>
            <w:shd w:val="clear" w:color="auto" w:fill="FFFFFF"/>
            <w:vAlign w:val="top"/>
          </w:tcPr>
          <w:p w14:paraId="0EF2A24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vAlign w:val="top"/>
          </w:tcPr>
          <w:p w14:paraId="525C0F7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vAlign w:val="top"/>
          </w:tcPr>
          <w:p w14:paraId="390ED8D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14:paraId="10F33CBC">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14:paraId="2978BBF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sz w:val="24"/>
          <w:szCs w:val="24"/>
        </w:rPr>
        <w:t>供应商保证：除商务和技术偏差表列出的偏差外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供应商响应采购文件的全部要求</w:t>
      </w:r>
      <w:r>
        <w:rPr>
          <w:rFonts w:hint="eastAsia" w:ascii="宋体" w:hAnsi="宋体" w:eastAsia="宋体" w:cs="宋体"/>
          <w:color w:val="000000"/>
          <w:spacing w:val="0"/>
          <w:w w:val="100"/>
          <w:position w:val="0"/>
        </w:rPr>
        <w:t>。</w:t>
      </w:r>
    </w:p>
    <w:p w14:paraId="433C1E3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both"/>
        <w:textAlignment w:val="auto"/>
        <w:rPr>
          <w:rFonts w:hint="eastAsia" w:ascii="宋体" w:hAnsi="宋体" w:eastAsia="宋体" w:cs="宋体"/>
          <w:color w:val="000000"/>
          <w:spacing w:val="0"/>
          <w:w w:val="100"/>
          <w:position w:val="0"/>
        </w:rPr>
      </w:pPr>
    </w:p>
    <w:p w14:paraId="2C045BF0">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4832C6DD">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14:paraId="2F6F29E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both"/>
        <w:textAlignment w:val="auto"/>
        <w:rPr>
          <w:rFonts w:hint="eastAsia" w:ascii="宋体" w:hAnsi="宋体" w:eastAsia="宋体" w:cs="宋体"/>
          <w:color w:val="000000"/>
          <w:spacing w:val="0"/>
          <w:w w:val="100"/>
          <w:position w:val="0"/>
        </w:rPr>
      </w:pPr>
    </w:p>
    <w:p w14:paraId="2894369D">
      <w:pPr>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br w:type="page"/>
      </w:r>
    </w:p>
    <w:p w14:paraId="2A9B98C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sectPr>
          <w:headerReference r:id="rId20" w:type="default"/>
          <w:footerReference r:id="rId22" w:type="default"/>
          <w:headerReference r:id="rId21" w:type="even"/>
          <w:footerReference r:id="rId23" w:type="even"/>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04BC3D14">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513" w:name="_Toc20369"/>
      <w:bookmarkStart w:id="514" w:name="_Toc3820"/>
      <w:bookmarkStart w:id="515" w:name="_Toc1034"/>
      <w:bookmarkStart w:id="516" w:name="_Toc25266"/>
      <w:bookmarkStart w:id="517" w:name="_Toc2932"/>
      <w:r>
        <w:rPr>
          <w:rFonts w:hint="eastAsia" w:ascii="宋体" w:hAnsi="宋体" w:eastAsia="宋体" w:cs="宋体"/>
          <w:sz w:val="28"/>
          <w:szCs w:val="28"/>
        </w:rPr>
        <w:t>六、报价表</w:t>
      </w:r>
      <w:bookmarkEnd w:id="513"/>
      <w:bookmarkEnd w:id="514"/>
      <w:bookmarkEnd w:id="515"/>
      <w:bookmarkEnd w:id="516"/>
      <w:bookmarkEnd w:id="517"/>
    </w:p>
    <w:p w14:paraId="7C499E3B">
      <w:pPr>
        <w:pStyle w:val="1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报价表说明</w:t>
      </w:r>
    </w:p>
    <w:p w14:paraId="1A4F004F">
      <w:pPr>
        <w:pStyle w:val="1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（1）报价应为包含国家规定的增值税在内的含税价格，同时应列明不含税价格、税率和增值税税额，</w:t>
      </w:r>
      <w:r>
        <w:rPr>
          <w:rFonts w:hint="eastAsia" w:cs="宋体"/>
          <w:b/>
          <w:bCs/>
          <w:color w:val="000000"/>
          <w:spacing w:val="0"/>
          <w:w w:val="100"/>
          <w:position w:val="0"/>
          <w:sz w:val="24"/>
          <w:szCs w:val="24"/>
          <w:lang w:val="en-US" w:eastAsia="zh-CN"/>
        </w:rPr>
        <w:t>若各项产品税率不一样，请列出每项产品的税率。</w:t>
      </w:r>
    </w:p>
    <w:p w14:paraId="34E0D4DC">
      <w:pPr>
        <w:pStyle w:val="1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default" w:cs="宋体"/>
          <w:color w:val="auto"/>
          <w:spacing w:val="0"/>
          <w:w w:val="100"/>
          <w:position w:val="0"/>
          <w:sz w:val="24"/>
          <w:szCs w:val="24"/>
          <w:lang w:val="en-US" w:eastAsia="zh-CN"/>
        </w:rPr>
      </w:pPr>
      <w:r>
        <w:rPr>
          <w:rFonts w:hint="eastAsia" w:cs="宋体"/>
          <w:color w:val="auto"/>
          <w:spacing w:val="0"/>
          <w:w w:val="100"/>
          <w:position w:val="0"/>
          <w:sz w:val="24"/>
          <w:szCs w:val="24"/>
          <w:lang w:val="en-US" w:eastAsia="zh-CN"/>
        </w:rPr>
        <w:t>（2）请清晰表述每项产品的硬件品牌、规格型号，软件系统名称和版本号。</w:t>
      </w:r>
    </w:p>
    <w:p w14:paraId="0D790822">
      <w:pPr>
        <w:pStyle w:val="16"/>
        <w:keepNext w:val="0"/>
        <w:keepLines w:val="0"/>
        <w:pageBreakBefore w:val="0"/>
        <w:widowControl w:val="0"/>
        <w:numPr>
          <w:ilvl w:val="0"/>
          <w:numId w:val="0"/>
        </w:numPr>
        <w:shd w:val="clear" w:color="auto" w:fill="auto"/>
        <w:tabs>
          <w:tab w:val="left" w:pos="147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报价表</w:t>
      </w:r>
    </w:p>
    <w:tbl>
      <w:tblPr>
        <w:tblStyle w:val="11"/>
        <w:tblpPr w:leftFromText="180" w:rightFromText="180" w:vertAnchor="text" w:horzAnchor="page" w:tblpX="1945" w:tblpY="430"/>
        <w:tblOverlap w:val="never"/>
        <w:tblW w:w="13035" w:type="dxa"/>
        <w:tblInd w:w="0" w:type="dxa"/>
        <w:tblLayout w:type="fixed"/>
        <w:tblCellMar>
          <w:top w:w="0" w:type="dxa"/>
          <w:left w:w="10" w:type="dxa"/>
          <w:bottom w:w="0" w:type="dxa"/>
          <w:right w:w="10" w:type="dxa"/>
        </w:tblCellMar>
      </w:tblPr>
      <w:tblGrid>
        <w:gridCol w:w="596"/>
        <w:gridCol w:w="2756"/>
        <w:gridCol w:w="1513"/>
        <w:gridCol w:w="949"/>
        <w:gridCol w:w="936"/>
        <w:gridCol w:w="1695"/>
        <w:gridCol w:w="1785"/>
        <w:gridCol w:w="2805"/>
      </w:tblGrid>
      <w:tr w14:paraId="5758A66C">
        <w:tblPrEx>
          <w:tblCellMar>
            <w:top w:w="0" w:type="dxa"/>
            <w:left w:w="10" w:type="dxa"/>
            <w:bottom w:w="0" w:type="dxa"/>
            <w:right w:w="10" w:type="dxa"/>
          </w:tblCellMar>
        </w:tblPrEx>
        <w:trPr>
          <w:trHeight w:val="1040" w:hRule="exact"/>
        </w:trPr>
        <w:tc>
          <w:tcPr>
            <w:tcW w:w="596" w:type="dxa"/>
            <w:tcBorders>
              <w:top w:val="single" w:color="auto" w:sz="4" w:space="0"/>
              <w:left w:val="single" w:color="auto" w:sz="4" w:space="0"/>
              <w:bottom w:val="single" w:color="auto" w:sz="4" w:space="0"/>
              <w:right w:val="single" w:color="auto" w:sz="4" w:space="0"/>
            </w:tcBorders>
            <w:shd w:val="clear" w:color="auto" w:fill="FFFFFF"/>
            <w:vAlign w:val="center"/>
          </w:tcPr>
          <w:p w14:paraId="0AA9FDA4">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W w:w="2756" w:type="dxa"/>
            <w:tcBorders>
              <w:top w:val="single" w:color="auto" w:sz="4" w:space="0"/>
              <w:left w:val="single" w:color="auto" w:sz="4" w:space="0"/>
              <w:bottom w:val="single" w:color="auto" w:sz="4" w:space="0"/>
              <w:right w:val="single" w:color="auto" w:sz="4" w:space="0"/>
            </w:tcBorders>
            <w:shd w:val="clear" w:color="auto" w:fill="FFFFFF"/>
            <w:vAlign w:val="center"/>
          </w:tcPr>
          <w:p w14:paraId="33938CD4">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cs="宋体"/>
                <w:color w:val="000000"/>
                <w:spacing w:val="0"/>
                <w:w w:val="100"/>
                <w:position w:val="0"/>
                <w:sz w:val="18"/>
                <w:szCs w:val="18"/>
                <w:lang w:val="en-US" w:eastAsia="zh-CN"/>
              </w:rPr>
              <w:t>产品</w:t>
            </w:r>
            <w:r>
              <w:rPr>
                <w:rFonts w:hint="eastAsia" w:ascii="宋体" w:hAnsi="宋体" w:eastAsia="宋体" w:cs="宋体"/>
                <w:color w:val="000000"/>
                <w:spacing w:val="0"/>
                <w:w w:val="100"/>
                <w:position w:val="0"/>
                <w:sz w:val="18"/>
                <w:szCs w:val="18"/>
              </w:rPr>
              <w:t>名称</w:t>
            </w:r>
          </w:p>
        </w:tc>
        <w:tc>
          <w:tcPr>
            <w:tcW w:w="1513" w:type="dxa"/>
            <w:tcBorders>
              <w:top w:val="single" w:color="auto" w:sz="4" w:space="0"/>
              <w:left w:val="single" w:color="auto" w:sz="4" w:space="0"/>
              <w:right w:val="single" w:color="auto" w:sz="4" w:space="0"/>
            </w:tcBorders>
            <w:shd w:val="clear" w:color="auto" w:fill="FFFFFF"/>
            <w:vAlign w:val="center"/>
          </w:tcPr>
          <w:p w14:paraId="45E56731">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型号规格</w:t>
            </w:r>
          </w:p>
        </w:tc>
        <w:tc>
          <w:tcPr>
            <w:tcW w:w="949" w:type="dxa"/>
            <w:tcBorders>
              <w:top w:val="single" w:color="auto" w:sz="4" w:space="0"/>
              <w:left w:val="single" w:color="auto" w:sz="4" w:space="0"/>
              <w:bottom w:val="single" w:color="auto" w:sz="4" w:space="0"/>
              <w:right w:val="single" w:color="auto" w:sz="4" w:space="0"/>
            </w:tcBorders>
            <w:shd w:val="clear" w:color="auto" w:fill="FFFFFF"/>
            <w:vAlign w:val="center"/>
          </w:tcPr>
          <w:p w14:paraId="5F94D729">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单位</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025B2C1D">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数量</w:t>
            </w:r>
          </w:p>
        </w:tc>
        <w:tc>
          <w:tcPr>
            <w:tcW w:w="1695" w:type="dxa"/>
            <w:tcBorders>
              <w:top w:val="single" w:color="auto" w:sz="4" w:space="0"/>
              <w:left w:val="single" w:color="auto" w:sz="4" w:space="0"/>
              <w:right w:val="single" w:color="auto" w:sz="4" w:space="0"/>
            </w:tcBorders>
            <w:shd w:val="clear" w:color="auto" w:fill="FFFFFF"/>
            <w:vAlign w:val="center"/>
          </w:tcPr>
          <w:p w14:paraId="2D9EA5AE">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单价</w:t>
            </w:r>
            <w:r>
              <w:rPr>
                <w:rFonts w:hint="eastAsia" w:cs="宋体"/>
                <w:color w:val="000000"/>
                <w:spacing w:val="0"/>
                <w:w w:val="100"/>
                <w:position w:val="0"/>
                <w:sz w:val="18"/>
                <w:szCs w:val="18"/>
                <w:lang w:eastAsia="zh-CN"/>
              </w:rPr>
              <w:t>（</w:t>
            </w:r>
            <w:r>
              <w:rPr>
                <w:rFonts w:hint="eastAsia" w:cs="宋体"/>
                <w:color w:val="000000"/>
                <w:spacing w:val="0"/>
                <w:w w:val="100"/>
                <w:position w:val="0"/>
                <w:sz w:val="18"/>
                <w:szCs w:val="18"/>
                <w:lang w:val="en-US" w:eastAsia="zh-CN"/>
              </w:rPr>
              <w:t>元）</w:t>
            </w:r>
          </w:p>
        </w:tc>
        <w:tc>
          <w:tcPr>
            <w:tcW w:w="1785" w:type="dxa"/>
            <w:tcBorders>
              <w:top w:val="single" w:color="auto" w:sz="4" w:space="0"/>
              <w:left w:val="single" w:color="auto" w:sz="4" w:space="0"/>
              <w:right w:val="single" w:color="auto" w:sz="4" w:space="0"/>
            </w:tcBorders>
            <w:shd w:val="clear" w:color="auto" w:fill="FFFFFF"/>
            <w:vAlign w:val="center"/>
          </w:tcPr>
          <w:p w14:paraId="5E70EC94">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cs="宋体"/>
                <w:color w:val="000000"/>
                <w:spacing w:val="0"/>
                <w:w w:val="100"/>
                <w:position w:val="0"/>
                <w:sz w:val="18"/>
                <w:szCs w:val="18"/>
                <w:lang w:val="en-US" w:eastAsia="zh-CN"/>
              </w:rPr>
              <w:t>合</w:t>
            </w:r>
            <w:r>
              <w:rPr>
                <w:rFonts w:hint="eastAsia" w:ascii="宋体" w:hAnsi="宋体" w:eastAsia="宋体" w:cs="宋体"/>
                <w:color w:val="000000"/>
                <w:spacing w:val="0"/>
                <w:w w:val="100"/>
                <w:position w:val="0"/>
                <w:sz w:val="18"/>
                <w:szCs w:val="18"/>
              </w:rPr>
              <w:t>价</w:t>
            </w:r>
            <w:r>
              <w:rPr>
                <w:rFonts w:hint="eastAsia" w:cs="宋体"/>
                <w:color w:val="000000"/>
                <w:spacing w:val="0"/>
                <w:w w:val="100"/>
                <w:position w:val="0"/>
                <w:sz w:val="18"/>
                <w:szCs w:val="18"/>
                <w:lang w:eastAsia="zh-CN"/>
              </w:rPr>
              <w:t>（</w:t>
            </w:r>
            <w:r>
              <w:rPr>
                <w:rFonts w:hint="eastAsia" w:cs="宋体"/>
                <w:color w:val="000000"/>
                <w:spacing w:val="0"/>
                <w:w w:val="100"/>
                <w:position w:val="0"/>
                <w:sz w:val="18"/>
                <w:szCs w:val="18"/>
                <w:lang w:val="en-US" w:eastAsia="zh-CN"/>
              </w:rPr>
              <w:t>元）</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14:paraId="001465E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r>
      <w:tr w14:paraId="5DB80A51">
        <w:tblPrEx>
          <w:tblCellMar>
            <w:top w:w="0" w:type="dxa"/>
            <w:left w:w="10" w:type="dxa"/>
            <w:bottom w:w="0" w:type="dxa"/>
            <w:right w:w="10" w:type="dxa"/>
          </w:tblCellMar>
        </w:tblPrEx>
        <w:trPr>
          <w:trHeight w:val="509" w:hRule="exact"/>
        </w:trPr>
        <w:tc>
          <w:tcPr>
            <w:tcW w:w="596" w:type="dxa"/>
            <w:tcBorders>
              <w:top w:val="single" w:color="auto" w:sz="4" w:space="0"/>
              <w:left w:val="single" w:color="auto" w:sz="4" w:space="0"/>
            </w:tcBorders>
            <w:shd w:val="clear" w:color="auto" w:fill="FFFFFF"/>
            <w:vAlign w:val="center"/>
          </w:tcPr>
          <w:p w14:paraId="20CA3A6A">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1</w:t>
            </w:r>
          </w:p>
        </w:tc>
        <w:tc>
          <w:tcPr>
            <w:tcW w:w="2756" w:type="dxa"/>
            <w:tcBorders>
              <w:top w:val="single" w:color="auto" w:sz="4" w:space="0"/>
              <w:left w:val="single" w:color="auto" w:sz="4" w:space="0"/>
            </w:tcBorders>
            <w:shd w:val="clear" w:color="auto" w:fill="FFFFFF"/>
            <w:vAlign w:val="center"/>
          </w:tcPr>
          <w:p w14:paraId="430671F6">
            <w:pPr>
              <w:pStyle w:val="25"/>
              <w:rPr>
                <w:rFonts w:hint="eastAsia" w:ascii="宋体" w:hAnsi="宋体" w:eastAsia="宋体" w:cs="宋体"/>
                <w:sz w:val="18"/>
                <w:szCs w:val="18"/>
              </w:rPr>
            </w:pPr>
          </w:p>
        </w:tc>
        <w:tc>
          <w:tcPr>
            <w:tcW w:w="1513" w:type="dxa"/>
            <w:tcBorders>
              <w:top w:val="single" w:color="auto" w:sz="4" w:space="0"/>
              <w:left w:val="single" w:color="auto" w:sz="4" w:space="0"/>
            </w:tcBorders>
            <w:shd w:val="clear" w:color="auto" w:fill="FFFFFF"/>
            <w:vAlign w:val="center"/>
          </w:tcPr>
          <w:p w14:paraId="3AEC8A82">
            <w:pPr>
              <w:pStyle w:val="25"/>
              <w:rPr>
                <w:rFonts w:hint="eastAsia" w:ascii="宋体" w:hAnsi="宋体" w:eastAsia="宋体" w:cs="宋体"/>
                <w:sz w:val="18"/>
                <w:szCs w:val="18"/>
              </w:rPr>
            </w:pPr>
          </w:p>
        </w:tc>
        <w:tc>
          <w:tcPr>
            <w:tcW w:w="949" w:type="dxa"/>
            <w:tcBorders>
              <w:top w:val="single" w:color="auto" w:sz="4" w:space="0"/>
              <w:left w:val="single" w:color="auto" w:sz="4" w:space="0"/>
            </w:tcBorders>
            <w:shd w:val="clear" w:color="auto" w:fill="FFFFFF"/>
            <w:vAlign w:val="center"/>
          </w:tcPr>
          <w:p w14:paraId="78498652">
            <w:pPr>
              <w:pStyle w:val="25"/>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14:paraId="7BB3FACC">
            <w:pPr>
              <w:pStyle w:val="25"/>
              <w:rPr>
                <w:rFonts w:hint="eastAsia" w:ascii="宋体" w:hAnsi="宋体" w:eastAsia="宋体" w:cs="宋体"/>
                <w:sz w:val="18"/>
                <w:szCs w:val="18"/>
              </w:rPr>
            </w:pPr>
          </w:p>
        </w:tc>
        <w:tc>
          <w:tcPr>
            <w:tcW w:w="1695" w:type="dxa"/>
            <w:tcBorders>
              <w:top w:val="single" w:color="auto" w:sz="4" w:space="0"/>
              <w:left w:val="single" w:color="auto" w:sz="4" w:space="0"/>
            </w:tcBorders>
            <w:shd w:val="clear" w:color="auto" w:fill="FFFFFF"/>
            <w:vAlign w:val="center"/>
          </w:tcPr>
          <w:p w14:paraId="068097DD">
            <w:pPr>
              <w:pStyle w:val="25"/>
              <w:rPr>
                <w:rFonts w:hint="eastAsia" w:ascii="宋体" w:hAnsi="宋体" w:eastAsia="宋体" w:cs="宋体"/>
                <w:sz w:val="18"/>
                <w:szCs w:val="18"/>
              </w:rPr>
            </w:pPr>
          </w:p>
        </w:tc>
        <w:tc>
          <w:tcPr>
            <w:tcW w:w="1785" w:type="dxa"/>
            <w:tcBorders>
              <w:top w:val="single" w:color="auto" w:sz="4" w:space="0"/>
              <w:left w:val="single" w:color="auto" w:sz="4" w:space="0"/>
            </w:tcBorders>
            <w:shd w:val="clear" w:color="auto" w:fill="FFFFFF"/>
            <w:vAlign w:val="center"/>
          </w:tcPr>
          <w:p w14:paraId="2D9921D5">
            <w:pPr>
              <w:pStyle w:val="25"/>
              <w:rPr>
                <w:rFonts w:hint="eastAsia" w:ascii="宋体" w:hAnsi="宋体" w:eastAsia="宋体" w:cs="宋体"/>
                <w:sz w:val="18"/>
                <w:szCs w:val="18"/>
              </w:rPr>
            </w:pPr>
          </w:p>
        </w:tc>
        <w:tc>
          <w:tcPr>
            <w:tcW w:w="2805" w:type="dxa"/>
            <w:tcBorders>
              <w:top w:val="single" w:color="auto" w:sz="4" w:space="0"/>
              <w:left w:val="single" w:color="auto" w:sz="4" w:space="0"/>
              <w:right w:val="single" w:color="auto" w:sz="4" w:space="0"/>
            </w:tcBorders>
            <w:shd w:val="clear" w:color="auto" w:fill="FFFFFF"/>
            <w:vAlign w:val="center"/>
          </w:tcPr>
          <w:p w14:paraId="3CAD83DC">
            <w:pPr>
              <w:pStyle w:val="25"/>
              <w:rPr>
                <w:rFonts w:hint="eastAsia" w:ascii="宋体" w:hAnsi="宋体" w:eastAsia="宋体" w:cs="宋体"/>
                <w:sz w:val="18"/>
                <w:szCs w:val="18"/>
              </w:rPr>
            </w:pPr>
          </w:p>
        </w:tc>
      </w:tr>
      <w:tr w14:paraId="644511C1">
        <w:tblPrEx>
          <w:tblCellMar>
            <w:top w:w="0" w:type="dxa"/>
            <w:left w:w="10" w:type="dxa"/>
            <w:bottom w:w="0" w:type="dxa"/>
            <w:right w:w="10" w:type="dxa"/>
          </w:tblCellMar>
        </w:tblPrEx>
        <w:trPr>
          <w:trHeight w:val="449" w:hRule="exact"/>
        </w:trPr>
        <w:tc>
          <w:tcPr>
            <w:tcW w:w="596" w:type="dxa"/>
            <w:tcBorders>
              <w:top w:val="single" w:color="auto" w:sz="4" w:space="0"/>
              <w:left w:val="single" w:color="auto" w:sz="4" w:space="0"/>
            </w:tcBorders>
            <w:shd w:val="clear" w:color="auto" w:fill="FFFFFF"/>
            <w:vAlign w:val="center"/>
          </w:tcPr>
          <w:p w14:paraId="7FCAA629">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2</w:t>
            </w:r>
          </w:p>
        </w:tc>
        <w:tc>
          <w:tcPr>
            <w:tcW w:w="2756" w:type="dxa"/>
            <w:tcBorders>
              <w:top w:val="single" w:color="auto" w:sz="4" w:space="0"/>
              <w:left w:val="single" w:color="auto" w:sz="4" w:space="0"/>
            </w:tcBorders>
            <w:shd w:val="clear" w:color="auto" w:fill="FFFFFF"/>
            <w:vAlign w:val="center"/>
          </w:tcPr>
          <w:p w14:paraId="34A63E1F">
            <w:pPr>
              <w:pStyle w:val="25"/>
              <w:rPr>
                <w:rFonts w:hint="eastAsia" w:ascii="宋体" w:hAnsi="宋体" w:eastAsia="宋体" w:cs="宋体"/>
                <w:sz w:val="18"/>
                <w:szCs w:val="18"/>
              </w:rPr>
            </w:pPr>
          </w:p>
        </w:tc>
        <w:tc>
          <w:tcPr>
            <w:tcW w:w="1513" w:type="dxa"/>
            <w:tcBorders>
              <w:top w:val="single" w:color="auto" w:sz="4" w:space="0"/>
              <w:left w:val="single" w:color="auto" w:sz="4" w:space="0"/>
            </w:tcBorders>
            <w:shd w:val="clear" w:color="auto" w:fill="FFFFFF"/>
            <w:vAlign w:val="center"/>
          </w:tcPr>
          <w:p w14:paraId="133A2C90">
            <w:pPr>
              <w:pStyle w:val="25"/>
              <w:rPr>
                <w:rFonts w:hint="eastAsia" w:ascii="宋体" w:hAnsi="宋体" w:eastAsia="宋体" w:cs="宋体"/>
                <w:sz w:val="18"/>
                <w:szCs w:val="18"/>
              </w:rPr>
            </w:pPr>
          </w:p>
        </w:tc>
        <w:tc>
          <w:tcPr>
            <w:tcW w:w="949" w:type="dxa"/>
            <w:tcBorders>
              <w:top w:val="single" w:color="auto" w:sz="4" w:space="0"/>
              <w:left w:val="single" w:color="auto" w:sz="4" w:space="0"/>
            </w:tcBorders>
            <w:shd w:val="clear" w:color="auto" w:fill="FFFFFF"/>
            <w:vAlign w:val="center"/>
          </w:tcPr>
          <w:p w14:paraId="1875ECEA">
            <w:pPr>
              <w:pStyle w:val="25"/>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14:paraId="2E03FD37">
            <w:pPr>
              <w:pStyle w:val="25"/>
              <w:rPr>
                <w:rFonts w:hint="eastAsia" w:ascii="宋体" w:hAnsi="宋体" w:eastAsia="宋体" w:cs="宋体"/>
                <w:sz w:val="18"/>
                <w:szCs w:val="18"/>
              </w:rPr>
            </w:pPr>
          </w:p>
        </w:tc>
        <w:tc>
          <w:tcPr>
            <w:tcW w:w="1695" w:type="dxa"/>
            <w:tcBorders>
              <w:top w:val="single" w:color="auto" w:sz="4" w:space="0"/>
              <w:left w:val="single" w:color="auto" w:sz="4" w:space="0"/>
            </w:tcBorders>
            <w:shd w:val="clear" w:color="auto" w:fill="FFFFFF"/>
            <w:vAlign w:val="center"/>
          </w:tcPr>
          <w:p w14:paraId="376DA0A5">
            <w:pPr>
              <w:pStyle w:val="25"/>
              <w:rPr>
                <w:rFonts w:hint="eastAsia" w:ascii="宋体" w:hAnsi="宋体" w:eastAsia="宋体" w:cs="宋体"/>
                <w:sz w:val="18"/>
                <w:szCs w:val="18"/>
              </w:rPr>
            </w:pPr>
          </w:p>
        </w:tc>
        <w:tc>
          <w:tcPr>
            <w:tcW w:w="1785" w:type="dxa"/>
            <w:tcBorders>
              <w:top w:val="single" w:color="auto" w:sz="4" w:space="0"/>
              <w:left w:val="single" w:color="auto" w:sz="4" w:space="0"/>
            </w:tcBorders>
            <w:shd w:val="clear" w:color="auto" w:fill="FFFFFF"/>
            <w:vAlign w:val="center"/>
          </w:tcPr>
          <w:p w14:paraId="69DCF0B2">
            <w:pPr>
              <w:pStyle w:val="25"/>
              <w:rPr>
                <w:rFonts w:hint="eastAsia" w:ascii="宋体" w:hAnsi="宋体" w:eastAsia="宋体" w:cs="宋体"/>
                <w:sz w:val="18"/>
                <w:szCs w:val="18"/>
              </w:rPr>
            </w:pPr>
          </w:p>
        </w:tc>
        <w:tc>
          <w:tcPr>
            <w:tcW w:w="2805" w:type="dxa"/>
            <w:tcBorders>
              <w:top w:val="single" w:color="auto" w:sz="4" w:space="0"/>
              <w:left w:val="single" w:color="auto" w:sz="4" w:space="0"/>
              <w:right w:val="single" w:color="auto" w:sz="4" w:space="0"/>
            </w:tcBorders>
            <w:shd w:val="clear" w:color="auto" w:fill="FFFFFF"/>
            <w:vAlign w:val="center"/>
          </w:tcPr>
          <w:p w14:paraId="3DEFD2CA">
            <w:pPr>
              <w:pStyle w:val="25"/>
              <w:rPr>
                <w:rFonts w:hint="eastAsia" w:ascii="宋体" w:hAnsi="宋体" w:eastAsia="宋体" w:cs="宋体"/>
                <w:sz w:val="18"/>
                <w:szCs w:val="18"/>
              </w:rPr>
            </w:pPr>
          </w:p>
        </w:tc>
      </w:tr>
      <w:tr w14:paraId="70D088E2">
        <w:tblPrEx>
          <w:tblCellMar>
            <w:top w:w="0" w:type="dxa"/>
            <w:left w:w="10" w:type="dxa"/>
            <w:bottom w:w="0" w:type="dxa"/>
            <w:right w:w="10" w:type="dxa"/>
          </w:tblCellMar>
        </w:tblPrEx>
        <w:trPr>
          <w:trHeight w:val="455" w:hRule="exact"/>
        </w:trPr>
        <w:tc>
          <w:tcPr>
            <w:tcW w:w="596" w:type="dxa"/>
            <w:tcBorders>
              <w:top w:val="single" w:color="auto" w:sz="4" w:space="0"/>
              <w:left w:val="single" w:color="auto" w:sz="4" w:space="0"/>
            </w:tcBorders>
            <w:shd w:val="clear" w:color="auto" w:fill="FFFFFF"/>
            <w:vAlign w:val="center"/>
          </w:tcPr>
          <w:p w14:paraId="78FDEF71">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3</w:t>
            </w:r>
          </w:p>
        </w:tc>
        <w:tc>
          <w:tcPr>
            <w:tcW w:w="2756" w:type="dxa"/>
            <w:tcBorders>
              <w:top w:val="single" w:color="auto" w:sz="4" w:space="0"/>
              <w:left w:val="single" w:color="auto" w:sz="4" w:space="0"/>
            </w:tcBorders>
            <w:shd w:val="clear" w:color="auto" w:fill="FFFFFF"/>
            <w:vAlign w:val="center"/>
          </w:tcPr>
          <w:p w14:paraId="69AC2209">
            <w:pPr>
              <w:pStyle w:val="25"/>
              <w:rPr>
                <w:rFonts w:hint="eastAsia" w:ascii="宋体" w:hAnsi="宋体" w:eastAsia="宋体" w:cs="宋体"/>
                <w:sz w:val="18"/>
                <w:szCs w:val="18"/>
              </w:rPr>
            </w:pPr>
          </w:p>
        </w:tc>
        <w:tc>
          <w:tcPr>
            <w:tcW w:w="1513" w:type="dxa"/>
            <w:tcBorders>
              <w:top w:val="single" w:color="auto" w:sz="4" w:space="0"/>
              <w:left w:val="single" w:color="auto" w:sz="4" w:space="0"/>
            </w:tcBorders>
            <w:shd w:val="clear" w:color="auto" w:fill="FFFFFF"/>
            <w:vAlign w:val="center"/>
          </w:tcPr>
          <w:p w14:paraId="78194B46">
            <w:pPr>
              <w:pStyle w:val="25"/>
              <w:rPr>
                <w:rFonts w:hint="eastAsia" w:ascii="宋体" w:hAnsi="宋体" w:eastAsia="宋体" w:cs="宋体"/>
                <w:sz w:val="18"/>
                <w:szCs w:val="18"/>
              </w:rPr>
            </w:pPr>
          </w:p>
        </w:tc>
        <w:tc>
          <w:tcPr>
            <w:tcW w:w="949" w:type="dxa"/>
            <w:tcBorders>
              <w:top w:val="single" w:color="auto" w:sz="4" w:space="0"/>
              <w:left w:val="single" w:color="auto" w:sz="4" w:space="0"/>
            </w:tcBorders>
            <w:shd w:val="clear" w:color="auto" w:fill="FFFFFF"/>
            <w:vAlign w:val="center"/>
          </w:tcPr>
          <w:p w14:paraId="1FFB8039">
            <w:pPr>
              <w:pStyle w:val="25"/>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14:paraId="574F597B">
            <w:pPr>
              <w:pStyle w:val="25"/>
              <w:rPr>
                <w:rFonts w:hint="eastAsia" w:ascii="宋体" w:hAnsi="宋体" w:eastAsia="宋体" w:cs="宋体"/>
                <w:sz w:val="18"/>
                <w:szCs w:val="18"/>
              </w:rPr>
            </w:pPr>
          </w:p>
        </w:tc>
        <w:tc>
          <w:tcPr>
            <w:tcW w:w="1695" w:type="dxa"/>
            <w:tcBorders>
              <w:top w:val="single" w:color="auto" w:sz="4" w:space="0"/>
              <w:left w:val="single" w:color="auto" w:sz="4" w:space="0"/>
            </w:tcBorders>
            <w:shd w:val="clear" w:color="auto" w:fill="FFFFFF"/>
            <w:vAlign w:val="center"/>
          </w:tcPr>
          <w:p w14:paraId="0C154A91">
            <w:pPr>
              <w:pStyle w:val="25"/>
              <w:rPr>
                <w:rFonts w:hint="eastAsia" w:ascii="宋体" w:hAnsi="宋体" w:eastAsia="宋体" w:cs="宋体"/>
                <w:sz w:val="18"/>
                <w:szCs w:val="18"/>
              </w:rPr>
            </w:pPr>
          </w:p>
        </w:tc>
        <w:tc>
          <w:tcPr>
            <w:tcW w:w="1785" w:type="dxa"/>
            <w:tcBorders>
              <w:top w:val="single" w:color="auto" w:sz="4" w:space="0"/>
              <w:left w:val="single" w:color="auto" w:sz="4" w:space="0"/>
            </w:tcBorders>
            <w:shd w:val="clear" w:color="auto" w:fill="FFFFFF"/>
            <w:vAlign w:val="center"/>
          </w:tcPr>
          <w:p w14:paraId="6DC6EE7B">
            <w:pPr>
              <w:pStyle w:val="25"/>
              <w:rPr>
                <w:rFonts w:hint="eastAsia" w:ascii="宋体" w:hAnsi="宋体" w:eastAsia="宋体" w:cs="宋体"/>
                <w:sz w:val="18"/>
                <w:szCs w:val="18"/>
              </w:rPr>
            </w:pPr>
          </w:p>
        </w:tc>
        <w:tc>
          <w:tcPr>
            <w:tcW w:w="2805" w:type="dxa"/>
            <w:tcBorders>
              <w:top w:val="single" w:color="auto" w:sz="4" w:space="0"/>
              <w:left w:val="single" w:color="auto" w:sz="4" w:space="0"/>
              <w:right w:val="single" w:color="auto" w:sz="4" w:space="0"/>
            </w:tcBorders>
            <w:shd w:val="clear" w:color="auto" w:fill="FFFFFF"/>
            <w:vAlign w:val="center"/>
          </w:tcPr>
          <w:p w14:paraId="03BF746D">
            <w:pPr>
              <w:pStyle w:val="25"/>
              <w:rPr>
                <w:rFonts w:hint="eastAsia" w:ascii="宋体" w:hAnsi="宋体" w:eastAsia="宋体" w:cs="宋体"/>
                <w:sz w:val="18"/>
                <w:szCs w:val="18"/>
              </w:rPr>
            </w:pPr>
          </w:p>
        </w:tc>
      </w:tr>
      <w:tr w14:paraId="1F74C433">
        <w:tblPrEx>
          <w:tblCellMar>
            <w:top w:w="0" w:type="dxa"/>
            <w:left w:w="10" w:type="dxa"/>
            <w:bottom w:w="0" w:type="dxa"/>
            <w:right w:w="10" w:type="dxa"/>
          </w:tblCellMar>
        </w:tblPrEx>
        <w:trPr>
          <w:trHeight w:val="460" w:hRule="exact"/>
        </w:trPr>
        <w:tc>
          <w:tcPr>
            <w:tcW w:w="596" w:type="dxa"/>
            <w:tcBorders>
              <w:top w:val="single" w:color="auto" w:sz="4" w:space="0"/>
              <w:left w:val="single" w:color="auto" w:sz="4" w:space="0"/>
            </w:tcBorders>
            <w:shd w:val="clear" w:color="auto" w:fill="FFFFFF"/>
            <w:vAlign w:val="center"/>
          </w:tcPr>
          <w:p w14:paraId="53A58FE5">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4</w:t>
            </w:r>
          </w:p>
        </w:tc>
        <w:tc>
          <w:tcPr>
            <w:tcW w:w="2756" w:type="dxa"/>
            <w:tcBorders>
              <w:top w:val="single" w:color="auto" w:sz="4" w:space="0"/>
              <w:left w:val="single" w:color="auto" w:sz="4" w:space="0"/>
            </w:tcBorders>
            <w:shd w:val="clear" w:color="auto" w:fill="FFFFFF"/>
            <w:vAlign w:val="center"/>
          </w:tcPr>
          <w:p w14:paraId="5062D061">
            <w:pPr>
              <w:pStyle w:val="25"/>
              <w:rPr>
                <w:rFonts w:hint="eastAsia" w:ascii="宋体" w:hAnsi="宋体" w:eastAsia="宋体" w:cs="宋体"/>
                <w:sz w:val="18"/>
                <w:szCs w:val="18"/>
              </w:rPr>
            </w:pPr>
          </w:p>
        </w:tc>
        <w:tc>
          <w:tcPr>
            <w:tcW w:w="1513" w:type="dxa"/>
            <w:tcBorders>
              <w:top w:val="single" w:color="auto" w:sz="4" w:space="0"/>
              <w:left w:val="single" w:color="auto" w:sz="4" w:space="0"/>
            </w:tcBorders>
            <w:shd w:val="clear" w:color="auto" w:fill="FFFFFF"/>
            <w:vAlign w:val="center"/>
          </w:tcPr>
          <w:p w14:paraId="229E54DE">
            <w:pPr>
              <w:pStyle w:val="25"/>
              <w:rPr>
                <w:rFonts w:hint="eastAsia" w:ascii="宋体" w:hAnsi="宋体" w:eastAsia="宋体" w:cs="宋体"/>
                <w:sz w:val="18"/>
                <w:szCs w:val="18"/>
              </w:rPr>
            </w:pPr>
          </w:p>
        </w:tc>
        <w:tc>
          <w:tcPr>
            <w:tcW w:w="949" w:type="dxa"/>
            <w:tcBorders>
              <w:top w:val="single" w:color="auto" w:sz="4" w:space="0"/>
              <w:left w:val="single" w:color="auto" w:sz="4" w:space="0"/>
            </w:tcBorders>
            <w:shd w:val="clear" w:color="auto" w:fill="FFFFFF"/>
            <w:vAlign w:val="center"/>
          </w:tcPr>
          <w:p w14:paraId="2F5D4D24">
            <w:pPr>
              <w:pStyle w:val="25"/>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14:paraId="761F4AAE">
            <w:pPr>
              <w:pStyle w:val="25"/>
              <w:rPr>
                <w:rFonts w:hint="eastAsia" w:ascii="宋体" w:hAnsi="宋体" w:eastAsia="宋体" w:cs="宋体"/>
                <w:sz w:val="18"/>
                <w:szCs w:val="18"/>
              </w:rPr>
            </w:pPr>
          </w:p>
        </w:tc>
        <w:tc>
          <w:tcPr>
            <w:tcW w:w="1695" w:type="dxa"/>
            <w:tcBorders>
              <w:top w:val="single" w:color="auto" w:sz="4" w:space="0"/>
              <w:left w:val="single" w:color="auto" w:sz="4" w:space="0"/>
            </w:tcBorders>
            <w:shd w:val="clear" w:color="auto" w:fill="FFFFFF"/>
            <w:vAlign w:val="center"/>
          </w:tcPr>
          <w:p w14:paraId="272976A5">
            <w:pPr>
              <w:pStyle w:val="25"/>
              <w:rPr>
                <w:rFonts w:hint="eastAsia" w:ascii="宋体" w:hAnsi="宋体" w:eastAsia="宋体" w:cs="宋体"/>
                <w:sz w:val="18"/>
                <w:szCs w:val="18"/>
              </w:rPr>
            </w:pPr>
          </w:p>
        </w:tc>
        <w:tc>
          <w:tcPr>
            <w:tcW w:w="1785" w:type="dxa"/>
            <w:tcBorders>
              <w:top w:val="single" w:color="auto" w:sz="4" w:space="0"/>
              <w:left w:val="single" w:color="auto" w:sz="4" w:space="0"/>
            </w:tcBorders>
            <w:shd w:val="clear" w:color="auto" w:fill="FFFFFF"/>
            <w:vAlign w:val="center"/>
          </w:tcPr>
          <w:p w14:paraId="444E57E6">
            <w:pPr>
              <w:pStyle w:val="25"/>
              <w:rPr>
                <w:rFonts w:hint="eastAsia" w:ascii="宋体" w:hAnsi="宋体" w:eastAsia="宋体" w:cs="宋体"/>
                <w:sz w:val="18"/>
                <w:szCs w:val="18"/>
              </w:rPr>
            </w:pPr>
          </w:p>
        </w:tc>
        <w:tc>
          <w:tcPr>
            <w:tcW w:w="2805" w:type="dxa"/>
            <w:tcBorders>
              <w:top w:val="single" w:color="auto" w:sz="4" w:space="0"/>
              <w:left w:val="single" w:color="auto" w:sz="4" w:space="0"/>
              <w:right w:val="single" w:color="auto" w:sz="4" w:space="0"/>
            </w:tcBorders>
            <w:shd w:val="clear" w:color="auto" w:fill="FFFFFF"/>
            <w:vAlign w:val="center"/>
          </w:tcPr>
          <w:p w14:paraId="42169BAE">
            <w:pPr>
              <w:pStyle w:val="25"/>
              <w:rPr>
                <w:rFonts w:hint="eastAsia" w:ascii="宋体" w:hAnsi="宋体" w:eastAsia="宋体" w:cs="宋体"/>
                <w:sz w:val="18"/>
                <w:szCs w:val="18"/>
              </w:rPr>
            </w:pPr>
          </w:p>
        </w:tc>
      </w:tr>
      <w:tr w14:paraId="691CB7EF">
        <w:tblPrEx>
          <w:tblCellMar>
            <w:top w:w="0" w:type="dxa"/>
            <w:left w:w="10" w:type="dxa"/>
            <w:bottom w:w="0" w:type="dxa"/>
            <w:right w:w="10" w:type="dxa"/>
          </w:tblCellMar>
        </w:tblPrEx>
        <w:trPr>
          <w:trHeight w:val="455" w:hRule="exact"/>
        </w:trPr>
        <w:tc>
          <w:tcPr>
            <w:tcW w:w="596" w:type="dxa"/>
            <w:tcBorders>
              <w:top w:val="single" w:color="auto" w:sz="4" w:space="0"/>
              <w:left w:val="single" w:color="auto" w:sz="4" w:space="0"/>
            </w:tcBorders>
            <w:shd w:val="clear" w:color="auto" w:fill="FFFFFF"/>
            <w:vAlign w:val="center"/>
          </w:tcPr>
          <w:p w14:paraId="03D6F84C">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5</w:t>
            </w:r>
          </w:p>
        </w:tc>
        <w:tc>
          <w:tcPr>
            <w:tcW w:w="2756" w:type="dxa"/>
            <w:tcBorders>
              <w:top w:val="single" w:color="auto" w:sz="4" w:space="0"/>
              <w:left w:val="single" w:color="auto" w:sz="4" w:space="0"/>
            </w:tcBorders>
            <w:shd w:val="clear" w:color="auto" w:fill="FFFFFF"/>
            <w:vAlign w:val="center"/>
          </w:tcPr>
          <w:p w14:paraId="419CD836">
            <w:pPr>
              <w:pStyle w:val="25"/>
              <w:rPr>
                <w:rFonts w:hint="eastAsia" w:ascii="宋体" w:hAnsi="宋体" w:eastAsia="宋体" w:cs="宋体"/>
                <w:sz w:val="18"/>
                <w:szCs w:val="18"/>
              </w:rPr>
            </w:pPr>
          </w:p>
        </w:tc>
        <w:tc>
          <w:tcPr>
            <w:tcW w:w="1513" w:type="dxa"/>
            <w:tcBorders>
              <w:top w:val="single" w:color="auto" w:sz="4" w:space="0"/>
              <w:left w:val="single" w:color="auto" w:sz="4" w:space="0"/>
            </w:tcBorders>
            <w:shd w:val="clear" w:color="auto" w:fill="FFFFFF"/>
            <w:vAlign w:val="center"/>
          </w:tcPr>
          <w:p w14:paraId="0DFD85A4">
            <w:pPr>
              <w:pStyle w:val="25"/>
              <w:rPr>
                <w:rFonts w:hint="eastAsia" w:ascii="宋体" w:hAnsi="宋体" w:eastAsia="宋体" w:cs="宋体"/>
                <w:sz w:val="18"/>
                <w:szCs w:val="18"/>
              </w:rPr>
            </w:pPr>
          </w:p>
        </w:tc>
        <w:tc>
          <w:tcPr>
            <w:tcW w:w="949" w:type="dxa"/>
            <w:tcBorders>
              <w:top w:val="single" w:color="auto" w:sz="4" w:space="0"/>
              <w:left w:val="single" w:color="auto" w:sz="4" w:space="0"/>
            </w:tcBorders>
            <w:shd w:val="clear" w:color="auto" w:fill="FFFFFF"/>
            <w:vAlign w:val="center"/>
          </w:tcPr>
          <w:p w14:paraId="4F3F4A9F">
            <w:pPr>
              <w:pStyle w:val="25"/>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14:paraId="5A58BD72">
            <w:pPr>
              <w:pStyle w:val="25"/>
              <w:rPr>
                <w:rFonts w:hint="eastAsia" w:ascii="宋体" w:hAnsi="宋体" w:eastAsia="宋体" w:cs="宋体"/>
                <w:sz w:val="18"/>
                <w:szCs w:val="18"/>
              </w:rPr>
            </w:pPr>
          </w:p>
        </w:tc>
        <w:tc>
          <w:tcPr>
            <w:tcW w:w="1695" w:type="dxa"/>
            <w:tcBorders>
              <w:top w:val="single" w:color="auto" w:sz="4" w:space="0"/>
              <w:left w:val="single" w:color="auto" w:sz="4" w:space="0"/>
            </w:tcBorders>
            <w:shd w:val="clear" w:color="auto" w:fill="FFFFFF"/>
            <w:vAlign w:val="center"/>
          </w:tcPr>
          <w:p w14:paraId="684A7FF3">
            <w:pPr>
              <w:pStyle w:val="25"/>
              <w:rPr>
                <w:rFonts w:hint="eastAsia" w:ascii="宋体" w:hAnsi="宋体" w:eastAsia="宋体" w:cs="宋体"/>
                <w:sz w:val="18"/>
                <w:szCs w:val="18"/>
              </w:rPr>
            </w:pPr>
          </w:p>
        </w:tc>
        <w:tc>
          <w:tcPr>
            <w:tcW w:w="1785" w:type="dxa"/>
            <w:tcBorders>
              <w:top w:val="single" w:color="auto" w:sz="4" w:space="0"/>
              <w:left w:val="single" w:color="auto" w:sz="4" w:space="0"/>
            </w:tcBorders>
            <w:shd w:val="clear" w:color="auto" w:fill="FFFFFF"/>
            <w:vAlign w:val="center"/>
          </w:tcPr>
          <w:p w14:paraId="3F8AA290">
            <w:pPr>
              <w:pStyle w:val="25"/>
              <w:rPr>
                <w:rFonts w:hint="eastAsia" w:ascii="宋体" w:hAnsi="宋体" w:eastAsia="宋体" w:cs="宋体"/>
                <w:sz w:val="18"/>
                <w:szCs w:val="18"/>
              </w:rPr>
            </w:pPr>
          </w:p>
        </w:tc>
        <w:tc>
          <w:tcPr>
            <w:tcW w:w="2805" w:type="dxa"/>
            <w:tcBorders>
              <w:top w:val="single" w:color="auto" w:sz="4" w:space="0"/>
              <w:left w:val="single" w:color="auto" w:sz="4" w:space="0"/>
              <w:right w:val="single" w:color="auto" w:sz="4" w:space="0"/>
            </w:tcBorders>
            <w:shd w:val="clear" w:color="auto" w:fill="FFFFFF"/>
            <w:vAlign w:val="center"/>
          </w:tcPr>
          <w:p w14:paraId="5400ECF1">
            <w:pPr>
              <w:pStyle w:val="25"/>
              <w:rPr>
                <w:rFonts w:hint="eastAsia" w:ascii="宋体" w:hAnsi="宋体" w:eastAsia="宋体" w:cs="宋体"/>
                <w:sz w:val="18"/>
                <w:szCs w:val="18"/>
              </w:rPr>
            </w:pPr>
          </w:p>
        </w:tc>
      </w:tr>
      <w:tr w14:paraId="2975972D">
        <w:tblPrEx>
          <w:tblCellMar>
            <w:top w:w="0" w:type="dxa"/>
            <w:left w:w="10" w:type="dxa"/>
            <w:bottom w:w="0" w:type="dxa"/>
            <w:right w:w="10" w:type="dxa"/>
          </w:tblCellMar>
        </w:tblPrEx>
        <w:trPr>
          <w:trHeight w:val="449" w:hRule="exact"/>
        </w:trPr>
        <w:tc>
          <w:tcPr>
            <w:tcW w:w="596" w:type="dxa"/>
            <w:tcBorders>
              <w:top w:val="single" w:color="auto" w:sz="4" w:space="0"/>
              <w:left w:val="single" w:color="auto" w:sz="4" w:space="0"/>
            </w:tcBorders>
            <w:shd w:val="clear" w:color="auto" w:fill="FFFFFF"/>
            <w:vAlign w:val="center"/>
          </w:tcPr>
          <w:p w14:paraId="4BCF2615">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2756" w:type="dxa"/>
            <w:tcBorders>
              <w:top w:val="single" w:color="auto" w:sz="4" w:space="0"/>
              <w:left w:val="single" w:color="auto" w:sz="4" w:space="0"/>
            </w:tcBorders>
            <w:shd w:val="clear" w:color="auto" w:fill="FFFFFF"/>
            <w:vAlign w:val="center"/>
          </w:tcPr>
          <w:p w14:paraId="03856F41">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513" w:type="dxa"/>
            <w:tcBorders>
              <w:top w:val="single" w:color="auto" w:sz="4" w:space="0"/>
              <w:left w:val="single" w:color="auto" w:sz="4" w:space="0"/>
            </w:tcBorders>
            <w:shd w:val="clear" w:color="auto" w:fill="FFFFFF"/>
            <w:vAlign w:val="center"/>
          </w:tcPr>
          <w:p w14:paraId="25852E71">
            <w:pPr>
              <w:pStyle w:val="25"/>
              <w:rPr>
                <w:rFonts w:hint="eastAsia" w:ascii="宋体" w:hAnsi="宋体" w:eastAsia="宋体" w:cs="宋体"/>
                <w:sz w:val="18"/>
                <w:szCs w:val="18"/>
              </w:rPr>
            </w:pPr>
          </w:p>
        </w:tc>
        <w:tc>
          <w:tcPr>
            <w:tcW w:w="949" w:type="dxa"/>
            <w:tcBorders>
              <w:top w:val="single" w:color="auto" w:sz="4" w:space="0"/>
              <w:left w:val="single" w:color="auto" w:sz="4" w:space="0"/>
            </w:tcBorders>
            <w:shd w:val="clear" w:color="auto" w:fill="FFFFFF"/>
            <w:vAlign w:val="center"/>
          </w:tcPr>
          <w:p w14:paraId="1A2D667C">
            <w:pPr>
              <w:pStyle w:val="25"/>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14:paraId="591EE977">
            <w:pPr>
              <w:pStyle w:val="25"/>
              <w:rPr>
                <w:rFonts w:hint="eastAsia" w:ascii="宋体" w:hAnsi="宋体" w:eastAsia="宋体" w:cs="宋体"/>
                <w:sz w:val="18"/>
                <w:szCs w:val="18"/>
              </w:rPr>
            </w:pPr>
          </w:p>
        </w:tc>
        <w:tc>
          <w:tcPr>
            <w:tcW w:w="1695" w:type="dxa"/>
            <w:tcBorders>
              <w:top w:val="single" w:color="auto" w:sz="4" w:space="0"/>
              <w:left w:val="single" w:color="auto" w:sz="4" w:space="0"/>
            </w:tcBorders>
            <w:shd w:val="clear" w:color="auto" w:fill="FFFFFF"/>
            <w:vAlign w:val="center"/>
          </w:tcPr>
          <w:p w14:paraId="14B35897">
            <w:pPr>
              <w:pStyle w:val="25"/>
              <w:rPr>
                <w:rFonts w:hint="eastAsia" w:ascii="宋体" w:hAnsi="宋体" w:eastAsia="宋体" w:cs="宋体"/>
                <w:sz w:val="18"/>
                <w:szCs w:val="18"/>
              </w:rPr>
            </w:pPr>
          </w:p>
        </w:tc>
        <w:tc>
          <w:tcPr>
            <w:tcW w:w="1785" w:type="dxa"/>
            <w:tcBorders>
              <w:top w:val="single" w:color="auto" w:sz="4" w:space="0"/>
              <w:left w:val="single" w:color="auto" w:sz="4" w:space="0"/>
            </w:tcBorders>
            <w:shd w:val="clear" w:color="auto" w:fill="FFFFFF"/>
            <w:vAlign w:val="center"/>
          </w:tcPr>
          <w:p w14:paraId="3B408E18">
            <w:pPr>
              <w:pStyle w:val="25"/>
              <w:rPr>
                <w:rFonts w:hint="eastAsia" w:ascii="宋体" w:hAnsi="宋体" w:eastAsia="宋体" w:cs="宋体"/>
                <w:sz w:val="18"/>
                <w:szCs w:val="18"/>
              </w:rPr>
            </w:pPr>
          </w:p>
        </w:tc>
        <w:tc>
          <w:tcPr>
            <w:tcW w:w="2805" w:type="dxa"/>
            <w:tcBorders>
              <w:top w:val="single" w:color="auto" w:sz="4" w:space="0"/>
              <w:left w:val="single" w:color="auto" w:sz="4" w:space="0"/>
              <w:right w:val="single" w:color="auto" w:sz="4" w:space="0"/>
            </w:tcBorders>
            <w:shd w:val="clear" w:color="auto" w:fill="FFFFFF"/>
            <w:vAlign w:val="center"/>
          </w:tcPr>
          <w:p w14:paraId="512F1CA4">
            <w:pPr>
              <w:pStyle w:val="25"/>
              <w:rPr>
                <w:rFonts w:hint="eastAsia" w:ascii="宋体" w:hAnsi="宋体" w:eastAsia="宋体" w:cs="宋体"/>
                <w:sz w:val="18"/>
                <w:szCs w:val="18"/>
              </w:rPr>
            </w:pPr>
          </w:p>
        </w:tc>
      </w:tr>
      <w:tr w14:paraId="33E4B501">
        <w:tblPrEx>
          <w:tblCellMar>
            <w:top w:w="0" w:type="dxa"/>
            <w:left w:w="10" w:type="dxa"/>
            <w:bottom w:w="0" w:type="dxa"/>
            <w:right w:w="10" w:type="dxa"/>
          </w:tblCellMar>
        </w:tblPrEx>
        <w:trPr>
          <w:trHeight w:val="493" w:hRule="exact"/>
        </w:trPr>
        <w:tc>
          <w:tcPr>
            <w:tcW w:w="596" w:type="dxa"/>
            <w:tcBorders>
              <w:top w:val="single" w:color="auto" w:sz="4" w:space="0"/>
              <w:left w:val="single" w:color="auto" w:sz="4" w:space="0"/>
              <w:bottom w:val="single" w:color="auto" w:sz="4" w:space="0"/>
            </w:tcBorders>
            <w:shd w:val="clear" w:color="auto" w:fill="FFFFFF"/>
            <w:vAlign w:val="center"/>
          </w:tcPr>
          <w:p w14:paraId="19258D06">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p>
        </w:tc>
        <w:tc>
          <w:tcPr>
            <w:tcW w:w="7849" w:type="dxa"/>
            <w:gridSpan w:val="5"/>
            <w:tcBorders>
              <w:top w:val="single" w:color="auto" w:sz="4" w:space="0"/>
              <w:left w:val="single" w:color="auto" w:sz="4" w:space="0"/>
              <w:bottom w:val="single" w:color="auto" w:sz="4" w:space="0"/>
            </w:tcBorders>
            <w:shd w:val="clear" w:color="auto" w:fill="FFFFFF"/>
            <w:vAlign w:val="center"/>
          </w:tcPr>
          <w:p w14:paraId="2DACD64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不含税报价</w:t>
            </w:r>
          </w:p>
        </w:tc>
        <w:tc>
          <w:tcPr>
            <w:tcW w:w="1785" w:type="dxa"/>
            <w:tcBorders>
              <w:top w:val="single" w:color="auto" w:sz="4" w:space="0"/>
              <w:left w:val="single" w:color="auto" w:sz="4" w:space="0"/>
              <w:bottom w:val="single" w:color="auto" w:sz="4" w:space="0"/>
            </w:tcBorders>
            <w:shd w:val="clear" w:color="auto" w:fill="FFFFFF"/>
            <w:vAlign w:val="center"/>
          </w:tcPr>
          <w:p w14:paraId="755FD180">
            <w:pPr>
              <w:pStyle w:val="25"/>
              <w:rPr>
                <w:rFonts w:hint="eastAsia" w:ascii="宋体" w:hAnsi="宋体" w:eastAsia="宋体" w:cs="宋体"/>
                <w:sz w:val="18"/>
                <w:szCs w:val="18"/>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14:paraId="6D52320D">
            <w:pPr>
              <w:pStyle w:val="25"/>
              <w:rPr>
                <w:rFonts w:hint="eastAsia" w:ascii="宋体" w:hAnsi="宋体" w:eastAsia="宋体" w:cs="宋体"/>
                <w:sz w:val="18"/>
                <w:szCs w:val="18"/>
              </w:rPr>
            </w:pPr>
          </w:p>
        </w:tc>
      </w:tr>
      <w:tr w14:paraId="4D65E11E">
        <w:tblPrEx>
          <w:tblCellMar>
            <w:top w:w="0" w:type="dxa"/>
            <w:left w:w="10" w:type="dxa"/>
            <w:bottom w:w="0" w:type="dxa"/>
            <w:right w:w="10" w:type="dxa"/>
          </w:tblCellMar>
        </w:tblPrEx>
        <w:trPr>
          <w:trHeight w:val="493" w:hRule="exact"/>
        </w:trPr>
        <w:tc>
          <w:tcPr>
            <w:tcW w:w="596" w:type="dxa"/>
            <w:tcBorders>
              <w:top w:val="single" w:color="auto" w:sz="4" w:space="0"/>
              <w:left w:val="single" w:color="auto" w:sz="4" w:space="0"/>
              <w:bottom w:val="single" w:color="auto" w:sz="4" w:space="0"/>
            </w:tcBorders>
            <w:shd w:val="clear" w:color="auto" w:fill="FFFFFF"/>
            <w:vAlign w:val="center"/>
          </w:tcPr>
          <w:p w14:paraId="2398928F">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p>
        </w:tc>
        <w:tc>
          <w:tcPr>
            <w:tcW w:w="7849" w:type="dxa"/>
            <w:gridSpan w:val="5"/>
            <w:tcBorders>
              <w:top w:val="single" w:color="auto" w:sz="4" w:space="0"/>
              <w:left w:val="single" w:color="auto" w:sz="4" w:space="0"/>
              <w:bottom w:val="single" w:color="auto" w:sz="4" w:space="0"/>
            </w:tcBorders>
            <w:shd w:val="clear" w:color="auto" w:fill="FFFFFF"/>
            <w:vAlign w:val="center"/>
          </w:tcPr>
          <w:p w14:paraId="7FB0D017">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18"/>
                <w:szCs w:val="18"/>
                <w:lang w:val="en-US" w:eastAsia="zh-CN"/>
              </w:rPr>
            </w:pPr>
            <w:r>
              <w:rPr>
                <w:rFonts w:hint="eastAsia" w:cs="宋体"/>
                <w:color w:val="000000"/>
                <w:spacing w:val="0"/>
                <w:w w:val="100"/>
                <w:position w:val="0"/>
                <w:sz w:val="18"/>
                <w:szCs w:val="18"/>
                <w:lang w:val="en-US" w:eastAsia="zh-CN"/>
              </w:rPr>
              <w:t>税金（增值税税率     %）</w:t>
            </w:r>
          </w:p>
        </w:tc>
        <w:tc>
          <w:tcPr>
            <w:tcW w:w="1785" w:type="dxa"/>
            <w:tcBorders>
              <w:top w:val="single" w:color="auto" w:sz="4" w:space="0"/>
              <w:left w:val="single" w:color="auto" w:sz="4" w:space="0"/>
              <w:bottom w:val="single" w:color="auto" w:sz="4" w:space="0"/>
            </w:tcBorders>
            <w:shd w:val="clear" w:color="auto" w:fill="FFFFFF"/>
            <w:vAlign w:val="center"/>
          </w:tcPr>
          <w:p w14:paraId="319C6B6F">
            <w:pPr>
              <w:pStyle w:val="25"/>
              <w:rPr>
                <w:rFonts w:hint="eastAsia" w:ascii="宋体" w:hAnsi="宋体" w:eastAsia="宋体" w:cs="宋体"/>
                <w:sz w:val="18"/>
                <w:szCs w:val="18"/>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14:paraId="166558E0">
            <w:pPr>
              <w:pStyle w:val="25"/>
              <w:rPr>
                <w:rFonts w:hint="eastAsia" w:ascii="宋体" w:hAnsi="宋体" w:eastAsia="宋体" w:cs="宋体"/>
                <w:sz w:val="18"/>
                <w:szCs w:val="18"/>
              </w:rPr>
            </w:pPr>
          </w:p>
        </w:tc>
      </w:tr>
      <w:tr w14:paraId="66B4199D">
        <w:tblPrEx>
          <w:tblCellMar>
            <w:top w:w="0" w:type="dxa"/>
            <w:left w:w="10" w:type="dxa"/>
            <w:bottom w:w="0" w:type="dxa"/>
            <w:right w:w="10" w:type="dxa"/>
          </w:tblCellMar>
        </w:tblPrEx>
        <w:trPr>
          <w:trHeight w:val="493" w:hRule="exact"/>
        </w:trPr>
        <w:tc>
          <w:tcPr>
            <w:tcW w:w="596" w:type="dxa"/>
            <w:tcBorders>
              <w:top w:val="single" w:color="auto" w:sz="4" w:space="0"/>
              <w:left w:val="single" w:color="auto" w:sz="4" w:space="0"/>
              <w:bottom w:val="single" w:color="auto" w:sz="4" w:space="0"/>
            </w:tcBorders>
            <w:shd w:val="clear" w:color="auto" w:fill="FFFFFF"/>
            <w:vAlign w:val="center"/>
          </w:tcPr>
          <w:p w14:paraId="6296D8A4">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p>
        </w:tc>
        <w:tc>
          <w:tcPr>
            <w:tcW w:w="7849" w:type="dxa"/>
            <w:gridSpan w:val="5"/>
            <w:tcBorders>
              <w:top w:val="single" w:color="auto" w:sz="4" w:space="0"/>
              <w:left w:val="single" w:color="auto" w:sz="4" w:space="0"/>
              <w:bottom w:val="single" w:color="auto" w:sz="4" w:space="0"/>
            </w:tcBorders>
            <w:shd w:val="clear" w:color="auto" w:fill="FFFFFF"/>
            <w:vAlign w:val="center"/>
          </w:tcPr>
          <w:p w14:paraId="58A1A71A">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cs="宋体"/>
                <w:color w:val="000000"/>
                <w:spacing w:val="0"/>
                <w:w w:val="100"/>
                <w:position w:val="0"/>
                <w:sz w:val="18"/>
                <w:szCs w:val="18"/>
                <w:lang w:val="en-US" w:eastAsia="zh-CN"/>
              </w:rPr>
              <w:t>含税</w:t>
            </w:r>
            <w:r>
              <w:rPr>
                <w:rFonts w:hint="eastAsia" w:ascii="宋体" w:hAnsi="宋体" w:eastAsia="宋体" w:cs="宋体"/>
                <w:color w:val="000000"/>
                <w:spacing w:val="0"/>
                <w:w w:val="100"/>
                <w:position w:val="0"/>
                <w:sz w:val="18"/>
                <w:szCs w:val="18"/>
              </w:rPr>
              <w:t>报价</w:t>
            </w:r>
          </w:p>
        </w:tc>
        <w:tc>
          <w:tcPr>
            <w:tcW w:w="1785" w:type="dxa"/>
            <w:tcBorders>
              <w:top w:val="single" w:color="auto" w:sz="4" w:space="0"/>
              <w:left w:val="single" w:color="auto" w:sz="4" w:space="0"/>
              <w:bottom w:val="single" w:color="auto" w:sz="4" w:space="0"/>
            </w:tcBorders>
            <w:shd w:val="clear" w:color="auto" w:fill="FFFFFF"/>
            <w:vAlign w:val="center"/>
          </w:tcPr>
          <w:p w14:paraId="09F690B8">
            <w:pPr>
              <w:pStyle w:val="25"/>
              <w:rPr>
                <w:rFonts w:hint="eastAsia" w:ascii="宋体" w:hAnsi="宋体" w:eastAsia="宋体" w:cs="宋体"/>
                <w:sz w:val="18"/>
                <w:szCs w:val="18"/>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14:paraId="64BC5218">
            <w:pPr>
              <w:pStyle w:val="25"/>
              <w:rPr>
                <w:rFonts w:hint="eastAsia" w:ascii="宋体" w:hAnsi="宋体" w:eastAsia="宋体" w:cs="宋体"/>
                <w:sz w:val="18"/>
                <w:szCs w:val="18"/>
              </w:rPr>
            </w:pPr>
          </w:p>
        </w:tc>
      </w:tr>
    </w:tbl>
    <w:p w14:paraId="22D4995C">
      <w:pPr>
        <w:pStyle w:val="24"/>
        <w:ind w:firstLine="420" w:firstLineChars="200"/>
        <w:jc w:val="both"/>
        <w:rPr>
          <w:rFonts w:hint="default" w:ascii="宋体" w:hAnsi="宋体" w:eastAsia="宋体" w:cs="宋体"/>
          <w:sz w:val="21"/>
          <w:szCs w:val="21"/>
          <w:lang w:val="en-US" w:eastAsia="zh-CN"/>
        </w:rPr>
      </w:pPr>
      <w:bookmarkStart w:id="518" w:name="_Toc6741"/>
      <w:r>
        <w:rPr>
          <w:rFonts w:hint="eastAsia" w:cs="宋体"/>
          <w:sz w:val="21"/>
          <w:szCs w:val="21"/>
          <w:lang w:val="en-US" w:eastAsia="zh-CN"/>
        </w:rPr>
        <w:t>项目名称：</w:t>
      </w:r>
    </w:p>
    <w:p w14:paraId="2186F5AE">
      <w:pPr>
        <w:pStyle w:val="24"/>
        <w:ind w:firstLine="360" w:firstLineChars="200"/>
        <w:jc w:val="both"/>
        <w:rPr>
          <w:rFonts w:hint="eastAsia" w:cs="宋体"/>
          <w:sz w:val="18"/>
          <w:szCs w:val="18"/>
          <w:lang w:val="en-US" w:eastAsia="zh-CN"/>
        </w:rPr>
      </w:pPr>
      <w:r>
        <w:rPr>
          <w:rFonts w:hint="eastAsia" w:ascii="宋体" w:hAnsi="宋体" w:eastAsia="宋体" w:cs="宋体"/>
          <w:sz w:val="18"/>
          <w:szCs w:val="18"/>
        </w:rPr>
        <w:t>注：可根据项目</w:t>
      </w:r>
      <w:r>
        <w:rPr>
          <w:rFonts w:hint="eastAsia" w:cs="宋体"/>
          <w:sz w:val="18"/>
          <w:szCs w:val="18"/>
          <w:lang w:val="en-US" w:eastAsia="zh-CN"/>
        </w:rPr>
        <w:t>具体需求和</w:t>
      </w:r>
      <w:r>
        <w:rPr>
          <w:rFonts w:hint="eastAsia" w:ascii="宋体" w:hAnsi="宋体" w:eastAsia="宋体" w:cs="宋体"/>
          <w:sz w:val="18"/>
          <w:szCs w:val="18"/>
        </w:rPr>
        <w:t>特点进行</w:t>
      </w:r>
      <w:r>
        <w:rPr>
          <w:rFonts w:hint="eastAsia" w:cs="宋体"/>
          <w:sz w:val="18"/>
          <w:szCs w:val="18"/>
          <w:lang w:val="en-US" w:eastAsia="zh-CN"/>
        </w:rPr>
        <w:t>编制。</w:t>
      </w:r>
    </w:p>
    <w:p w14:paraId="13AA0C65">
      <w:pPr>
        <w:pStyle w:val="24"/>
        <w:ind w:firstLine="360" w:firstLineChars="200"/>
        <w:jc w:val="both"/>
        <w:rPr>
          <w:rFonts w:hint="eastAsia" w:cs="宋体"/>
          <w:sz w:val="18"/>
          <w:szCs w:val="18"/>
          <w:lang w:val="en-US" w:eastAsia="zh-CN"/>
        </w:rPr>
      </w:pPr>
    </w:p>
    <w:p w14:paraId="2EA5970D">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7200" w:leftChars="3000" w:right="0" w:firstLine="480" w:firstLineChars="200"/>
        <w:jc w:val="both"/>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631072A8">
      <w:pPr>
        <w:pStyle w:val="24"/>
        <w:spacing w:line="360" w:lineRule="auto"/>
        <w:ind w:leftChars="3000" w:firstLine="480" w:firstLineChars="200"/>
        <w:jc w:val="both"/>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1320FE7D">
      <w:pPr>
        <w:pStyle w:val="16"/>
        <w:tabs>
          <w:tab w:val="left" w:pos="7334"/>
          <w:tab w:val="left" w:pos="7814"/>
          <w:tab w:val="left" w:pos="7818"/>
          <w:tab w:val="left" w:pos="8558"/>
        </w:tabs>
        <w:spacing w:line="360" w:lineRule="auto"/>
        <w:ind w:leftChars="3000" w:firstLine="480" w:firstLineChars="200"/>
        <w:jc w:val="both"/>
        <w:rPr>
          <w:rFonts w:hint="default" w:ascii="宋体" w:hAnsi="宋体" w:eastAsia="宋体" w:cs="宋体"/>
          <w:color w:val="000000"/>
          <w:spacing w:val="0"/>
          <w:w w:val="100"/>
          <w:position w:val="0"/>
          <w:sz w:val="24"/>
          <w:szCs w:val="24"/>
          <w:u w:val="none"/>
          <w:lang w:val="en-US" w:eastAsia="zh-CN"/>
        </w:rPr>
      </w:pPr>
      <w:r>
        <w:rPr>
          <w:rFonts w:hint="eastAsia" w:cs="宋体"/>
          <w:color w:val="000000"/>
          <w:spacing w:val="0"/>
          <w:w w:val="100"/>
          <w:position w:val="0"/>
          <w:sz w:val="24"/>
          <w:szCs w:val="24"/>
          <w:u w:val="none"/>
          <w:lang w:val="en-US" w:eastAsia="zh-CN"/>
        </w:rPr>
        <w:t>日期：     年   月   日</w:t>
      </w:r>
    </w:p>
    <w:p w14:paraId="25CDCFC5">
      <w:pPr>
        <w:pStyle w:val="24"/>
        <w:ind w:firstLine="0" w:firstLineChars="0"/>
        <w:jc w:val="both"/>
        <w:rPr>
          <w:rFonts w:hint="eastAsia" w:cs="宋体"/>
          <w:sz w:val="18"/>
          <w:szCs w:val="18"/>
          <w:lang w:val="en-US" w:eastAsia="zh-CN"/>
        </w:rPr>
        <w:sectPr>
          <w:headerReference r:id="rId24" w:type="default"/>
          <w:footerReference r:id="rId26" w:type="default"/>
          <w:headerReference r:id="rId25" w:type="even"/>
          <w:footerReference r:id="rId27" w:type="even"/>
          <w:footnotePr>
            <w:numFmt w:val="decimal"/>
          </w:footnotePr>
          <w:pgSz w:w="17314" w:h="12024" w:orient="landscape"/>
          <w:pgMar w:top="1338" w:right="2353" w:bottom="1542" w:left="1950"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0126C41F">
      <w:pPr>
        <w:rPr>
          <w:rFonts w:hint="eastAsia" w:ascii="宋体" w:hAnsi="宋体" w:eastAsia="宋体" w:cs="宋体"/>
          <w:b/>
          <w:bCs w:val="0"/>
          <w:sz w:val="28"/>
          <w:szCs w:val="28"/>
        </w:rPr>
      </w:pPr>
    </w:p>
    <w:bookmarkEnd w:id="518"/>
    <w:p w14:paraId="6A2D004B">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eastAsia="宋体"/>
          <w:lang w:eastAsia="zh-CN"/>
        </w:rPr>
      </w:pPr>
      <w:bookmarkStart w:id="519" w:name="_Toc6951"/>
      <w:bookmarkStart w:id="520" w:name="_Toc6270"/>
      <w:bookmarkStart w:id="521" w:name="_Toc10629"/>
      <w:bookmarkStart w:id="522" w:name="_Toc725"/>
      <w:bookmarkStart w:id="523" w:name="_Toc28385"/>
      <w:r>
        <w:rPr>
          <w:rFonts w:hint="eastAsia" w:ascii="宋体" w:hAnsi="宋体" w:eastAsia="宋体" w:cs="宋体"/>
          <w:sz w:val="28"/>
          <w:szCs w:val="28"/>
        </w:rPr>
        <w:t>七、资格审查资料</w:t>
      </w:r>
      <w:bookmarkEnd w:id="519"/>
      <w:bookmarkEnd w:id="520"/>
      <w:bookmarkEnd w:id="521"/>
      <w:bookmarkEnd w:id="522"/>
      <w:bookmarkEnd w:id="523"/>
    </w:p>
    <w:p w14:paraId="2DCF0D3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sz w:val="24"/>
          <w:szCs w:val="24"/>
        </w:rPr>
      </w:pPr>
      <w:bookmarkStart w:id="524" w:name="_Toc12819"/>
      <w:bookmarkStart w:id="525" w:name="_Toc25356"/>
      <w:bookmarkStart w:id="526" w:name="_Toc14455"/>
      <w:bookmarkStart w:id="527" w:name="_Toc7827"/>
      <w:bookmarkStart w:id="528" w:name="_Toc31922"/>
      <w:r>
        <w:rPr>
          <w:rFonts w:hint="eastAsia" w:ascii="宋体" w:hAnsi="宋体" w:eastAsia="宋体" w:cs="宋体"/>
          <w:sz w:val="24"/>
          <w:szCs w:val="24"/>
          <w:lang w:eastAsia="zh-CN"/>
        </w:rPr>
        <w:t>（一）</w:t>
      </w:r>
      <w:r>
        <w:rPr>
          <w:rFonts w:hint="eastAsia" w:ascii="宋体" w:hAnsi="宋体" w:eastAsia="宋体" w:cs="宋体"/>
          <w:sz w:val="24"/>
          <w:szCs w:val="24"/>
        </w:rPr>
        <w:t>基本情况</w:t>
      </w:r>
      <w:bookmarkEnd w:id="524"/>
      <w:bookmarkEnd w:id="525"/>
      <w:bookmarkEnd w:id="526"/>
      <w:bookmarkEnd w:id="527"/>
      <w:bookmarkEnd w:id="528"/>
    </w:p>
    <w:p w14:paraId="6120250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供应商应根据供应商须知前附表第</w:t>
      </w:r>
      <w:r>
        <w:rPr>
          <w:rFonts w:hint="eastAsia" w:ascii="宋体" w:hAnsi="宋体" w:eastAsia="宋体" w:cs="宋体"/>
          <w:color w:val="auto"/>
          <w:spacing w:val="0"/>
          <w:w w:val="100"/>
          <w:position w:val="0"/>
          <w:sz w:val="24"/>
          <w:szCs w:val="24"/>
          <w:lang w:val="en-US" w:eastAsia="en-US" w:bidi="en-US"/>
        </w:rPr>
        <w:t>3.</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1</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项和第</w:t>
      </w:r>
      <w:r>
        <w:rPr>
          <w:rFonts w:hint="eastAsia" w:ascii="宋体" w:hAnsi="宋体" w:eastAsia="宋体" w:cs="宋体"/>
          <w:color w:val="auto"/>
          <w:spacing w:val="0"/>
          <w:w w:val="100"/>
          <w:position w:val="0"/>
          <w:sz w:val="24"/>
          <w:szCs w:val="24"/>
          <w:lang w:val="en-US" w:eastAsia="en-US" w:bidi="en-US"/>
        </w:rPr>
        <w:t>3.</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2</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项的要求提供主体资格证明及相关资质证明材料。</w:t>
      </w:r>
    </w:p>
    <w:p w14:paraId="79715C0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供应商还应根据供应商须知前附表第</w:t>
      </w:r>
      <w:r>
        <w:rPr>
          <w:rFonts w:hint="eastAsia" w:ascii="宋体" w:hAnsi="宋体" w:eastAsia="宋体" w:cs="宋体"/>
          <w:color w:val="auto"/>
          <w:spacing w:val="0"/>
          <w:w w:val="100"/>
          <w:position w:val="0"/>
          <w:sz w:val="24"/>
          <w:szCs w:val="24"/>
          <w:lang w:val="en-US" w:eastAsia="en-US" w:bidi="en-US"/>
        </w:rPr>
        <w:t>3.</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项、第</w:t>
      </w:r>
      <w:r>
        <w:rPr>
          <w:rFonts w:hint="eastAsia" w:ascii="宋体" w:hAnsi="宋体" w:eastAsia="宋体" w:cs="宋体"/>
          <w:color w:val="auto"/>
          <w:spacing w:val="0"/>
          <w:w w:val="100"/>
          <w:position w:val="0"/>
          <w:sz w:val="24"/>
          <w:szCs w:val="24"/>
          <w:lang w:val="en-US" w:eastAsia="en-US" w:bidi="en-US"/>
        </w:rPr>
        <w:t>3.5</w:t>
      </w:r>
      <w:r>
        <w:rPr>
          <w:rFonts w:hint="eastAsia" w:cs="宋体"/>
          <w:color w:val="auto"/>
          <w:spacing w:val="0"/>
          <w:w w:val="100"/>
          <w:position w:val="0"/>
          <w:sz w:val="24"/>
          <w:szCs w:val="24"/>
          <w:lang w:val="en-US" w:eastAsia="zh-CN" w:bidi="en-US"/>
        </w:rPr>
        <w:t>（7）</w:t>
      </w:r>
      <w:r>
        <w:rPr>
          <w:rFonts w:hint="eastAsia" w:ascii="宋体" w:hAnsi="宋体" w:eastAsia="宋体" w:cs="宋体"/>
          <w:color w:val="auto"/>
          <w:spacing w:val="0"/>
          <w:w w:val="100"/>
          <w:position w:val="0"/>
          <w:sz w:val="24"/>
          <w:szCs w:val="24"/>
        </w:rPr>
        <w:t>项和第</w:t>
      </w:r>
      <w:r>
        <w:rPr>
          <w:rFonts w:hint="eastAsia" w:ascii="宋体" w:hAnsi="宋体" w:eastAsia="宋体" w:cs="宋体"/>
          <w:color w:val="auto"/>
          <w:spacing w:val="0"/>
          <w:w w:val="100"/>
          <w:position w:val="0"/>
          <w:sz w:val="24"/>
          <w:szCs w:val="24"/>
          <w:lang w:val="en-US" w:eastAsia="en-US" w:bidi="en-US"/>
        </w:rPr>
        <w:t>3.5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8</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项的要求提供其他相关证明材料。</w:t>
      </w:r>
    </w:p>
    <w:p w14:paraId="0AB7EC27">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color w:val="auto"/>
          <w:sz w:val="24"/>
          <w:szCs w:val="24"/>
        </w:rPr>
      </w:pPr>
      <w:bookmarkStart w:id="529" w:name="_Toc13514"/>
      <w:bookmarkStart w:id="530" w:name="_Toc23928"/>
      <w:bookmarkStart w:id="531" w:name="_Toc15209"/>
      <w:bookmarkStart w:id="532" w:name="_Toc30685"/>
      <w:bookmarkStart w:id="533" w:name="_Toc23588"/>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近年财务状况</w:t>
      </w:r>
      <w:bookmarkEnd w:id="529"/>
      <w:bookmarkEnd w:id="530"/>
      <w:bookmarkEnd w:id="531"/>
      <w:bookmarkEnd w:id="532"/>
      <w:bookmarkEnd w:id="533"/>
    </w:p>
    <w:p w14:paraId="03379E9B">
      <w:pPr>
        <w:pStyle w:val="16"/>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供应商应根据供应商须知前附表第</w:t>
      </w:r>
      <w:r>
        <w:rPr>
          <w:rFonts w:hint="eastAsia" w:ascii="宋体" w:hAnsi="宋体" w:eastAsia="宋体" w:cs="宋体"/>
          <w:color w:val="auto"/>
          <w:spacing w:val="0"/>
          <w:w w:val="100"/>
          <w:position w:val="0"/>
          <w:sz w:val="24"/>
          <w:szCs w:val="24"/>
          <w:lang w:val="en-US" w:eastAsia="en-US" w:bidi="en-US"/>
        </w:rPr>
        <w:t>3.</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3</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项的要求提供近年财务会计报表复印件。</w:t>
      </w:r>
    </w:p>
    <w:p w14:paraId="7537EA86">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bookmarkStart w:id="534" w:name="_Toc7790"/>
      <w:bookmarkStart w:id="535" w:name="_Toc24027"/>
      <w:bookmarkStart w:id="536" w:name="_Toc24914"/>
      <w:bookmarkStart w:id="537" w:name="_Toc29276"/>
      <w:bookmarkStart w:id="538" w:name="_Toc8179"/>
      <w:r>
        <w:rPr>
          <w:rFonts w:hint="eastAsia" w:ascii="宋体" w:hAnsi="宋体" w:eastAsia="宋体" w:cs="宋体"/>
          <w:sz w:val="24"/>
          <w:szCs w:val="24"/>
          <w:lang w:eastAsia="zh-CN"/>
        </w:rPr>
        <w:t>（三）</w:t>
      </w:r>
      <w:r>
        <w:rPr>
          <w:rFonts w:hint="eastAsia" w:ascii="宋体" w:hAnsi="宋体" w:eastAsia="宋体" w:cs="宋体"/>
          <w:sz w:val="24"/>
          <w:szCs w:val="24"/>
        </w:rPr>
        <w:t>近年的类似项目情况表</w:t>
      </w:r>
      <w:bookmarkEnd w:id="534"/>
      <w:bookmarkEnd w:id="535"/>
      <w:bookmarkEnd w:id="536"/>
      <w:bookmarkEnd w:id="537"/>
      <w:bookmarkEnd w:id="538"/>
    </w:p>
    <w:tbl>
      <w:tblPr>
        <w:tblStyle w:val="11"/>
        <w:tblW w:w="9067" w:type="dxa"/>
        <w:tblInd w:w="0" w:type="dxa"/>
        <w:tblLayout w:type="fixed"/>
        <w:tblCellMar>
          <w:top w:w="0" w:type="dxa"/>
          <w:left w:w="10" w:type="dxa"/>
          <w:bottom w:w="0" w:type="dxa"/>
          <w:right w:w="10" w:type="dxa"/>
        </w:tblCellMar>
      </w:tblPr>
      <w:tblGrid>
        <w:gridCol w:w="2842"/>
        <w:gridCol w:w="1579"/>
        <w:gridCol w:w="1579"/>
        <w:gridCol w:w="1584"/>
        <w:gridCol w:w="1483"/>
      </w:tblGrid>
      <w:tr w14:paraId="6B6364FF">
        <w:tblPrEx>
          <w:tblCellMar>
            <w:top w:w="0" w:type="dxa"/>
            <w:left w:w="10" w:type="dxa"/>
            <w:bottom w:w="0" w:type="dxa"/>
            <w:right w:w="10" w:type="dxa"/>
          </w:tblCellMar>
        </w:tblPrEx>
        <w:trPr>
          <w:trHeight w:val="701" w:hRule="exact"/>
        </w:trPr>
        <w:tc>
          <w:tcPr>
            <w:tcW w:w="2842" w:type="dxa"/>
            <w:tcBorders>
              <w:top w:val="single" w:color="auto" w:sz="4" w:space="0"/>
              <w:left w:val="single" w:color="auto" w:sz="4" w:space="0"/>
            </w:tcBorders>
            <w:shd w:val="clear" w:color="auto" w:fill="FFFFFF"/>
            <w:vAlign w:val="center"/>
          </w:tcPr>
          <w:p w14:paraId="350FD2DD">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项目名称</w:t>
            </w:r>
          </w:p>
        </w:tc>
        <w:tc>
          <w:tcPr>
            <w:tcW w:w="1579" w:type="dxa"/>
            <w:tcBorders>
              <w:top w:val="single" w:color="auto" w:sz="4" w:space="0"/>
              <w:left w:val="single" w:color="auto" w:sz="4" w:space="0"/>
            </w:tcBorders>
            <w:shd w:val="clear" w:color="auto" w:fill="FFFFFF"/>
            <w:vAlign w:val="center"/>
          </w:tcPr>
          <w:p w14:paraId="1D43679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07BBA56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2637E50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1CACC5A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72C20788">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04EC2872">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发包人名称</w:t>
            </w:r>
          </w:p>
        </w:tc>
        <w:tc>
          <w:tcPr>
            <w:tcW w:w="1579" w:type="dxa"/>
            <w:tcBorders>
              <w:top w:val="single" w:color="auto" w:sz="4" w:space="0"/>
              <w:left w:val="single" w:color="auto" w:sz="4" w:space="0"/>
            </w:tcBorders>
            <w:shd w:val="clear" w:color="auto" w:fill="FFFFFF"/>
            <w:vAlign w:val="center"/>
          </w:tcPr>
          <w:p w14:paraId="470CC27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23BEA98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76E1B61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43E3485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685C04B1">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588D6538">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发包人联系人及电话</w:t>
            </w:r>
          </w:p>
        </w:tc>
        <w:tc>
          <w:tcPr>
            <w:tcW w:w="1579" w:type="dxa"/>
            <w:tcBorders>
              <w:top w:val="single" w:color="auto" w:sz="4" w:space="0"/>
              <w:left w:val="single" w:color="auto" w:sz="4" w:space="0"/>
            </w:tcBorders>
            <w:shd w:val="clear" w:color="auto" w:fill="FFFFFF"/>
            <w:vAlign w:val="center"/>
          </w:tcPr>
          <w:p w14:paraId="14B7ABD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7153639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265590F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55149F5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6F86CBA6">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365499C9">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合同价格</w:t>
            </w:r>
          </w:p>
        </w:tc>
        <w:tc>
          <w:tcPr>
            <w:tcW w:w="1579" w:type="dxa"/>
            <w:tcBorders>
              <w:top w:val="single" w:color="auto" w:sz="4" w:space="0"/>
              <w:left w:val="single" w:color="auto" w:sz="4" w:space="0"/>
            </w:tcBorders>
            <w:shd w:val="clear" w:color="auto" w:fill="FFFFFF"/>
            <w:vAlign w:val="center"/>
          </w:tcPr>
          <w:p w14:paraId="5E7CB3E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45B8B8A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54D4458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781B8DE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B209E26">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1BE7EC39">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是否竣工</w:t>
            </w:r>
          </w:p>
        </w:tc>
        <w:tc>
          <w:tcPr>
            <w:tcW w:w="1579" w:type="dxa"/>
            <w:tcBorders>
              <w:top w:val="single" w:color="auto" w:sz="4" w:space="0"/>
              <w:left w:val="single" w:color="auto" w:sz="4" w:space="0"/>
            </w:tcBorders>
            <w:shd w:val="clear" w:color="auto" w:fill="FFFFFF"/>
            <w:vAlign w:val="center"/>
          </w:tcPr>
          <w:p w14:paraId="4AE665D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309BEFC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5A979B3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55E9600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64AE0A4">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3E5F97E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项目负责人(如有)</w:t>
            </w:r>
          </w:p>
        </w:tc>
        <w:tc>
          <w:tcPr>
            <w:tcW w:w="1579" w:type="dxa"/>
            <w:tcBorders>
              <w:top w:val="single" w:color="auto" w:sz="4" w:space="0"/>
              <w:left w:val="single" w:color="auto" w:sz="4" w:space="0"/>
            </w:tcBorders>
            <w:shd w:val="clear" w:color="auto" w:fill="FFFFFF"/>
            <w:vAlign w:val="center"/>
          </w:tcPr>
          <w:p w14:paraId="0EF8ED3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463B81D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14C50F1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3436F67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42D811EB">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02CC5A56">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项目概况及供应商履约情况</w:t>
            </w:r>
          </w:p>
        </w:tc>
        <w:tc>
          <w:tcPr>
            <w:tcW w:w="1579" w:type="dxa"/>
            <w:tcBorders>
              <w:top w:val="single" w:color="auto" w:sz="4" w:space="0"/>
              <w:left w:val="single" w:color="auto" w:sz="4" w:space="0"/>
            </w:tcBorders>
            <w:shd w:val="clear" w:color="auto" w:fill="FFFFFF"/>
            <w:vAlign w:val="center"/>
          </w:tcPr>
          <w:p w14:paraId="3D87C0C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45F02D2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087A281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5CF81E4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A7606E8">
        <w:tblPrEx>
          <w:tblCellMar>
            <w:top w:w="0" w:type="dxa"/>
            <w:left w:w="10" w:type="dxa"/>
            <w:bottom w:w="0" w:type="dxa"/>
            <w:right w:w="10" w:type="dxa"/>
          </w:tblCellMar>
        </w:tblPrEx>
        <w:trPr>
          <w:trHeight w:val="706" w:hRule="exact"/>
        </w:trPr>
        <w:tc>
          <w:tcPr>
            <w:tcW w:w="2842" w:type="dxa"/>
            <w:tcBorders>
              <w:top w:val="single" w:color="auto" w:sz="4" w:space="0"/>
              <w:left w:val="single" w:color="auto" w:sz="4" w:space="0"/>
              <w:bottom w:val="single" w:color="auto" w:sz="4" w:space="0"/>
            </w:tcBorders>
            <w:shd w:val="clear" w:color="auto" w:fill="FFFFFF"/>
            <w:vAlign w:val="center"/>
          </w:tcPr>
          <w:p w14:paraId="3C815492">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c>
          <w:tcPr>
            <w:tcW w:w="1579" w:type="dxa"/>
            <w:tcBorders>
              <w:top w:val="single" w:color="auto" w:sz="4" w:space="0"/>
              <w:left w:val="single" w:color="auto" w:sz="4" w:space="0"/>
              <w:bottom w:val="single" w:color="auto" w:sz="4" w:space="0"/>
            </w:tcBorders>
            <w:shd w:val="clear" w:color="auto" w:fill="FFFFFF"/>
            <w:vAlign w:val="center"/>
          </w:tcPr>
          <w:p w14:paraId="03BBF8C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bottom w:val="single" w:color="auto" w:sz="4" w:space="0"/>
            </w:tcBorders>
            <w:shd w:val="clear" w:color="auto" w:fill="FFFFFF"/>
            <w:vAlign w:val="center"/>
          </w:tcPr>
          <w:p w14:paraId="36F4581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bottom w:val="single" w:color="auto" w:sz="4" w:space="0"/>
            </w:tcBorders>
            <w:shd w:val="clear" w:color="auto" w:fill="FFFFFF"/>
            <w:vAlign w:val="center"/>
          </w:tcPr>
          <w:p w14:paraId="049549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1305126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14:paraId="34720543">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注：供应商应根据供应商须知前附表第</w:t>
      </w:r>
      <w:r>
        <w:rPr>
          <w:rFonts w:hint="eastAsia" w:ascii="宋体" w:hAnsi="宋体" w:eastAsia="宋体" w:cs="宋体"/>
          <w:sz w:val="21"/>
          <w:szCs w:val="21"/>
          <w:lang w:val="en-US" w:eastAsia="zh-CN"/>
        </w:rPr>
        <w:t>3.5（4）项的要求在本表后附相关证明材料。</w:t>
      </w:r>
    </w:p>
    <w:p w14:paraId="0292105C">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br w:type="page"/>
      </w:r>
    </w:p>
    <w:p w14:paraId="33BFDA37">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sz w:val="2"/>
          <w:szCs w:val="2"/>
        </w:rPr>
      </w:pPr>
    </w:p>
    <w:p w14:paraId="3217C5F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bookmarkStart w:id="539" w:name="_Toc7143"/>
      <w:bookmarkStart w:id="540" w:name="_Toc23146"/>
      <w:bookmarkStart w:id="541" w:name="_Toc5395"/>
      <w:bookmarkStart w:id="542" w:name="_Toc16574"/>
      <w:bookmarkStart w:id="543" w:name="_Toc1676"/>
      <w:r>
        <w:rPr>
          <w:rFonts w:hint="eastAsia" w:ascii="宋体" w:hAnsi="宋体" w:eastAsia="宋体" w:cs="宋体"/>
          <w:sz w:val="24"/>
          <w:szCs w:val="24"/>
          <w:lang w:eastAsia="zh-CN"/>
        </w:rPr>
        <w:t>（四）</w:t>
      </w:r>
      <w:r>
        <w:rPr>
          <w:rFonts w:hint="eastAsia" w:ascii="宋体" w:hAnsi="宋体" w:eastAsia="宋体" w:cs="宋体"/>
          <w:sz w:val="24"/>
          <w:szCs w:val="24"/>
        </w:rPr>
        <w:t>拟委任的主要人员汇总表</w:t>
      </w:r>
      <w:bookmarkEnd w:id="539"/>
      <w:bookmarkEnd w:id="540"/>
      <w:bookmarkEnd w:id="541"/>
      <w:bookmarkEnd w:id="542"/>
      <w:bookmarkEnd w:id="543"/>
    </w:p>
    <w:tbl>
      <w:tblPr>
        <w:tblStyle w:val="11"/>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2C8C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2FE692E2">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序号</w:t>
            </w:r>
          </w:p>
        </w:tc>
        <w:tc>
          <w:tcPr>
            <w:tcW w:w="1435" w:type="dxa"/>
            <w:vMerge w:val="restart"/>
            <w:shd w:val="clear" w:color="auto" w:fill="FFFFFF"/>
            <w:vAlign w:val="center"/>
          </w:tcPr>
          <w:p w14:paraId="22FCDEA1">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本项目任职</w:t>
            </w:r>
          </w:p>
        </w:tc>
        <w:tc>
          <w:tcPr>
            <w:tcW w:w="1133" w:type="dxa"/>
            <w:vMerge w:val="restart"/>
            <w:shd w:val="clear" w:color="auto" w:fill="FFFFFF"/>
            <w:vAlign w:val="center"/>
          </w:tcPr>
          <w:p w14:paraId="3D3BB163">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姓名</w:t>
            </w:r>
          </w:p>
        </w:tc>
        <w:tc>
          <w:tcPr>
            <w:tcW w:w="686" w:type="dxa"/>
            <w:vMerge w:val="restart"/>
            <w:shd w:val="clear" w:color="auto" w:fill="FFFFFF"/>
            <w:vAlign w:val="center"/>
          </w:tcPr>
          <w:p w14:paraId="6D4C0125">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职称</w:t>
            </w:r>
          </w:p>
        </w:tc>
        <w:tc>
          <w:tcPr>
            <w:tcW w:w="677" w:type="dxa"/>
            <w:vMerge w:val="restart"/>
            <w:shd w:val="clear" w:color="auto" w:fill="FFFFFF"/>
            <w:vAlign w:val="center"/>
          </w:tcPr>
          <w:p w14:paraId="2FD8AE86">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专业</w:t>
            </w:r>
          </w:p>
        </w:tc>
        <w:tc>
          <w:tcPr>
            <w:tcW w:w="2938" w:type="dxa"/>
            <w:gridSpan w:val="3"/>
            <w:shd w:val="clear" w:color="auto" w:fill="FFFFFF"/>
            <w:vAlign w:val="center"/>
          </w:tcPr>
          <w:p w14:paraId="2656519F">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执业或职业资格证明</w:t>
            </w:r>
          </w:p>
        </w:tc>
        <w:tc>
          <w:tcPr>
            <w:tcW w:w="1382" w:type="dxa"/>
            <w:vMerge w:val="restart"/>
            <w:shd w:val="clear" w:color="auto" w:fill="FFFFFF"/>
            <w:vAlign w:val="center"/>
          </w:tcPr>
          <w:p w14:paraId="15D4655B">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14:paraId="0793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3A595318">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1435" w:type="dxa"/>
            <w:vMerge w:val="continue"/>
            <w:shd w:val="clear" w:color="auto" w:fill="FFFFFF"/>
            <w:vAlign w:val="center"/>
          </w:tcPr>
          <w:p w14:paraId="4B8924BC">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1133" w:type="dxa"/>
            <w:vMerge w:val="continue"/>
            <w:shd w:val="clear" w:color="auto" w:fill="FFFFFF"/>
            <w:vAlign w:val="center"/>
          </w:tcPr>
          <w:p w14:paraId="727E2EEF">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686" w:type="dxa"/>
            <w:vMerge w:val="continue"/>
            <w:shd w:val="clear" w:color="auto" w:fill="FFFFFF"/>
            <w:vAlign w:val="center"/>
          </w:tcPr>
          <w:p w14:paraId="15927151">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677" w:type="dxa"/>
            <w:vMerge w:val="continue"/>
            <w:shd w:val="clear" w:color="auto" w:fill="FFFFFF"/>
            <w:vAlign w:val="center"/>
          </w:tcPr>
          <w:p w14:paraId="0E13A727">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1238" w:type="dxa"/>
            <w:shd w:val="clear" w:color="auto" w:fill="FFFFFF"/>
            <w:vAlign w:val="center"/>
          </w:tcPr>
          <w:p w14:paraId="6BE913AD">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证书名称</w:t>
            </w:r>
          </w:p>
        </w:tc>
        <w:tc>
          <w:tcPr>
            <w:tcW w:w="850" w:type="dxa"/>
            <w:shd w:val="clear" w:color="auto" w:fill="FFFFFF"/>
            <w:vAlign w:val="center"/>
          </w:tcPr>
          <w:p w14:paraId="3CC9CDBD">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级别</w:t>
            </w:r>
          </w:p>
        </w:tc>
        <w:tc>
          <w:tcPr>
            <w:tcW w:w="850" w:type="dxa"/>
            <w:shd w:val="clear" w:color="auto" w:fill="FFFFFF"/>
            <w:vAlign w:val="center"/>
          </w:tcPr>
          <w:p w14:paraId="0428712E">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证号</w:t>
            </w:r>
          </w:p>
        </w:tc>
        <w:tc>
          <w:tcPr>
            <w:tcW w:w="1382" w:type="dxa"/>
            <w:vMerge w:val="continue"/>
            <w:shd w:val="clear" w:color="auto" w:fill="FFFFFF"/>
            <w:vAlign w:val="center"/>
          </w:tcPr>
          <w:p w14:paraId="2B1F5015">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r>
      <w:tr w14:paraId="3E67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6D1489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5FB5E46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10ED1CB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7175B02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29AB61D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1AF7B8A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2CF621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DA823F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7CE869C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B93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54FB39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0C16E31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7D82B22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0FDE0E3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4AD156A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1E267AD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68C4A5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550397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4F6F090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782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15DAE6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27890A0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5E0DFAA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0B14F3A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1FEE1E5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75C4A52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0CF87F8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D9E4E1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4281FAD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C2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27F4C8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62E411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234EBA3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794336F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0676FE4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0ABAB74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6A1B3B6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6BDF275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61AB180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4D25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6C0A05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2A87433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53A2079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6F29DE4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7C2AE95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169B056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780963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9A5F1C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1F36881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68E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9B35B2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79A812A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312F5AC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1727384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4F170EF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64EC0FA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A0FB1A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9DBD85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64C064B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86A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64216B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5565EFB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02ADFC0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0EB5696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26DC128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2E84C2C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1FF693E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6E93481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4F27444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247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774BDE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4A000B3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2CAB246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4734512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704AE2E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7DCF5E2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EAD20D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662AA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70EE9CD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748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67A30E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772C134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5F1ADDD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3F5C73B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5459E58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4791E16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32E0C5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F869B2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416964D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6F7E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2132BC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6465E70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08BD4FE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26ECAD0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65F5ECC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2F08D14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027AB1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5EAC6D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0F1EDF9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24F1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032DB6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5122613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6859052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5DA9833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55F118D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3AEC8C1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B81A73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3096C1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4CE90CD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58D5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0BDA55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17D7B54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51FE9B2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03BAAFA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4F02BCB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63E8598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1E5EFA8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F4576D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010DAAF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7844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4E2964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2029D9C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316E5BF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690F251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4D6A68A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7F4EAEB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A84D9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5B896D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1F59A3B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4C8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87A7AC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3053C7A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5532456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0DC0CF5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2367878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3E2E582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8D56A7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1CC10C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0360662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76F0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ACA0C4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63F614D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51BFD81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6EF40D2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261A2A9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449FA08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0FC86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0B45449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59B0E55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AFD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1A1AEB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36AE8B6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4BE720C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0526E89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06901DA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5B97082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2296B7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C47D60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7EEEAA3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72E0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129AEF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6AA5F3B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1A6453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716E0F6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53B91F2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525A6D9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D403F7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588875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4CAA3A9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FF1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6E24A0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5321571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05E3734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157ECCF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2995AD1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3839615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D5FE1F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1A56A6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05A923A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14:paraId="6FAD50FA">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br w:type="page"/>
      </w:r>
    </w:p>
    <w:p w14:paraId="09653003">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rPr>
      </w:pPr>
      <w:bookmarkStart w:id="544" w:name="_Toc17888"/>
      <w:bookmarkStart w:id="545" w:name="_Toc12216"/>
      <w:bookmarkStart w:id="546" w:name="_Toc21742"/>
      <w:bookmarkStart w:id="547" w:name="_Toc23077"/>
      <w:bookmarkStart w:id="548" w:name="_Toc5426"/>
      <w:r>
        <w:rPr>
          <w:rFonts w:hint="eastAsia" w:ascii="宋体" w:hAnsi="宋体" w:eastAsia="宋体" w:cs="宋体"/>
          <w:sz w:val="24"/>
          <w:szCs w:val="24"/>
          <w:lang w:eastAsia="zh-CN"/>
        </w:rPr>
        <w:t>（五）</w:t>
      </w:r>
      <w:r>
        <w:rPr>
          <w:rFonts w:hint="eastAsia" w:ascii="宋体" w:hAnsi="宋体" w:eastAsia="宋体" w:cs="宋体"/>
          <w:sz w:val="24"/>
          <w:szCs w:val="24"/>
        </w:rPr>
        <w:t>主要人员简历表</w:t>
      </w:r>
      <w:bookmarkEnd w:id="544"/>
      <w:bookmarkEnd w:id="545"/>
      <w:bookmarkEnd w:id="546"/>
      <w:bookmarkEnd w:id="547"/>
      <w:bookmarkEnd w:id="548"/>
    </w:p>
    <w:tbl>
      <w:tblPr>
        <w:tblStyle w:val="11"/>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384B7841">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287AFBFE">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姓名</w:t>
            </w:r>
          </w:p>
        </w:tc>
        <w:tc>
          <w:tcPr>
            <w:tcW w:w="1405" w:type="dxa"/>
            <w:tcBorders>
              <w:top w:val="single" w:color="auto" w:sz="4" w:space="0"/>
              <w:left w:val="single" w:color="auto" w:sz="4" w:space="0"/>
            </w:tcBorders>
            <w:shd w:val="clear" w:color="auto" w:fill="FFFFFF"/>
            <w:vAlign w:val="center"/>
          </w:tcPr>
          <w:p w14:paraId="2824751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5BFC7D45">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年龄</w:t>
            </w:r>
          </w:p>
        </w:tc>
        <w:tc>
          <w:tcPr>
            <w:tcW w:w="1590" w:type="dxa"/>
            <w:gridSpan w:val="2"/>
            <w:tcBorders>
              <w:top w:val="single" w:color="auto" w:sz="4" w:space="0"/>
              <w:left w:val="single" w:color="auto" w:sz="4" w:space="0"/>
            </w:tcBorders>
            <w:shd w:val="clear" w:color="auto" w:fill="FFFFFF"/>
            <w:vAlign w:val="center"/>
          </w:tcPr>
          <w:p w14:paraId="705ED383">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54EE9328">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执业或职业</w:t>
            </w:r>
          </w:p>
          <w:p w14:paraId="1EE03C1C">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1798AE12">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35974641">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14AF273D">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职称</w:t>
            </w:r>
          </w:p>
        </w:tc>
        <w:tc>
          <w:tcPr>
            <w:tcW w:w="1405" w:type="dxa"/>
            <w:tcBorders>
              <w:top w:val="single" w:color="auto" w:sz="4" w:space="0"/>
              <w:left w:val="single" w:color="auto" w:sz="4" w:space="0"/>
            </w:tcBorders>
            <w:shd w:val="clear" w:color="auto" w:fill="FFFFFF"/>
            <w:vAlign w:val="center"/>
          </w:tcPr>
          <w:p w14:paraId="637D81B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1C96B496">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学历</w:t>
            </w:r>
          </w:p>
        </w:tc>
        <w:tc>
          <w:tcPr>
            <w:tcW w:w="1590" w:type="dxa"/>
            <w:gridSpan w:val="2"/>
            <w:tcBorders>
              <w:top w:val="single" w:color="auto" w:sz="4" w:space="0"/>
              <w:left w:val="single" w:color="auto" w:sz="4" w:space="0"/>
            </w:tcBorders>
            <w:shd w:val="clear" w:color="auto" w:fill="FFFFFF"/>
            <w:vAlign w:val="center"/>
          </w:tcPr>
          <w:p w14:paraId="60AB7FF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30D5F337">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04E963C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2ACDE98C">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4592AFAE">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工作年限</w:t>
            </w:r>
          </w:p>
        </w:tc>
        <w:tc>
          <w:tcPr>
            <w:tcW w:w="4075" w:type="dxa"/>
            <w:gridSpan w:val="4"/>
            <w:tcBorders>
              <w:top w:val="single" w:color="auto" w:sz="4" w:space="0"/>
              <w:left w:val="single" w:color="auto" w:sz="4" w:space="0"/>
            </w:tcBorders>
            <w:shd w:val="clear" w:color="auto" w:fill="FFFFFF"/>
            <w:vAlign w:val="center"/>
          </w:tcPr>
          <w:p w14:paraId="236CF1F3">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4A9E8149">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2866622A">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107AF0F2">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40EEF251">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2A2C6913">
            <w:pPr>
              <w:pStyle w:val="25"/>
              <w:keepNext w:val="0"/>
              <w:keepLines w:val="0"/>
              <w:pageBreakBefore w:val="0"/>
              <w:widowControl w:val="0"/>
              <w:shd w:val="clear" w:color="auto" w:fill="auto"/>
              <w:tabs>
                <w:tab w:val="left" w:pos="2021"/>
                <w:tab w:val="left" w:pos="3331"/>
              </w:tabs>
              <w:kinsoku/>
              <w:overflowPunct/>
              <w:topLinePunct w:val="0"/>
              <w:autoSpaceDE/>
              <w:autoSpaceDN/>
              <w:bidi w:val="0"/>
              <w:adjustRightInd/>
              <w:snapToGrid/>
              <w:spacing w:before="0" w:after="0" w:line="240" w:lineRule="auto"/>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u w:val="single"/>
                <w:vertAlign w:val="baseline"/>
                <w:lang w:val="en-US" w:eastAsia="zh-CN"/>
              </w:rPr>
              <w:t xml:space="preserve">   </w:t>
            </w:r>
            <w:r>
              <w:rPr>
                <w:rFonts w:hint="eastAsia" w:cs="宋体"/>
                <w:sz w:val="21"/>
                <w:szCs w:val="21"/>
                <w:u w:val="single"/>
                <w:vertAlign w:val="baseline"/>
                <w:lang w:val="en-US" w:eastAsia="zh-CN"/>
              </w:rPr>
              <w:t xml:space="preserve">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rPr>
              <w:t>年毕业于</w:t>
            </w:r>
            <w:r>
              <w:rPr>
                <w:rFonts w:hint="eastAsia" w:ascii="宋体" w:hAnsi="宋体" w:eastAsia="宋体" w:cs="宋体"/>
                <w:sz w:val="21"/>
                <w:szCs w:val="21"/>
                <w:u w:val="single"/>
                <w:vertAlign w:val="baseline"/>
                <w:lang w:val="en-US" w:eastAsia="zh-CN"/>
              </w:rPr>
              <w:t xml:space="preserve">  </w:t>
            </w:r>
            <w:r>
              <w:rPr>
                <w:rFonts w:hint="eastAsia" w:cs="宋体"/>
                <w:sz w:val="21"/>
                <w:szCs w:val="21"/>
                <w:u w:val="single"/>
                <w:vertAlign w:val="baseline"/>
                <w:lang w:val="en-US" w:eastAsia="zh-CN"/>
              </w:rPr>
              <w:t xml:space="preserve">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rPr>
              <w:t>学校</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rPr>
              <w:t>专业</w:t>
            </w:r>
          </w:p>
        </w:tc>
      </w:tr>
      <w:tr w14:paraId="7A1F8248">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87DBF7C">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210" w:firstLineChars="100"/>
              <w:jc w:val="left"/>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主要工作经历</w:t>
            </w:r>
          </w:p>
        </w:tc>
      </w:tr>
      <w:tr w14:paraId="417C468E">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083DD450">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时间</w:t>
            </w:r>
          </w:p>
        </w:tc>
        <w:tc>
          <w:tcPr>
            <w:tcW w:w="3472" w:type="dxa"/>
            <w:gridSpan w:val="3"/>
            <w:tcBorders>
              <w:top w:val="single" w:color="auto" w:sz="4" w:space="0"/>
              <w:left w:val="single" w:color="auto" w:sz="4" w:space="0"/>
            </w:tcBorders>
            <w:shd w:val="clear" w:color="auto" w:fill="FFFFFF"/>
            <w:vAlign w:val="center"/>
          </w:tcPr>
          <w:p w14:paraId="61448D7A">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05D0DD3C">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4FAA52A1">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发包人及联系电话</w:t>
            </w:r>
          </w:p>
        </w:tc>
      </w:tr>
      <w:tr w14:paraId="763F7316">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6E9114A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3A2A012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6659AA7">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E0C800C">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57763A49">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42D0CE2">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18F1936">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8701A3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4B02154">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7826D997">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6E908AFC">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D1F2204">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90722CA">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4F071B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5AEE757B">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5EED19DC">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74762B7">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C9ECBC2">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E3E35B7">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3BED08CA">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0304A65">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69D98F3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83CEF6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1D946E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bl>
    <w:p w14:paraId="33766E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注：供应商应根据供应商须知前附表第</w:t>
      </w:r>
      <w:r>
        <w:rPr>
          <w:rFonts w:hint="eastAsia" w:ascii="宋体" w:hAnsi="宋体" w:eastAsia="宋体" w:cs="宋体"/>
          <w:color w:val="000000"/>
          <w:spacing w:val="0"/>
          <w:w w:val="100"/>
          <w:position w:val="0"/>
          <w:sz w:val="21"/>
          <w:szCs w:val="21"/>
          <w:lang w:val="en-US" w:eastAsia="en-US" w:bidi="en-US"/>
        </w:rPr>
        <w:t>3.</w:t>
      </w:r>
      <w:r>
        <w:rPr>
          <w:rFonts w:hint="eastAsia" w:ascii="宋体" w:hAnsi="宋体" w:eastAsia="宋体" w:cs="宋体"/>
          <w:color w:val="000000"/>
          <w:spacing w:val="0"/>
          <w:w w:val="100"/>
          <w:position w:val="0"/>
          <w:sz w:val="21"/>
          <w:szCs w:val="21"/>
        </w:rPr>
        <w:t>5</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val="en-US" w:eastAsia="zh-CN"/>
        </w:rPr>
        <w:t>6</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项的要求在本表后附相关证明材料</w:t>
      </w:r>
      <w:r>
        <w:rPr>
          <w:rFonts w:hint="eastAsia" w:ascii="宋体" w:hAnsi="宋体" w:eastAsia="宋体" w:cs="宋体"/>
          <w:color w:val="000000"/>
          <w:spacing w:val="0"/>
          <w:w w:val="100"/>
          <w:position w:val="0"/>
          <w:sz w:val="21"/>
          <w:szCs w:val="21"/>
          <w:lang w:eastAsia="zh-CN"/>
        </w:rPr>
        <w:t>。</w:t>
      </w:r>
    </w:p>
    <w:p w14:paraId="3991EF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pacing w:val="0"/>
          <w:w w:val="100"/>
          <w:position w:val="0"/>
          <w:sz w:val="21"/>
          <w:szCs w:val="21"/>
          <w:lang w:eastAsia="zh-CN"/>
        </w:rPr>
      </w:pPr>
      <w:r>
        <w:rPr>
          <w:rFonts w:hint="eastAsia"/>
        </w:rPr>
        <w:br w:type="page"/>
      </w:r>
    </w:p>
    <w:p w14:paraId="5B7C2D65">
      <w:pPr>
        <w:keepNext w:val="0"/>
        <w:keepLines w:val="0"/>
        <w:widowControl w:val="0"/>
        <w:numPr>
          <w:ilvl w:val="0"/>
          <w:numId w:val="0"/>
        </w:numPr>
        <w:shd w:val="clear" w:color="auto" w:fill="auto"/>
        <w:bidi w:val="0"/>
        <w:spacing w:before="0" w:after="0" w:line="240" w:lineRule="auto"/>
        <w:ind w:right="0" w:rightChars="0"/>
        <w:jc w:val="left"/>
        <w:rPr>
          <w:rFonts w:hint="eastAsia"/>
        </w:rPr>
        <w:sectPr>
          <w:headerReference r:id="rId28" w:type="default"/>
          <w:footerReference r:id="rId29" w:type="default"/>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6803E158">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lang w:eastAsia="zh-CN"/>
        </w:rPr>
      </w:pPr>
      <w:bookmarkStart w:id="549" w:name="_Toc16400"/>
      <w:bookmarkStart w:id="550" w:name="_Toc19018"/>
      <w:bookmarkStart w:id="551" w:name="_Toc24493"/>
      <w:bookmarkStart w:id="552" w:name="_Toc25727"/>
      <w:bookmarkStart w:id="553" w:name="_Toc24909"/>
      <w:r>
        <w:rPr>
          <w:rFonts w:hint="eastAsia" w:ascii="宋体" w:hAnsi="宋体" w:eastAsia="宋体" w:cs="宋体"/>
          <w:sz w:val="28"/>
          <w:szCs w:val="28"/>
        </w:rPr>
        <w:t>八、响应方案</w:t>
      </w:r>
      <w:bookmarkEnd w:id="549"/>
      <w:bookmarkEnd w:id="550"/>
      <w:bookmarkEnd w:id="551"/>
      <w:bookmarkEnd w:id="552"/>
      <w:bookmarkEnd w:id="553"/>
    </w:p>
    <w:p w14:paraId="2014DC4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响应方案一般包括</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但不限于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下列内容：</w:t>
      </w:r>
    </w:p>
    <w:p w14:paraId="48A658C1">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color w:val="000000"/>
          <w:spacing w:val="0"/>
          <w:w w:val="100"/>
          <w:position w:val="0"/>
          <w:sz w:val="24"/>
          <w:szCs w:val="24"/>
        </w:rPr>
        <w:t>对项目</w:t>
      </w:r>
      <w:r>
        <w:rPr>
          <w:rFonts w:hint="eastAsia" w:cs="宋体"/>
          <w:color w:val="000000"/>
          <w:spacing w:val="0"/>
          <w:w w:val="100"/>
          <w:position w:val="0"/>
          <w:sz w:val="24"/>
          <w:szCs w:val="24"/>
          <w:lang w:val="en-US" w:eastAsia="zh-CN"/>
        </w:rPr>
        <w:t>需求的分析与</w:t>
      </w:r>
      <w:r>
        <w:rPr>
          <w:rFonts w:hint="eastAsia" w:ascii="宋体" w:hAnsi="宋体" w:eastAsia="宋体" w:cs="宋体"/>
          <w:color w:val="000000"/>
          <w:spacing w:val="0"/>
          <w:w w:val="100"/>
          <w:position w:val="0"/>
          <w:sz w:val="24"/>
          <w:szCs w:val="24"/>
        </w:rPr>
        <w:t>理解；</w:t>
      </w:r>
    </w:p>
    <w:p w14:paraId="65E9C498">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cs="宋体"/>
          <w:sz w:val="24"/>
          <w:szCs w:val="24"/>
          <w:lang w:val="en-US" w:eastAsia="zh-CN"/>
        </w:rPr>
        <w:t>2</w:t>
      </w:r>
      <w:r>
        <w:rPr>
          <w:rFonts w:hint="eastAsia" w:ascii="宋体" w:hAnsi="宋体" w:eastAsia="宋体" w:cs="宋体"/>
          <w:sz w:val="24"/>
          <w:szCs w:val="24"/>
          <w:lang w:eastAsia="zh-CN"/>
        </w:rPr>
        <w:t>）</w:t>
      </w:r>
      <w:r>
        <w:rPr>
          <w:rFonts w:hint="eastAsia" w:cs="宋体"/>
          <w:sz w:val="24"/>
          <w:szCs w:val="24"/>
          <w:lang w:val="en-US" w:eastAsia="zh-CN"/>
        </w:rPr>
        <w:t>项目技术要求</w:t>
      </w:r>
      <w:r>
        <w:rPr>
          <w:rFonts w:hint="eastAsia" w:ascii="宋体" w:hAnsi="宋体" w:eastAsia="宋体" w:cs="宋体"/>
          <w:color w:val="000000"/>
          <w:spacing w:val="0"/>
          <w:w w:val="100"/>
          <w:position w:val="0"/>
          <w:sz w:val="24"/>
          <w:szCs w:val="24"/>
        </w:rPr>
        <w:t>；</w:t>
      </w:r>
    </w:p>
    <w:p w14:paraId="5D166CE5">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产品内容及功能、服务范围及内容</w:t>
      </w:r>
      <w:r>
        <w:rPr>
          <w:rFonts w:hint="eastAsia" w:ascii="宋体" w:hAnsi="宋体" w:eastAsia="宋体" w:cs="宋体"/>
          <w:color w:val="000000"/>
          <w:spacing w:val="0"/>
          <w:w w:val="100"/>
          <w:position w:val="0"/>
          <w:sz w:val="24"/>
          <w:szCs w:val="24"/>
        </w:rPr>
        <w:t>；</w:t>
      </w:r>
    </w:p>
    <w:p w14:paraId="4F4D369B">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项目实施方案</w:t>
      </w:r>
    </w:p>
    <w:p w14:paraId="35D529B7">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拟投入本项目的服务人员及主要人员简历；</w:t>
      </w:r>
    </w:p>
    <w:p w14:paraId="18829B18">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售后服务方案，</w:t>
      </w:r>
      <w:r>
        <w:rPr>
          <w:rFonts w:hint="eastAsia" w:ascii="宋体" w:hAnsi="宋体" w:eastAsia="宋体" w:cs="宋体"/>
          <w:color w:val="000000"/>
          <w:spacing w:val="0"/>
          <w:w w:val="100"/>
          <w:position w:val="0"/>
          <w:sz w:val="24"/>
          <w:szCs w:val="24"/>
        </w:rPr>
        <w:t>服务质量、进度、保密等保证措施</w:t>
      </w:r>
      <w:r>
        <w:rPr>
          <w:rFonts w:hint="eastAsia" w:cs="宋体"/>
          <w:color w:val="000000"/>
          <w:spacing w:val="0"/>
          <w:w w:val="100"/>
          <w:position w:val="0"/>
          <w:sz w:val="24"/>
          <w:szCs w:val="24"/>
          <w:lang w:eastAsia="zh-CN"/>
        </w:rPr>
        <w:t>。</w:t>
      </w:r>
    </w:p>
    <w:p w14:paraId="72B053C0">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p>
    <w:p w14:paraId="6C4B91AC">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p>
    <w:p w14:paraId="78D90533">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sectPr>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27D33E7E">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554" w:name="_Toc8041"/>
      <w:bookmarkStart w:id="555" w:name="_Toc31294"/>
      <w:bookmarkStart w:id="556" w:name="_Toc3587"/>
      <w:bookmarkStart w:id="557" w:name="_Toc31685"/>
      <w:bookmarkStart w:id="558" w:name="_Toc19601"/>
      <w:r>
        <w:rPr>
          <w:rFonts w:hint="eastAsia" w:ascii="宋体" w:hAnsi="宋体" w:eastAsia="宋体" w:cs="宋体"/>
          <w:sz w:val="28"/>
          <w:szCs w:val="28"/>
        </w:rPr>
        <w:t>九、其他资料</w:t>
      </w:r>
      <w:bookmarkEnd w:id="554"/>
      <w:bookmarkEnd w:id="555"/>
      <w:bookmarkEnd w:id="556"/>
      <w:bookmarkEnd w:id="557"/>
      <w:bookmarkEnd w:id="558"/>
    </w:p>
    <w:p w14:paraId="308CB46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供应商需提交</w:t>
      </w:r>
      <w:r>
        <w:rPr>
          <w:rFonts w:hint="eastAsia" w:cs="宋体"/>
          <w:b w:val="0"/>
          <w:bCs w:val="0"/>
          <w:color w:val="000000"/>
          <w:spacing w:val="0"/>
          <w:w w:val="100"/>
          <w:position w:val="0"/>
          <w:sz w:val="24"/>
          <w:szCs w:val="24"/>
          <w:lang w:val="en-US" w:eastAsia="zh-CN"/>
        </w:rPr>
        <w:t>或其认为应该提供</w:t>
      </w:r>
      <w:r>
        <w:rPr>
          <w:rFonts w:hint="eastAsia" w:ascii="宋体" w:hAnsi="宋体" w:eastAsia="宋体" w:cs="宋体"/>
          <w:b w:val="0"/>
          <w:bCs w:val="0"/>
          <w:color w:val="000000"/>
          <w:spacing w:val="0"/>
          <w:w w:val="100"/>
          <w:position w:val="0"/>
          <w:sz w:val="24"/>
          <w:szCs w:val="24"/>
        </w:rPr>
        <w:t>的其他资料。</w:t>
      </w:r>
    </w:p>
    <w:p w14:paraId="27F736C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14:paraId="157B1AAD">
      <w:pPr>
        <w:jc w:val="both"/>
        <w:rPr>
          <w:rFonts w:hint="eastAsia"/>
          <w:lang w:val="en-US" w:eastAsia="en-US"/>
        </w:rPr>
      </w:pPr>
    </w:p>
    <w:sectPr>
      <w:headerReference r:id="rId30" w:type="default"/>
      <w:footerReference r:id="rId31" w:type="default"/>
      <w:pgSz w:w="12024" w:h="17314"/>
      <w:pgMar w:top="2353" w:right="1542" w:bottom="1950" w:left="1338" w:header="0" w:footer="6"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2F5F">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04D2">
    <w:pPr>
      <w:widowControl w:val="0"/>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33AF3">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50</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8533AF3">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50</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025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3776345</wp:posOffset>
              </wp:positionH>
              <wp:positionV relativeFrom="page">
                <wp:posOffset>10008235</wp:posOffset>
              </wp:positionV>
              <wp:extent cx="328930" cy="103505"/>
              <wp:effectExtent l="0" t="0" r="0" b="0"/>
              <wp:wrapNone/>
              <wp:docPr id="36" name="Shape 257"/>
              <wp:cNvGraphicFramePr/>
              <a:graphic xmlns:a="http://schemas.openxmlformats.org/drawingml/2006/main">
                <a:graphicData uri="http://schemas.microsoft.com/office/word/2010/wordprocessingShape">
                  <wps:wsp>
                    <wps:cNvSpPr txBox="1"/>
                    <wps:spPr>
                      <a:xfrm>
                        <a:off x="0" y="0"/>
                        <a:ext cx="328930" cy="103505"/>
                      </a:xfrm>
                      <a:prstGeom prst="rect">
                        <a:avLst/>
                      </a:prstGeom>
                      <a:noFill/>
                    </wps:spPr>
                    <wps:txbx>
                      <w:txbxContent>
                        <w:p w14:paraId="7CE634F7">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zh-CN" w:eastAsia="zh-CN" w:bidi="zh-CN"/>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57" o:spid="_x0000_s1026" o:spt="202" type="#_x0000_t202" style="position:absolute;left:0pt;margin-left:297.35pt;margin-top:788.05pt;height:8.15pt;width:25.9pt;mso-position-horizontal-relative:page;mso-position-vertical-relative:page;mso-wrap-style:none;z-index:-251657216;mso-width-relative:page;mso-height-relative:page;" filled="f" stroked="f" coordsize="21600,21600" o:gfxdata="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Nte&#10;09kAAAANAQAADwAAAAAAAAABACAAAAAiAAAAZHJzL2Rvd25yZXYueG1sUEsBAhQAFAAAAAgAh07i&#10;QOM0JzavAQAAcgMAAA4AAAAAAAAAAQAgAAAAKAEAAGRycy9lMm9Eb2MueG1sUEsFBgAAAAAGAAYA&#10;WQEAAEkFAAAAAA==&#10;">
              <v:fill on="f" focussize="0,0"/>
              <v:stroke on="f"/>
              <v:imagedata o:title=""/>
              <o:lock v:ext="edit" aspectratio="f"/>
              <v:textbox inset="0mm,0mm,0mm,0mm" style="mso-fit-shape-to-text:t;">
                <w:txbxContent>
                  <w:p w14:paraId="7CE634F7">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zh-CN" w:eastAsia="zh-CN" w:bidi="zh-CN"/>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ACABB">
    <w:pPr>
      <w:widowControl w:val="0"/>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7DA0A">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B7DA0A">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AF8D">
    <w:pPr>
      <w:widowControl w:val="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0BF12">
    <w:pPr>
      <w:widowControl w:val="0"/>
      <w:spacing w:line="1" w:lineRule="exact"/>
    </w:pPr>
    <w:r>
      <w:rPr>
        <w:sz w:val="2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5873F">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A35873F">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9102">
    <w:pPr>
      <w:widowControl w:val="0"/>
      <w:spacing w:line="1" w:lineRule="exact"/>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A251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C9A251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432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E569">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63E2A">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463E2A">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A20B2">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DE84F">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4DDE84F">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6C697">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91157">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5B91157">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8022">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1866D">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BE1866D">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FB7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59CE09B9">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59CE09B9">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4115">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4D122">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924D122">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A3F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7C822F90">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721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7C822F90">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zh-CN" w:eastAsia="zh-CN" w:bidi="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00374">
    <w:pPr>
      <w:widowControl w:val="0"/>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57F3">
    <w:pPr>
      <w:widowControl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B4C8">
    <w:pPr>
      <w:widowControl w:val="0"/>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ED03D">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EFE7">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2C9E">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974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01A2F8E9">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01A2F8E9">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58533">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F98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7566D557">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7216;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7566D557">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1527B">
    <w:pPr>
      <w:widowControl w:val="0"/>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6863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5641975</wp:posOffset>
              </wp:positionH>
              <wp:positionV relativeFrom="page">
                <wp:posOffset>1001395</wp:posOffset>
              </wp:positionV>
              <wp:extent cx="1127760" cy="109855"/>
              <wp:effectExtent l="0" t="0" r="0" b="0"/>
              <wp:wrapNone/>
              <wp:docPr id="35" name="Shape 255"/>
              <wp:cNvGraphicFramePr/>
              <a:graphic xmlns:a="http://schemas.openxmlformats.org/drawingml/2006/main">
                <a:graphicData uri="http://schemas.microsoft.com/office/word/2010/wordprocessingShape">
                  <wps:wsp>
                    <wps:cNvSpPr txBox="1"/>
                    <wps:spPr>
                      <a:xfrm>
                        <a:off x="0" y="0"/>
                        <a:ext cx="1127760" cy="109855"/>
                      </a:xfrm>
                      <a:prstGeom prst="rect">
                        <a:avLst/>
                      </a:prstGeom>
                      <a:noFill/>
                    </wps:spPr>
                    <wps:txbx>
                      <w:txbxContent>
                        <w:p w14:paraId="675EA20F">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255" o:spid="_x0000_s1026" o:spt="202" type="#_x0000_t202" style="position:absolute;left:0pt;margin-left:444.25pt;margin-top:78.85pt;height:8.65pt;width:88.8pt;mso-position-horizontal-relative:page;mso-position-vertical-relative:page;mso-wrap-style:none;z-index:-251657216;mso-width-relative:page;mso-height-relative:page;" filled="f" stroked="f" coordsize="21600,21600" o:gfxdata="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SCMtYA&#10;AAAMAQAADwAAAAAAAAABACAAAAAiAAAAZHJzL2Rvd25yZXYueG1sUEsBAhQAFAAAAAgAh07iQEX0&#10;XqivAQAAcwMAAA4AAAAAAAAAAQAgAAAAJQEAAGRycy9lMm9Eb2MueG1sUEsFBgAAAAAGAAYAWQEA&#10;AEYFAAAAAA==&#10;">
              <v:fill on="f" focussize="0,0"/>
              <v:stroke on="f"/>
              <v:imagedata o:title=""/>
              <o:lock v:ext="edit" aspectratio="f"/>
              <v:textbox inset="0mm,0mm,0mm,0mm" style="mso-fit-shape-to-text:t;">
                <w:txbxContent>
                  <w:p w14:paraId="675EA20F">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9467">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ZjM1ODMwMmIzNzk3ZmM2YjE0NjY3OGEwYTBiZjkifQ=="/>
  </w:docVars>
  <w:rsids>
    <w:rsidRoot w:val="467C57BE"/>
    <w:rsid w:val="00085D14"/>
    <w:rsid w:val="002F6BFE"/>
    <w:rsid w:val="00757D91"/>
    <w:rsid w:val="00D27110"/>
    <w:rsid w:val="01391A3C"/>
    <w:rsid w:val="014F306D"/>
    <w:rsid w:val="01522298"/>
    <w:rsid w:val="015F2027"/>
    <w:rsid w:val="0177126E"/>
    <w:rsid w:val="01AD5D64"/>
    <w:rsid w:val="01DA726E"/>
    <w:rsid w:val="01DE2098"/>
    <w:rsid w:val="01FC309F"/>
    <w:rsid w:val="021F6DC0"/>
    <w:rsid w:val="02223659"/>
    <w:rsid w:val="023151D8"/>
    <w:rsid w:val="02565C55"/>
    <w:rsid w:val="02682E9C"/>
    <w:rsid w:val="02706908"/>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571F68"/>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145351"/>
    <w:rsid w:val="081D34F5"/>
    <w:rsid w:val="08370F5E"/>
    <w:rsid w:val="083A0F30"/>
    <w:rsid w:val="084E50F8"/>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C1273E"/>
    <w:rsid w:val="0BE3314C"/>
    <w:rsid w:val="0BE3797E"/>
    <w:rsid w:val="0C2625BA"/>
    <w:rsid w:val="0C272A9A"/>
    <w:rsid w:val="0C8F4F7A"/>
    <w:rsid w:val="0C9D501A"/>
    <w:rsid w:val="0CB1484C"/>
    <w:rsid w:val="0CB76404"/>
    <w:rsid w:val="0CC51069"/>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496A16"/>
    <w:rsid w:val="10596E5E"/>
    <w:rsid w:val="10780370"/>
    <w:rsid w:val="1078704D"/>
    <w:rsid w:val="10CD2DE2"/>
    <w:rsid w:val="1100368F"/>
    <w:rsid w:val="110A0F72"/>
    <w:rsid w:val="11156D34"/>
    <w:rsid w:val="111834F7"/>
    <w:rsid w:val="1122251F"/>
    <w:rsid w:val="1157414F"/>
    <w:rsid w:val="11AB3520"/>
    <w:rsid w:val="11B521FB"/>
    <w:rsid w:val="11BD0C0B"/>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4D5063A"/>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6D64F7"/>
    <w:rsid w:val="1A78594A"/>
    <w:rsid w:val="1AA0680A"/>
    <w:rsid w:val="1ACC04AE"/>
    <w:rsid w:val="1AD4614E"/>
    <w:rsid w:val="1AFD0B62"/>
    <w:rsid w:val="1B254486"/>
    <w:rsid w:val="1B67331D"/>
    <w:rsid w:val="1B7B2352"/>
    <w:rsid w:val="1BC46093"/>
    <w:rsid w:val="1BC56052"/>
    <w:rsid w:val="1BED2925"/>
    <w:rsid w:val="1BFD1913"/>
    <w:rsid w:val="1C115F22"/>
    <w:rsid w:val="1C8B42A2"/>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0366A5"/>
    <w:rsid w:val="24122FEA"/>
    <w:rsid w:val="24133C8E"/>
    <w:rsid w:val="24232521"/>
    <w:rsid w:val="242C17B8"/>
    <w:rsid w:val="243135BB"/>
    <w:rsid w:val="24676A9F"/>
    <w:rsid w:val="24782A26"/>
    <w:rsid w:val="24B25C85"/>
    <w:rsid w:val="24C04B73"/>
    <w:rsid w:val="25130991"/>
    <w:rsid w:val="251B3E77"/>
    <w:rsid w:val="252F23CA"/>
    <w:rsid w:val="253518AE"/>
    <w:rsid w:val="253B4663"/>
    <w:rsid w:val="257E7BDF"/>
    <w:rsid w:val="258149ED"/>
    <w:rsid w:val="258B25FC"/>
    <w:rsid w:val="25F23AD8"/>
    <w:rsid w:val="25FF6739"/>
    <w:rsid w:val="261848FC"/>
    <w:rsid w:val="262052A3"/>
    <w:rsid w:val="26233972"/>
    <w:rsid w:val="26580D3D"/>
    <w:rsid w:val="26707883"/>
    <w:rsid w:val="26937C4D"/>
    <w:rsid w:val="26A11C21"/>
    <w:rsid w:val="26A61F00"/>
    <w:rsid w:val="26C46618"/>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53A60"/>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E200C4"/>
    <w:rsid w:val="312119EF"/>
    <w:rsid w:val="312F72F8"/>
    <w:rsid w:val="31577E37"/>
    <w:rsid w:val="315A6E0E"/>
    <w:rsid w:val="315C608D"/>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7FE1751"/>
    <w:rsid w:val="38624EC2"/>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D26FE1"/>
    <w:rsid w:val="3E0C5604"/>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67B4E"/>
    <w:rsid w:val="4A532091"/>
    <w:rsid w:val="4A6D19C2"/>
    <w:rsid w:val="4A8152D4"/>
    <w:rsid w:val="4A822C05"/>
    <w:rsid w:val="4A8D7599"/>
    <w:rsid w:val="4ABE53DB"/>
    <w:rsid w:val="4AC16155"/>
    <w:rsid w:val="4AC175FA"/>
    <w:rsid w:val="4AC377C4"/>
    <w:rsid w:val="4B394463"/>
    <w:rsid w:val="4B6F2F03"/>
    <w:rsid w:val="4BCA68BD"/>
    <w:rsid w:val="4BF7314F"/>
    <w:rsid w:val="4C4B085A"/>
    <w:rsid w:val="4C5B4ACB"/>
    <w:rsid w:val="4C6C0EB3"/>
    <w:rsid w:val="4C840A84"/>
    <w:rsid w:val="4CA0707F"/>
    <w:rsid w:val="4CAD3D7A"/>
    <w:rsid w:val="4CD037D2"/>
    <w:rsid w:val="4CF434E1"/>
    <w:rsid w:val="4CFC0590"/>
    <w:rsid w:val="4D2841AA"/>
    <w:rsid w:val="4D2C7074"/>
    <w:rsid w:val="4D414A61"/>
    <w:rsid w:val="4D77644E"/>
    <w:rsid w:val="4D7B7D3E"/>
    <w:rsid w:val="4D8F16D1"/>
    <w:rsid w:val="4D9A57A5"/>
    <w:rsid w:val="4DA814C4"/>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970189"/>
    <w:rsid w:val="50AD025B"/>
    <w:rsid w:val="50C430AB"/>
    <w:rsid w:val="50C6750F"/>
    <w:rsid w:val="50DA6563"/>
    <w:rsid w:val="50F30FA2"/>
    <w:rsid w:val="514E7A3A"/>
    <w:rsid w:val="516C4D33"/>
    <w:rsid w:val="51953C17"/>
    <w:rsid w:val="51A963D1"/>
    <w:rsid w:val="52132DFF"/>
    <w:rsid w:val="5230307B"/>
    <w:rsid w:val="523B0659"/>
    <w:rsid w:val="523C3470"/>
    <w:rsid w:val="52AF77E9"/>
    <w:rsid w:val="52B24E9C"/>
    <w:rsid w:val="52BD6F3B"/>
    <w:rsid w:val="52CC4112"/>
    <w:rsid w:val="52DD505C"/>
    <w:rsid w:val="52F64934"/>
    <w:rsid w:val="53174819"/>
    <w:rsid w:val="53291C56"/>
    <w:rsid w:val="53777273"/>
    <w:rsid w:val="53986EE7"/>
    <w:rsid w:val="53E95D2F"/>
    <w:rsid w:val="53ED21CC"/>
    <w:rsid w:val="542363A3"/>
    <w:rsid w:val="5429091F"/>
    <w:rsid w:val="542C0295"/>
    <w:rsid w:val="542F4883"/>
    <w:rsid w:val="54300F87"/>
    <w:rsid w:val="54673842"/>
    <w:rsid w:val="547C378E"/>
    <w:rsid w:val="54C45A2D"/>
    <w:rsid w:val="54C94773"/>
    <w:rsid w:val="54FF518A"/>
    <w:rsid w:val="55056D52"/>
    <w:rsid w:val="55374FC6"/>
    <w:rsid w:val="555F6DA9"/>
    <w:rsid w:val="556D6344"/>
    <w:rsid w:val="55756A4B"/>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4027E1"/>
    <w:rsid w:val="5857241A"/>
    <w:rsid w:val="58C21314"/>
    <w:rsid w:val="58DF5526"/>
    <w:rsid w:val="58EB7BD8"/>
    <w:rsid w:val="58F55658"/>
    <w:rsid w:val="59196298"/>
    <w:rsid w:val="593040B3"/>
    <w:rsid w:val="59B871E0"/>
    <w:rsid w:val="5A222B05"/>
    <w:rsid w:val="5A2A6CD4"/>
    <w:rsid w:val="5A3F2575"/>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D551A5E"/>
    <w:rsid w:val="5D5E46FB"/>
    <w:rsid w:val="5D656851"/>
    <w:rsid w:val="5D86432F"/>
    <w:rsid w:val="5D9A70FB"/>
    <w:rsid w:val="5DC40A67"/>
    <w:rsid w:val="5E251284"/>
    <w:rsid w:val="5E3549E0"/>
    <w:rsid w:val="5E424022"/>
    <w:rsid w:val="5E9D7820"/>
    <w:rsid w:val="5EEF34E0"/>
    <w:rsid w:val="5EF0323B"/>
    <w:rsid w:val="5F3A715E"/>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FA71A7"/>
    <w:rsid w:val="67156718"/>
    <w:rsid w:val="673A2BB5"/>
    <w:rsid w:val="677D1103"/>
    <w:rsid w:val="678A6292"/>
    <w:rsid w:val="67AE099E"/>
    <w:rsid w:val="67BB5B3C"/>
    <w:rsid w:val="67D46186"/>
    <w:rsid w:val="67E447A3"/>
    <w:rsid w:val="67EF4B0F"/>
    <w:rsid w:val="67F75993"/>
    <w:rsid w:val="67F7666F"/>
    <w:rsid w:val="67FD3E69"/>
    <w:rsid w:val="680E13C1"/>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FE4C85"/>
    <w:rsid w:val="77005763"/>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9B7036"/>
    <w:rsid w:val="7CC610D7"/>
    <w:rsid w:val="7CDB779D"/>
    <w:rsid w:val="7D160B82"/>
    <w:rsid w:val="7D181459"/>
    <w:rsid w:val="7D5D6BD8"/>
    <w:rsid w:val="7D807C83"/>
    <w:rsid w:val="7D96085A"/>
    <w:rsid w:val="7DC15131"/>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toc 3"/>
    <w:basedOn w:val="1"/>
    <w:next w:val="1"/>
    <w:qFormat/>
    <w:uiPriority w:val="0"/>
    <w:pPr>
      <w:ind w:left="840" w:leftChars="400"/>
    </w:pPr>
  </w:style>
  <w:style w:type="paragraph" w:styleId="7">
    <w:name w:val="Plain Text"/>
    <w:basedOn w:val="1"/>
    <w:autoRedefine/>
    <w:qFormat/>
    <w:uiPriority w:val="0"/>
    <w:rPr>
      <w:rFonts w:ascii="宋体" w:hAnsi="Courier New"/>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toc 1"/>
    <w:basedOn w:val="1"/>
    <w:next w:val="1"/>
    <w:autoRedefine/>
    <w:qFormat/>
    <w:uiPriority w:val="0"/>
  </w:style>
  <w:style w:type="paragraph" w:styleId="10">
    <w:name w:val="toc 2"/>
    <w:basedOn w:val="1"/>
    <w:next w:val="1"/>
    <w:qFormat/>
    <w:uiPriority w:val="0"/>
    <w:pPr>
      <w:ind w:left="420" w:left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paragraph" w:customStyle="1" w:styleId="15">
    <w:name w:val="Heading #2|1"/>
    <w:basedOn w:val="1"/>
    <w:autoRedefine/>
    <w:qFormat/>
    <w:uiPriority w:val="0"/>
    <w:pPr>
      <w:widowControl w:val="0"/>
      <w:shd w:val="clear" w:color="auto" w:fill="auto"/>
      <w:spacing w:before="620" w:after="520" w:line="566"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16">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17">
    <w:name w:val="Heading #4|1"/>
    <w:basedOn w:val="1"/>
    <w:autoRedefine/>
    <w:qFormat/>
    <w:uiPriority w:val="0"/>
    <w:pPr>
      <w:widowControl w:val="0"/>
      <w:shd w:val="clear" w:color="auto" w:fill="auto"/>
      <w:spacing w:after="180"/>
      <w:ind w:firstLine="480"/>
      <w:outlineLvl w:val="3"/>
    </w:pPr>
    <w:rPr>
      <w:rFonts w:ascii="宋体" w:hAnsi="宋体" w:eastAsia="宋体" w:cs="宋体"/>
      <w:sz w:val="26"/>
      <w:szCs w:val="26"/>
      <w:u w:val="none"/>
      <w:shd w:val="clear" w:color="auto" w:fill="auto"/>
      <w:lang w:val="zh-TW" w:eastAsia="zh-TW" w:bidi="zh-TW"/>
    </w:rPr>
  </w:style>
  <w:style w:type="paragraph" w:customStyle="1" w:styleId="18">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19">
    <w:name w:val="Heading #3|1"/>
    <w:basedOn w:val="1"/>
    <w:autoRedefine/>
    <w:qFormat/>
    <w:uiPriority w:val="0"/>
    <w:pPr>
      <w:widowControl w:val="0"/>
      <w:shd w:val="clear" w:color="auto" w:fill="auto"/>
      <w:spacing w:after="120"/>
      <w:jc w:val="center"/>
      <w:outlineLvl w:val="2"/>
    </w:pPr>
    <w:rPr>
      <w:rFonts w:ascii="宋体" w:hAnsi="宋体" w:eastAsia="宋体" w:cs="宋体"/>
      <w:sz w:val="32"/>
      <w:szCs w:val="32"/>
      <w:u w:val="none"/>
      <w:shd w:val="clear" w:color="auto" w:fill="auto"/>
      <w:lang w:val="zh-TW" w:eastAsia="zh-TW" w:bidi="zh-TW"/>
    </w:rPr>
  </w:style>
  <w:style w:type="paragraph" w:customStyle="1" w:styleId="20">
    <w:name w:val="Header or footer|2"/>
    <w:basedOn w:val="1"/>
    <w:autoRedefine/>
    <w:qFormat/>
    <w:uiPriority w:val="0"/>
    <w:pPr>
      <w:widowControl w:val="0"/>
      <w:shd w:val="clear" w:color="auto" w:fill="auto"/>
    </w:pPr>
    <w:rPr>
      <w:sz w:val="20"/>
      <w:szCs w:val="20"/>
      <w:u w:val="none"/>
      <w:shd w:val="clear" w:color="auto" w:fill="auto"/>
    </w:rPr>
  </w:style>
  <w:style w:type="paragraph" w:customStyle="1" w:styleId="21">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2">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3">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4">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25">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0">
    <w:name w:val="内容6"/>
    <w:basedOn w:val="1"/>
    <w:autoRedefine/>
    <w:qFormat/>
    <w:uiPriority w:val="0"/>
    <w:pPr>
      <w:spacing w:line="520" w:lineRule="exact"/>
    </w:pPr>
    <w:rPr>
      <w:rFonts w:eastAsia="方正仿宋_GBK" w:cs="方正仿宋_GBK"/>
      <w:sz w:val="28"/>
      <w:szCs w:val="28"/>
    </w:rPr>
  </w:style>
  <w:style w:type="character" w:customStyle="1" w:styleId="31">
    <w:name w:val="font01"/>
    <w:basedOn w:val="13"/>
    <w:qFormat/>
    <w:uiPriority w:val="0"/>
    <w:rPr>
      <w:rFonts w:hint="eastAsia" w:ascii="宋体" w:hAnsi="宋体" w:eastAsia="宋体" w:cs="宋体"/>
      <w:color w:val="000000"/>
      <w:sz w:val="22"/>
      <w:szCs w:val="22"/>
      <w:u w:val="none"/>
    </w:rPr>
  </w:style>
  <w:style w:type="character" w:customStyle="1" w:styleId="32">
    <w:name w:val="font2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7794</Words>
  <Characters>8489</Characters>
  <Lines>0</Lines>
  <Paragraphs>0</Paragraphs>
  <TotalTime>18</TotalTime>
  <ScaleCrop>false</ScaleCrop>
  <LinksUpToDate>false</LinksUpToDate>
  <CharactersWithSpaces>11151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风控审计部裴炳昌</cp:lastModifiedBy>
  <dcterms:modified xsi:type="dcterms:W3CDTF">2025-05-26T02:06:39Z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5300FCEEA7494F1CA31FF2E57F45609E_13</vt:lpwstr>
  </property>
  <property fmtid="{D5CDD505-2E9C-101B-9397-08002B2CF9AE}" pid="4" name="KSOTemplateDocerSaveRecord">
    <vt:lpwstr>eyJoZGlkIjoiZTE5MDRkN2UyZWU2ZmU4NGE1YjI3ZDQ0MWRkNzEyYzkiLCJ1c2VySWQiOiI0MTg5MzY0NjEifQ==</vt:lpwstr>
  </property>
</Properties>
</file>