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B90D28">
      <w:pPr>
        <w:widowControl/>
        <w:jc w:val="both"/>
        <w:rPr>
          <w:rFonts w:ascii="宋体" w:hAnsi="宋体" w:eastAsia="宋体" w:cs="宋体"/>
          <w:b/>
          <w:bCs/>
          <w:sz w:val="32"/>
          <w:szCs w:val="32"/>
          <w:u w:val="single"/>
        </w:rPr>
      </w:pPr>
    </w:p>
    <w:p w14:paraId="3D4EAA97">
      <w:pPr>
        <w:jc w:val="center"/>
        <w:rPr>
          <w:rFonts w:ascii="宋体" w:hAnsi="宋体" w:eastAsia="宋体" w:cs="宋体"/>
          <w:b/>
          <w:bCs/>
          <w:sz w:val="36"/>
          <w:szCs w:val="36"/>
          <w:lang w:eastAsia="zh-CN"/>
        </w:rPr>
      </w:pPr>
      <w:bookmarkStart w:id="0" w:name="_Toc24163"/>
      <w:bookmarkStart w:id="1" w:name="_Toc10078"/>
      <w:bookmarkStart w:id="2" w:name="_Toc9593"/>
      <w:bookmarkStart w:id="3" w:name="_Toc29644"/>
      <w:bookmarkStart w:id="4" w:name="_Toc6730"/>
      <w:bookmarkStart w:id="5" w:name="_Toc11673"/>
      <w:r>
        <w:rPr>
          <w:rFonts w:hint="eastAsia" w:ascii="宋体" w:hAnsi="宋体" w:eastAsia="宋体" w:cs="宋体"/>
          <w:b/>
          <w:bCs/>
          <w:color w:val="000000"/>
          <w:sz w:val="36"/>
          <w:szCs w:val="36"/>
          <w:u w:val="single"/>
          <w:shd w:val="clear"/>
          <w:lang w:val="en-US" w:eastAsia="zh-CN" w:bidi="zh-TW"/>
        </w:rPr>
        <w:t>自贸开投集团劳务派遣</w:t>
      </w:r>
      <w:r>
        <w:rPr>
          <w:rFonts w:hint="eastAsia" w:ascii="宋体" w:hAnsi="宋体" w:eastAsia="宋体" w:cs="宋体"/>
          <w:b/>
          <w:bCs/>
          <w:sz w:val="36"/>
          <w:szCs w:val="36"/>
          <w:u w:val="single"/>
          <w:lang w:val="en-US" w:eastAsia="zh-CN" w:bidi="zh-TW"/>
        </w:rPr>
        <w:t>服务</w:t>
      </w:r>
      <w:r>
        <w:rPr>
          <w:rFonts w:hint="eastAsia" w:ascii="宋体" w:hAnsi="宋体" w:eastAsia="宋体" w:cs="宋体"/>
          <w:b/>
          <w:bCs/>
          <w:sz w:val="36"/>
          <w:szCs w:val="36"/>
          <w:u w:val="single"/>
          <w:lang w:eastAsia="zh-CN" w:bidi="zh-TW"/>
        </w:rPr>
        <w:t>采购项目</w:t>
      </w:r>
      <w:bookmarkEnd w:id="0"/>
      <w:bookmarkEnd w:id="1"/>
      <w:bookmarkEnd w:id="2"/>
      <w:bookmarkEnd w:id="3"/>
      <w:bookmarkEnd w:id="4"/>
      <w:bookmarkEnd w:id="5"/>
    </w:p>
    <w:p w14:paraId="70835523">
      <w:pPr>
        <w:pStyle w:val="30"/>
        <w:tabs>
          <w:tab w:val="left" w:pos="3230"/>
        </w:tabs>
        <w:spacing w:line="360" w:lineRule="auto"/>
        <w:ind w:firstLine="1687" w:firstLineChars="200"/>
        <w:jc w:val="center"/>
        <w:rPr>
          <w:b/>
          <w:bCs/>
          <w:sz w:val="84"/>
          <w:szCs w:val="84"/>
          <w:lang w:val="en-US" w:eastAsia="zh-CN"/>
        </w:rPr>
      </w:pPr>
    </w:p>
    <w:p w14:paraId="4E616B13">
      <w:pPr>
        <w:pStyle w:val="30"/>
        <w:tabs>
          <w:tab w:val="left" w:pos="3230"/>
        </w:tabs>
        <w:spacing w:line="360" w:lineRule="auto"/>
        <w:ind w:firstLine="1687" w:firstLineChars="200"/>
        <w:jc w:val="center"/>
        <w:rPr>
          <w:b/>
          <w:bCs/>
          <w:sz w:val="84"/>
          <w:szCs w:val="84"/>
          <w:lang w:val="en-US" w:eastAsia="zh-CN"/>
        </w:rPr>
      </w:pPr>
    </w:p>
    <w:p w14:paraId="3DA4B027">
      <w:pPr>
        <w:pStyle w:val="30"/>
        <w:tabs>
          <w:tab w:val="left" w:pos="3230"/>
        </w:tabs>
        <w:spacing w:line="360" w:lineRule="auto"/>
        <w:ind w:firstLine="0"/>
        <w:jc w:val="center"/>
        <w:rPr>
          <w:b/>
          <w:bCs/>
          <w:sz w:val="84"/>
          <w:szCs w:val="84"/>
          <w:lang w:val="en-US" w:eastAsia="zh-CN"/>
        </w:rPr>
      </w:pPr>
      <w:r>
        <w:rPr>
          <w:rFonts w:hint="eastAsia"/>
          <w:b/>
          <w:bCs/>
          <w:sz w:val="84"/>
          <w:szCs w:val="84"/>
          <w:lang w:val="en-US" w:eastAsia="zh-CN"/>
        </w:rPr>
        <w:t>询比采购文件</w:t>
      </w:r>
    </w:p>
    <w:p w14:paraId="6BB3B5D8">
      <w:pPr>
        <w:pStyle w:val="30"/>
        <w:tabs>
          <w:tab w:val="left" w:pos="3230"/>
        </w:tabs>
        <w:spacing w:line="360" w:lineRule="auto"/>
        <w:ind w:firstLine="1687" w:firstLineChars="200"/>
        <w:jc w:val="center"/>
        <w:rPr>
          <w:b/>
          <w:bCs/>
          <w:sz w:val="84"/>
          <w:szCs w:val="84"/>
          <w:lang w:val="en-US" w:eastAsia="zh-CN"/>
        </w:rPr>
      </w:pPr>
    </w:p>
    <w:p w14:paraId="1DB1858C">
      <w:pPr>
        <w:pStyle w:val="30"/>
        <w:tabs>
          <w:tab w:val="left" w:pos="3230"/>
        </w:tabs>
        <w:spacing w:line="360" w:lineRule="auto"/>
        <w:ind w:firstLine="1687" w:firstLineChars="200"/>
        <w:jc w:val="center"/>
        <w:rPr>
          <w:b/>
          <w:bCs/>
          <w:sz w:val="84"/>
          <w:szCs w:val="84"/>
          <w:lang w:val="en-US" w:eastAsia="zh-CN"/>
        </w:rPr>
      </w:pPr>
    </w:p>
    <w:p w14:paraId="6BD6164A">
      <w:pPr>
        <w:pStyle w:val="30"/>
        <w:tabs>
          <w:tab w:val="left" w:pos="3230"/>
        </w:tabs>
        <w:spacing w:line="360" w:lineRule="auto"/>
        <w:ind w:firstLine="0"/>
        <w:jc w:val="center"/>
        <w:rPr>
          <w:sz w:val="32"/>
          <w:szCs w:val="32"/>
        </w:rPr>
      </w:pPr>
    </w:p>
    <w:p w14:paraId="08EC096A">
      <w:pPr>
        <w:pStyle w:val="30"/>
        <w:tabs>
          <w:tab w:val="left" w:pos="3230"/>
        </w:tabs>
        <w:spacing w:line="360" w:lineRule="auto"/>
        <w:ind w:firstLine="0"/>
        <w:jc w:val="center"/>
        <w:rPr>
          <w:sz w:val="32"/>
          <w:szCs w:val="32"/>
          <w:u w:val="single"/>
          <w:lang w:val="en-US"/>
        </w:rPr>
      </w:pPr>
      <w:r>
        <w:rPr>
          <w:rFonts w:hint="eastAsia"/>
          <w:sz w:val="32"/>
          <w:szCs w:val="32"/>
        </w:rPr>
        <w:t>采购人：</w:t>
      </w:r>
      <w:r>
        <w:rPr>
          <w:rFonts w:hint="eastAsia"/>
          <w:sz w:val="32"/>
          <w:szCs w:val="32"/>
          <w:u w:val="single"/>
          <w:lang w:val="en-US" w:eastAsia="zh-CN"/>
        </w:rPr>
        <w:t>广西自贸区钦州港片区开发投资集团有限责任公司</w:t>
      </w:r>
    </w:p>
    <w:p w14:paraId="1A6EC54A">
      <w:pPr>
        <w:pStyle w:val="30"/>
        <w:tabs>
          <w:tab w:val="left" w:pos="3230"/>
        </w:tabs>
        <w:spacing w:line="360" w:lineRule="auto"/>
        <w:ind w:firstLine="0"/>
        <w:jc w:val="center"/>
        <w:rPr>
          <w:sz w:val="32"/>
          <w:szCs w:val="32"/>
          <w:lang w:val="en-US" w:eastAsia="zh-CN"/>
        </w:rPr>
      </w:pPr>
      <w:r>
        <w:rPr>
          <w:rFonts w:hint="eastAsia"/>
          <w:sz w:val="32"/>
          <w:szCs w:val="32"/>
          <w:u w:val="single"/>
          <w:lang w:val="en-US" w:eastAsia="zh-CN"/>
        </w:rPr>
        <w:t>2025</w:t>
      </w:r>
      <w:r>
        <w:rPr>
          <w:rFonts w:hint="eastAsia"/>
          <w:sz w:val="32"/>
          <w:szCs w:val="32"/>
        </w:rPr>
        <w:t>年</w:t>
      </w:r>
      <w:r>
        <w:rPr>
          <w:rFonts w:hint="eastAsia"/>
          <w:sz w:val="32"/>
          <w:szCs w:val="32"/>
          <w:u w:val="single"/>
          <w:lang w:val="en-US" w:eastAsia="zh-CN"/>
        </w:rPr>
        <w:t>xx</w:t>
      </w:r>
      <w:r>
        <w:rPr>
          <w:rFonts w:hint="eastAsia"/>
          <w:sz w:val="32"/>
          <w:szCs w:val="32"/>
        </w:rPr>
        <w:t>月</w:t>
      </w:r>
      <w:r>
        <w:rPr>
          <w:rFonts w:hint="eastAsia"/>
          <w:sz w:val="32"/>
          <w:szCs w:val="32"/>
          <w:u w:val="single"/>
          <w:lang w:val="en-US" w:eastAsia="zh-CN"/>
        </w:rPr>
        <w:t>xx</w:t>
      </w:r>
      <w:r>
        <w:rPr>
          <w:rFonts w:hint="eastAsia"/>
          <w:sz w:val="32"/>
          <w:szCs w:val="32"/>
          <w:lang w:val="en-US" w:eastAsia="zh-CN"/>
        </w:rPr>
        <w:t>日</w:t>
      </w:r>
    </w:p>
    <w:p w14:paraId="0EF62E1F">
      <w:pPr>
        <w:jc w:val="center"/>
        <w:rPr>
          <w:rFonts w:ascii="宋体" w:hAnsi="宋体" w:eastAsia="宋体"/>
          <w:b/>
          <w:bCs/>
          <w:sz w:val="28"/>
          <w:szCs w:val="28"/>
          <w:lang w:eastAsia="zh-CN"/>
        </w:rPr>
        <w:sectPr>
          <w:headerReference r:id="rId3" w:type="default"/>
          <w:pgSz w:w="12024" w:h="17314"/>
          <w:pgMar w:top="2353" w:right="1542" w:bottom="1950" w:left="1338" w:header="0" w:footer="6" w:gutter="0"/>
          <w:pgNumType w:start="1"/>
          <w:cols w:space="0" w:num="1"/>
          <w:docGrid w:linePitch="360" w:charSpace="0"/>
        </w:sectPr>
      </w:pPr>
    </w:p>
    <w:sdt>
      <w:sdtPr>
        <w:rPr>
          <w:rFonts w:ascii="宋体" w:hAnsi="宋体" w:eastAsia="宋体" w:cs="宋体"/>
          <w:b/>
          <w:bCs/>
          <w:sz w:val="28"/>
          <w:szCs w:val="28"/>
          <w:lang w:val="zh-TW" w:eastAsia="zh-TW" w:bidi="zh-TW"/>
        </w:rPr>
        <w:id w:val="147482631"/>
        <w15:color w:val="DBDBDB"/>
        <w:docPartObj>
          <w:docPartGallery w:val="Table of Contents"/>
          <w:docPartUnique/>
        </w:docPartObj>
      </w:sdtPr>
      <w:sdtEndPr>
        <w:rPr>
          <w:rFonts w:hint="eastAsia" w:ascii="宋体" w:hAnsi="宋体" w:eastAsia="宋体" w:cs="宋体"/>
          <w:b/>
          <w:bCs/>
          <w:sz w:val="22"/>
          <w:szCs w:val="52"/>
          <w:lang w:val="zh-TW" w:eastAsia="zh-CN" w:bidi="zh-TW"/>
        </w:rPr>
      </w:sdtEndPr>
      <w:sdtContent>
        <w:p w14:paraId="21530646">
          <w:pPr>
            <w:jc w:val="center"/>
            <w:rPr>
              <w:b/>
              <w:bCs/>
              <w:color w:val="44546A" w:themeColor="text2"/>
              <w:sz w:val="28"/>
              <w:szCs w:val="28"/>
              <w:lang w:eastAsia="zh-CN"/>
              <w14:textFill>
                <w14:solidFill>
                  <w14:schemeClr w14:val="tx2"/>
                </w14:solidFill>
              </w14:textFill>
            </w:rPr>
          </w:pPr>
          <w:r>
            <w:rPr>
              <w:rFonts w:ascii="宋体" w:hAnsi="宋体" w:eastAsia="宋体"/>
              <w:b/>
              <w:bCs/>
              <w:color w:val="44546A" w:themeColor="text2"/>
              <w:sz w:val="28"/>
              <w:szCs w:val="28"/>
              <w:lang w:eastAsia="zh-CN"/>
              <w14:textFill>
                <w14:solidFill>
                  <w14:schemeClr w14:val="tx2"/>
                </w14:solidFill>
              </w14:textFill>
            </w:rPr>
            <w:t>目录</w:t>
          </w:r>
        </w:p>
        <w:p w14:paraId="6F0E634E">
          <w:pPr>
            <w:pStyle w:val="16"/>
            <w:tabs>
              <w:tab w:val="right" w:leader="dot" w:pos="9144"/>
            </w:tabs>
          </w:pPr>
          <w:r>
            <w:rPr>
              <w:rFonts w:hint="eastAsia" w:eastAsia="宋体" w:cs="宋体"/>
              <w:color w:val="44546A" w:themeColor="text2"/>
              <w:szCs w:val="52"/>
              <w:lang w:eastAsia="zh-CN"/>
              <w14:textFill>
                <w14:solidFill>
                  <w14:schemeClr w14:val="tx2"/>
                </w14:solidFill>
              </w14:textFill>
            </w:rPr>
            <w:fldChar w:fldCharType="begin"/>
          </w:r>
          <w:r>
            <w:rPr>
              <w:rFonts w:hint="eastAsia" w:eastAsia="宋体" w:cs="宋体"/>
              <w:color w:val="44546A" w:themeColor="text2"/>
              <w:szCs w:val="52"/>
              <w:lang w:eastAsia="zh-CN"/>
              <w14:textFill>
                <w14:solidFill>
                  <w14:schemeClr w14:val="tx2"/>
                </w14:solidFill>
              </w14:textFill>
            </w:rPr>
            <w:instrText xml:space="preserve">TOC \o "1-3" \h \u </w:instrText>
          </w:r>
          <w:r>
            <w:rPr>
              <w:rFonts w:hint="eastAsia" w:eastAsia="宋体" w:cs="宋体"/>
              <w:color w:val="44546A" w:themeColor="text2"/>
              <w:szCs w:val="52"/>
              <w:lang w:eastAsia="zh-CN"/>
              <w14:textFill>
                <w14:solidFill>
                  <w14:schemeClr w14:val="tx2"/>
                </w14:solidFill>
              </w14:textFill>
            </w:rPr>
            <w:fldChar w:fldCharType="separate"/>
          </w:r>
          <w:r>
            <w:rPr>
              <w:rFonts w:hint="eastAsia" w:eastAsia="宋体" w:cs="宋体"/>
              <w:color w:val="44546A" w:themeColor="text2"/>
              <w:szCs w:val="52"/>
              <w:lang w:eastAsia="zh-CN"/>
              <w14:textFill>
                <w14:solidFill>
                  <w14:schemeClr w14:val="tx2"/>
                </w14:solidFill>
              </w14:textFill>
            </w:rPr>
            <w:fldChar w:fldCharType="begin"/>
          </w:r>
          <w:r>
            <w:rPr>
              <w:rFonts w:hint="eastAsia" w:eastAsia="宋体" w:cs="宋体"/>
              <w:szCs w:val="52"/>
              <w:lang w:eastAsia="zh-CN"/>
            </w:rPr>
            <w:instrText xml:space="preserve"> HYPERLINK \l _Toc26502 </w:instrText>
          </w:r>
          <w:r>
            <w:rPr>
              <w:rFonts w:hint="eastAsia" w:eastAsia="宋体" w:cs="宋体"/>
              <w:szCs w:val="52"/>
              <w:lang w:eastAsia="zh-CN"/>
            </w:rPr>
            <w:fldChar w:fldCharType="separate"/>
          </w:r>
          <w:r>
            <w:rPr>
              <w:rFonts w:hint="eastAsia" w:ascii="宋体" w:hAnsi="宋体" w:eastAsia="宋体" w:cs="宋体"/>
              <w:szCs w:val="52"/>
              <w:lang w:eastAsia="zh-CN"/>
            </w:rPr>
            <w:t>第一章   询比采购公告</w:t>
          </w:r>
          <w:r>
            <w:tab/>
          </w:r>
          <w:r>
            <w:fldChar w:fldCharType="begin"/>
          </w:r>
          <w:r>
            <w:instrText xml:space="preserve"> PAGEREF _Toc26502 \h </w:instrText>
          </w:r>
          <w:r>
            <w:fldChar w:fldCharType="separate"/>
          </w:r>
          <w:r>
            <w:t>- 1 -</w:t>
          </w:r>
          <w:r>
            <w:fldChar w:fldCharType="end"/>
          </w:r>
          <w:r>
            <w:rPr>
              <w:rFonts w:hint="eastAsia" w:eastAsia="宋体" w:cs="宋体"/>
              <w:color w:val="44546A" w:themeColor="text2"/>
              <w:szCs w:val="52"/>
              <w:lang w:eastAsia="zh-CN"/>
              <w14:textFill>
                <w14:solidFill>
                  <w14:schemeClr w14:val="tx2"/>
                </w14:solidFill>
              </w14:textFill>
            </w:rPr>
            <w:fldChar w:fldCharType="end"/>
          </w:r>
        </w:p>
        <w:p w14:paraId="131CB422">
          <w:pPr>
            <w:pStyle w:val="17"/>
            <w:tabs>
              <w:tab w:val="right" w:leader="dot" w:pos="9144"/>
            </w:tabs>
          </w:pPr>
          <w:r>
            <w:rPr>
              <w:rFonts w:hint="eastAsia"/>
              <w:color w:val="44546A" w:themeColor="text2"/>
              <w:szCs w:val="52"/>
              <w:lang w:val="en-US" w:eastAsia="zh-CN"/>
              <w14:textFill>
                <w14:solidFill>
                  <w14:schemeClr w14:val="tx2"/>
                </w14:solidFill>
              </w14:textFill>
            </w:rPr>
            <w:fldChar w:fldCharType="begin"/>
          </w:r>
          <w:r>
            <w:rPr>
              <w:rFonts w:hint="eastAsia"/>
              <w:szCs w:val="52"/>
              <w:lang w:val="en-US" w:eastAsia="zh-CN"/>
            </w:rPr>
            <w:instrText xml:space="preserve"> HYPERLINK \l _Toc26211 </w:instrText>
          </w:r>
          <w:r>
            <w:rPr>
              <w:rFonts w:hint="eastAsia"/>
              <w:szCs w:val="52"/>
              <w:lang w:val="en-US" w:eastAsia="zh-CN"/>
            </w:rPr>
            <w:fldChar w:fldCharType="separate"/>
          </w:r>
          <w:r>
            <w:rPr>
              <w:rFonts w:hint="eastAsia" w:ascii="宋体" w:hAnsi="宋体" w:eastAsia="宋体" w:cs="宋体"/>
              <w:bCs/>
              <w:szCs w:val="28"/>
              <w:shd w:val="clear" w:color="auto" w:fill="auto"/>
              <w:lang w:val="en-US" w:eastAsia="zh-CN"/>
            </w:rPr>
            <w:t>劳务派遣</w:t>
          </w:r>
          <w:r>
            <w:rPr>
              <w:rFonts w:hint="eastAsia" w:ascii="宋体" w:hAnsi="宋体" w:eastAsia="宋体" w:cs="宋体"/>
              <w:bCs/>
              <w:szCs w:val="28"/>
              <w:lang w:eastAsia="zh-CN"/>
            </w:rPr>
            <w:t>服务采购公告</w:t>
          </w:r>
          <w:r>
            <w:tab/>
          </w:r>
          <w:r>
            <w:fldChar w:fldCharType="begin"/>
          </w:r>
          <w:r>
            <w:instrText xml:space="preserve"> PAGEREF _Toc26211 \h </w:instrText>
          </w:r>
          <w:r>
            <w:fldChar w:fldCharType="separate"/>
          </w:r>
          <w:r>
            <w:t>- 2 -</w:t>
          </w:r>
          <w:r>
            <w:fldChar w:fldCharType="end"/>
          </w:r>
          <w:r>
            <w:rPr>
              <w:rFonts w:hint="eastAsia"/>
              <w:color w:val="44546A" w:themeColor="text2"/>
              <w:szCs w:val="52"/>
              <w:lang w:val="en-US" w:eastAsia="zh-CN"/>
              <w14:textFill>
                <w14:solidFill>
                  <w14:schemeClr w14:val="tx2"/>
                </w14:solidFill>
              </w14:textFill>
            </w:rPr>
            <w:fldChar w:fldCharType="end"/>
          </w:r>
        </w:p>
        <w:p w14:paraId="65876F8F">
          <w:pPr>
            <w:pStyle w:val="17"/>
            <w:tabs>
              <w:tab w:val="right" w:leader="dot" w:pos="9144"/>
            </w:tabs>
          </w:pPr>
          <w:r>
            <w:rPr>
              <w:rFonts w:hint="eastAsia"/>
              <w:color w:val="44546A" w:themeColor="text2"/>
              <w:szCs w:val="52"/>
              <w:lang w:val="en-US" w:eastAsia="zh-CN"/>
              <w14:textFill>
                <w14:solidFill>
                  <w14:schemeClr w14:val="tx2"/>
                </w14:solidFill>
              </w14:textFill>
            </w:rPr>
            <w:fldChar w:fldCharType="begin"/>
          </w:r>
          <w:r>
            <w:rPr>
              <w:rFonts w:hint="eastAsia"/>
              <w:szCs w:val="52"/>
              <w:lang w:val="en-US" w:eastAsia="zh-CN"/>
            </w:rPr>
            <w:instrText xml:space="preserve"> HYPERLINK \l _Toc17773 </w:instrText>
          </w:r>
          <w:r>
            <w:rPr>
              <w:rFonts w:hint="eastAsia"/>
              <w:szCs w:val="52"/>
              <w:lang w:val="en-US" w:eastAsia="zh-CN"/>
            </w:rPr>
            <w:fldChar w:fldCharType="separate"/>
          </w:r>
          <w:r>
            <w:rPr>
              <w:rFonts w:hint="eastAsia" w:ascii="宋体" w:hAnsi="宋体" w:eastAsia="宋体" w:cs="宋体"/>
              <w:bCs/>
              <w:kern w:val="44"/>
              <w:szCs w:val="28"/>
              <w:lang w:eastAsia="zh-CN"/>
            </w:rPr>
            <w:t>1 采购项目简介</w:t>
          </w:r>
          <w:r>
            <w:tab/>
          </w:r>
          <w:r>
            <w:fldChar w:fldCharType="begin"/>
          </w:r>
          <w:r>
            <w:instrText xml:space="preserve"> PAGEREF _Toc17773 \h </w:instrText>
          </w:r>
          <w:r>
            <w:fldChar w:fldCharType="separate"/>
          </w:r>
          <w:r>
            <w:t>- 2 -</w:t>
          </w:r>
          <w:r>
            <w:fldChar w:fldCharType="end"/>
          </w:r>
          <w:r>
            <w:rPr>
              <w:rFonts w:hint="eastAsia"/>
              <w:color w:val="44546A" w:themeColor="text2"/>
              <w:szCs w:val="52"/>
              <w:lang w:val="en-US" w:eastAsia="zh-CN"/>
              <w14:textFill>
                <w14:solidFill>
                  <w14:schemeClr w14:val="tx2"/>
                </w14:solidFill>
              </w14:textFill>
            </w:rPr>
            <w:fldChar w:fldCharType="end"/>
          </w:r>
        </w:p>
        <w:p w14:paraId="013483D0">
          <w:pPr>
            <w:pStyle w:val="17"/>
            <w:tabs>
              <w:tab w:val="right" w:leader="dot" w:pos="9144"/>
            </w:tabs>
          </w:pPr>
          <w:r>
            <w:rPr>
              <w:rFonts w:hint="eastAsia"/>
              <w:color w:val="44546A" w:themeColor="text2"/>
              <w:szCs w:val="52"/>
              <w:lang w:val="en-US" w:eastAsia="zh-CN"/>
              <w14:textFill>
                <w14:solidFill>
                  <w14:schemeClr w14:val="tx2"/>
                </w14:solidFill>
              </w14:textFill>
            </w:rPr>
            <w:fldChar w:fldCharType="begin"/>
          </w:r>
          <w:r>
            <w:rPr>
              <w:rFonts w:hint="eastAsia"/>
              <w:szCs w:val="52"/>
              <w:lang w:val="en-US" w:eastAsia="zh-CN"/>
            </w:rPr>
            <w:instrText xml:space="preserve"> HYPERLINK \l _Toc32224 </w:instrText>
          </w:r>
          <w:r>
            <w:rPr>
              <w:rFonts w:hint="eastAsia"/>
              <w:szCs w:val="52"/>
              <w:lang w:val="en-US" w:eastAsia="zh-CN"/>
            </w:rPr>
            <w:fldChar w:fldCharType="separate"/>
          </w:r>
          <w:r>
            <w:rPr>
              <w:rFonts w:hint="eastAsia" w:ascii="宋体" w:hAnsi="宋体" w:eastAsia="宋体" w:cs="宋体"/>
              <w:bCs/>
              <w:kern w:val="44"/>
              <w:szCs w:val="28"/>
              <w:lang w:eastAsia="zh-CN"/>
            </w:rPr>
            <w:t>2 采购范围及相关要求</w:t>
          </w:r>
          <w:r>
            <w:tab/>
          </w:r>
          <w:r>
            <w:fldChar w:fldCharType="begin"/>
          </w:r>
          <w:r>
            <w:instrText xml:space="preserve"> PAGEREF _Toc32224 \h </w:instrText>
          </w:r>
          <w:r>
            <w:fldChar w:fldCharType="separate"/>
          </w:r>
          <w:r>
            <w:t>- 2 -</w:t>
          </w:r>
          <w:r>
            <w:fldChar w:fldCharType="end"/>
          </w:r>
          <w:r>
            <w:rPr>
              <w:rFonts w:hint="eastAsia"/>
              <w:color w:val="44546A" w:themeColor="text2"/>
              <w:szCs w:val="52"/>
              <w:lang w:val="en-US" w:eastAsia="zh-CN"/>
              <w14:textFill>
                <w14:solidFill>
                  <w14:schemeClr w14:val="tx2"/>
                </w14:solidFill>
              </w14:textFill>
            </w:rPr>
            <w:fldChar w:fldCharType="end"/>
          </w:r>
        </w:p>
        <w:p w14:paraId="27CF35E7">
          <w:pPr>
            <w:pStyle w:val="17"/>
            <w:tabs>
              <w:tab w:val="right" w:leader="dot" w:pos="9144"/>
            </w:tabs>
          </w:pPr>
          <w:r>
            <w:rPr>
              <w:rFonts w:hint="eastAsia"/>
              <w:color w:val="44546A" w:themeColor="text2"/>
              <w:szCs w:val="52"/>
              <w:lang w:val="en-US" w:eastAsia="zh-CN"/>
              <w14:textFill>
                <w14:solidFill>
                  <w14:schemeClr w14:val="tx2"/>
                </w14:solidFill>
              </w14:textFill>
            </w:rPr>
            <w:fldChar w:fldCharType="begin"/>
          </w:r>
          <w:r>
            <w:rPr>
              <w:rFonts w:hint="eastAsia"/>
              <w:szCs w:val="52"/>
              <w:lang w:val="en-US" w:eastAsia="zh-CN"/>
            </w:rPr>
            <w:instrText xml:space="preserve"> HYPERLINK \l _Toc23171 </w:instrText>
          </w:r>
          <w:r>
            <w:rPr>
              <w:rFonts w:hint="eastAsia"/>
              <w:szCs w:val="52"/>
              <w:lang w:val="en-US" w:eastAsia="zh-CN"/>
            </w:rPr>
            <w:fldChar w:fldCharType="separate"/>
          </w:r>
          <w:r>
            <w:rPr>
              <w:rFonts w:hint="eastAsia" w:ascii="宋体" w:hAnsi="宋体" w:eastAsia="宋体" w:cs="宋体"/>
              <w:bCs/>
              <w:kern w:val="44"/>
              <w:szCs w:val="28"/>
              <w:lang w:eastAsia="zh-CN"/>
            </w:rPr>
            <w:t>3 供应商资格要求</w:t>
          </w:r>
          <w:r>
            <w:tab/>
          </w:r>
          <w:r>
            <w:fldChar w:fldCharType="begin"/>
          </w:r>
          <w:r>
            <w:instrText xml:space="preserve"> PAGEREF _Toc23171 \h </w:instrText>
          </w:r>
          <w:r>
            <w:fldChar w:fldCharType="separate"/>
          </w:r>
          <w:r>
            <w:t>- 2 -</w:t>
          </w:r>
          <w:r>
            <w:fldChar w:fldCharType="end"/>
          </w:r>
          <w:r>
            <w:rPr>
              <w:rFonts w:hint="eastAsia"/>
              <w:color w:val="44546A" w:themeColor="text2"/>
              <w:szCs w:val="52"/>
              <w:lang w:val="en-US" w:eastAsia="zh-CN"/>
              <w14:textFill>
                <w14:solidFill>
                  <w14:schemeClr w14:val="tx2"/>
                </w14:solidFill>
              </w14:textFill>
            </w:rPr>
            <w:fldChar w:fldCharType="end"/>
          </w:r>
        </w:p>
        <w:p w14:paraId="51752A66">
          <w:pPr>
            <w:pStyle w:val="17"/>
            <w:tabs>
              <w:tab w:val="right" w:leader="dot" w:pos="9144"/>
            </w:tabs>
          </w:pPr>
          <w:r>
            <w:rPr>
              <w:rFonts w:hint="eastAsia"/>
              <w:color w:val="44546A" w:themeColor="text2"/>
              <w:szCs w:val="52"/>
              <w:lang w:val="en-US" w:eastAsia="zh-CN"/>
              <w14:textFill>
                <w14:solidFill>
                  <w14:schemeClr w14:val="tx2"/>
                </w14:solidFill>
              </w14:textFill>
            </w:rPr>
            <w:fldChar w:fldCharType="begin"/>
          </w:r>
          <w:r>
            <w:rPr>
              <w:rFonts w:hint="eastAsia"/>
              <w:szCs w:val="52"/>
              <w:lang w:val="en-US" w:eastAsia="zh-CN"/>
            </w:rPr>
            <w:instrText xml:space="preserve"> HYPERLINK \l _Toc24219 </w:instrText>
          </w:r>
          <w:r>
            <w:rPr>
              <w:rFonts w:hint="eastAsia"/>
              <w:szCs w:val="52"/>
              <w:lang w:val="en-US" w:eastAsia="zh-CN"/>
            </w:rPr>
            <w:fldChar w:fldCharType="separate"/>
          </w:r>
          <w:r>
            <w:rPr>
              <w:rFonts w:hint="eastAsia" w:ascii="宋体" w:hAnsi="宋体" w:eastAsia="宋体" w:cs="宋体"/>
              <w:bCs/>
              <w:kern w:val="44"/>
              <w:szCs w:val="28"/>
              <w:lang w:eastAsia="zh-CN"/>
            </w:rPr>
            <w:t>4 采购文件的获取</w:t>
          </w:r>
          <w:r>
            <w:tab/>
          </w:r>
          <w:r>
            <w:fldChar w:fldCharType="begin"/>
          </w:r>
          <w:r>
            <w:instrText xml:space="preserve"> PAGEREF _Toc24219 \h </w:instrText>
          </w:r>
          <w:r>
            <w:fldChar w:fldCharType="separate"/>
          </w:r>
          <w:r>
            <w:t>- 4 -</w:t>
          </w:r>
          <w:r>
            <w:fldChar w:fldCharType="end"/>
          </w:r>
          <w:r>
            <w:rPr>
              <w:rFonts w:hint="eastAsia"/>
              <w:color w:val="44546A" w:themeColor="text2"/>
              <w:szCs w:val="52"/>
              <w:lang w:val="en-US" w:eastAsia="zh-CN"/>
              <w14:textFill>
                <w14:solidFill>
                  <w14:schemeClr w14:val="tx2"/>
                </w14:solidFill>
              </w14:textFill>
            </w:rPr>
            <w:fldChar w:fldCharType="end"/>
          </w:r>
        </w:p>
        <w:p w14:paraId="6366B452">
          <w:pPr>
            <w:pStyle w:val="17"/>
            <w:tabs>
              <w:tab w:val="right" w:leader="dot" w:pos="9144"/>
            </w:tabs>
          </w:pPr>
          <w:r>
            <w:rPr>
              <w:rFonts w:hint="eastAsia"/>
              <w:color w:val="44546A" w:themeColor="text2"/>
              <w:szCs w:val="52"/>
              <w:lang w:val="en-US" w:eastAsia="zh-CN"/>
              <w14:textFill>
                <w14:solidFill>
                  <w14:schemeClr w14:val="tx2"/>
                </w14:solidFill>
              </w14:textFill>
            </w:rPr>
            <w:fldChar w:fldCharType="begin"/>
          </w:r>
          <w:r>
            <w:rPr>
              <w:rFonts w:hint="eastAsia"/>
              <w:szCs w:val="52"/>
              <w:lang w:val="en-US" w:eastAsia="zh-CN"/>
            </w:rPr>
            <w:instrText xml:space="preserve"> HYPERLINK \l _Toc16511 </w:instrText>
          </w:r>
          <w:r>
            <w:rPr>
              <w:rFonts w:hint="eastAsia"/>
              <w:szCs w:val="52"/>
              <w:lang w:val="en-US" w:eastAsia="zh-CN"/>
            </w:rPr>
            <w:fldChar w:fldCharType="separate"/>
          </w:r>
          <w:r>
            <w:rPr>
              <w:rFonts w:hint="eastAsia" w:ascii="宋体" w:hAnsi="宋体" w:eastAsia="宋体" w:cs="宋体"/>
              <w:bCs/>
              <w:kern w:val="44"/>
              <w:szCs w:val="28"/>
              <w:lang w:eastAsia="zh-CN"/>
            </w:rPr>
            <w:t>5 响应文件的递交</w:t>
          </w:r>
          <w:r>
            <w:tab/>
          </w:r>
          <w:r>
            <w:fldChar w:fldCharType="begin"/>
          </w:r>
          <w:r>
            <w:instrText xml:space="preserve"> PAGEREF _Toc16511 \h </w:instrText>
          </w:r>
          <w:r>
            <w:fldChar w:fldCharType="separate"/>
          </w:r>
          <w:r>
            <w:t>- 4 -</w:t>
          </w:r>
          <w:r>
            <w:fldChar w:fldCharType="end"/>
          </w:r>
          <w:r>
            <w:rPr>
              <w:rFonts w:hint="eastAsia"/>
              <w:color w:val="44546A" w:themeColor="text2"/>
              <w:szCs w:val="52"/>
              <w:lang w:val="en-US" w:eastAsia="zh-CN"/>
              <w14:textFill>
                <w14:solidFill>
                  <w14:schemeClr w14:val="tx2"/>
                </w14:solidFill>
              </w14:textFill>
            </w:rPr>
            <w:fldChar w:fldCharType="end"/>
          </w:r>
        </w:p>
        <w:p w14:paraId="09B1B4CD">
          <w:pPr>
            <w:pStyle w:val="17"/>
            <w:tabs>
              <w:tab w:val="right" w:leader="dot" w:pos="9144"/>
            </w:tabs>
          </w:pPr>
          <w:r>
            <w:rPr>
              <w:rFonts w:hint="eastAsia"/>
              <w:color w:val="44546A" w:themeColor="text2"/>
              <w:szCs w:val="52"/>
              <w:lang w:val="en-US" w:eastAsia="zh-CN"/>
              <w14:textFill>
                <w14:solidFill>
                  <w14:schemeClr w14:val="tx2"/>
                </w14:solidFill>
              </w14:textFill>
            </w:rPr>
            <w:fldChar w:fldCharType="begin"/>
          </w:r>
          <w:r>
            <w:rPr>
              <w:rFonts w:hint="eastAsia"/>
              <w:szCs w:val="52"/>
              <w:lang w:val="en-US" w:eastAsia="zh-CN"/>
            </w:rPr>
            <w:instrText xml:space="preserve"> HYPERLINK \l _Toc23486 </w:instrText>
          </w:r>
          <w:r>
            <w:rPr>
              <w:rFonts w:hint="eastAsia"/>
              <w:szCs w:val="52"/>
              <w:lang w:val="en-US" w:eastAsia="zh-CN"/>
            </w:rPr>
            <w:fldChar w:fldCharType="separate"/>
          </w:r>
          <w:r>
            <w:rPr>
              <w:rFonts w:hint="eastAsia" w:ascii="宋体" w:hAnsi="宋体" w:eastAsia="宋体" w:cs="宋体"/>
              <w:bCs/>
              <w:kern w:val="44"/>
              <w:szCs w:val="28"/>
              <w:lang w:eastAsia="zh-CN"/>
            </w:rPr>
            <w:t>6 响应文件开启时间和地点</w:t>
          </w:r>
          <w:r>
            <w:tab/>
          </w:r>
          <w:r>
            <w:fldChar w:fldCharType="begin"/>
          </w:r>
          <w:r>
            <w:instrText xml:space="preserve"> PAGEREF _Toc23486 \h </w:instrText>
          </w:r>
          <w:r>
            <w:fldChar w:fldCharType="separate"/>
          </w:r>
          <w:r>
            <w:t>- 4 -</w:t>
          </w:r>
          <w:r>
            <w:fldChar w:fldCharType="end"/>
          </w:r>
          <w:r>
            <w:rPr>
              <w:rFonts w:hint="eastAsia"/>
              <w:color w:val="44546A" w:themeColor="text2"/>
              <w:szCs w:val="52"/>
              <w:lang w:val="en-US" w:eastAsia="zh-CN"/>
              <w14:textFill>
                <w14:solidFill>
                  <w14:schemeClr w14:val="tx2"/>
                </w14:solidFill>
              </w14:textFill>
            </w:rPr>
            <w:fldChar w:fldCharType="end"/>
          </w:r>
        </w:p>
        <w:p w14:paraId="43F72BA9">
          <w:pPr>
            <w:pStyle w:val="17"/>
            <w:tabs>
              <w:tab w:val="right" w:leader="dot" w:pos="9144"/>
            </w:tabs>
          </w:pPr>
          <w:r>
            <w:rPr>
              <w:rFonts w:hint="eastAsia"/>
              <w:color w:val="44546A" w:themeColor="text2"/>
              <w:szCs w:val="52"/>
              <w:lang w:val="en-US" w:eastAsia="zh-CN"/>
              <w14:textFill>
                <w14:solidFill>
                  <w14:schemeClr w14:val="tx2"/>
                </w14:solidFill>
              </w14:textFill>
            </w:rPr>
            <w:fldChar w:fldCharType="begin"/>
          </w:r>
          <w:r>
            <w:rPr>
              <w:rFonts w:hint="eastAsia"/>
              <w:szCs w:val="52"/>
              <w:lang w:val="en-US" w:eastAsia="zh-CN"/>
            </w:rPr>
            <w:instrText xml:space="preserve"> HYPERLINK \l _Toc25837 </w:instrText>
          </w:r>
          <w:r>
            <w:rPr>
              <w:rFonts w:hint="eastAsia"/>
              <w:szCs w:val="52"/>
              <w:lang w:val="en-US" w:eastAsia="zh-CN"/>
            </w:rPr>
            <w:fldChar w:fldCharType="separate"/>
          </w:r>
          <w:r>
            <w:rPr>
              <w:rFonts w:hint="eastAsia" w:ascii="宋体" w:hAnsi="宋体" w:eastAsia="宋体" w:cs="宋体"/>
              <w:bCs/>
              <w:kern w:val="44"/>
              <w:szCs w:val="28"/>
            </w:rPr>
            <w:t>7</w:t>
          </w:r>
          <w:r>
            <w:rPr>
              <w:rFonts w:hint="eastAsia" w:ascii="宋体" w:hAnsi="宋体" w:eastAsia="宋体" w:cs="宋体"/>
              <w:bCs/>
              <w:kern w:val="44"/>
              <w:szCs w:val="28"/>
              <w:lang w:eastAsia="zh-CN"/>
            </w:rPr>
            <w:t xml:space="preserve"> </w:t>
          </w:r>
          <w:r>
            <w:rPr>
              <w:rFonts w:hint="eastAsia" w:ascii="宋体" w:hAnsi="宋体" w:eastAsia="宋体" w:cs="宋体"/>
              <w:bCs/>
              <w:kern w:val="44"/>
              <w:szCs w:val="28"/>
            </w:rPr>
            <w:t>发布公告的媒介</w:t>
          </w:r>
          <w:r>
            <w:tab/>
          </w:r>
          <w:r>
            <w:fldChar w:fldCharType="begin"/>
          </w:r>
          <w:r>
            <w:instrText xml:space="preserve"> PAGEREF _Toc25837 \h </w:instrText>
          </w:r>
          <w:r>
            <w:fldChar w:fldCharType="separate"/>
          </w:r>
          <w:r>
            <w:t>- 4 -</w:t>
          </w:r>
          <w:r>
            <w:fldChar w:fldCharType="end"/>
          </w:r>
          <w:r>
            <w:rPr>
              <w:rFonts w:hint="eastAsia"/>
              <w:color w:val="44546A" w:themeColor="text2"/>
              <w:szCs w:val="52"/>
              <w:lang w:val="en-US" w:eastAsia="zh-CN"/>
              <w14:textFill>
                <w14:solidFill>
                  <w14:schemeClr w14:val="tx2"/>
                </w14:solidFill>
              </w14:textFill>
            </w:rPr>
            <w:fldChar w:fldCharType="end"/>
          </w:r>
        </w:p>
        <w:p w14:paraId="0497B948">
          <w:pPr>
            <w:pStyle w:val="17"/>
            <w:tabs>
              <w:tab w:val="right" w:leader="dot" w:pos="9144"/>
            </w:tabs>
          </w:pPr>
          <w:r>
            <w:rPr>
              <w:rFonts w:hint="eastAsia"/>
              <w:color w:val="44546A" w:themeColor="text2"/>
              <w:szCs w:val="52"/>
              <w:lang w:val="en-US" w:eastAsia="zh-CN"/>
              <w14:textFill>
                <w14:solidFill>
                  <w14:schemeClr w14:val="tx2"/>
                </w14:solidFill>
              </w14:textFill>
            </w:rPr>
            <w:fldChar w:fldCharType="begin"/>
          </w:r>
          <w:r>
            <w:rPr>
              <w:rFonts w:hint="eastAsia"/>
              <w:szCs w:val="52"/>
              <w:lang w:val="en-US" w:eastAsia="zh-CN"/>
            </w:rPr>
            <w:instrText xml:space="preserve"> HYPERLINK \l _Toc8074 </w:instrText>
          </w:r>
          <w:r>
            <w:rPr>
              <w:rFonts w:hint="eastAsia"/>
              <w:szCs w:val="52"/>
              <w:lang w:val="en-US" w:eastAsia="zh-CN"/>
            </w:rPr>
            <w:fldChar w:fldCharType="separate"/>
          </w:r>
          <w:r>
            <w:rPr>
              <w:rFonts w:hint="eastAsia" w:ascii="宋体" w:hAnsi="宋体" w:eastAsia="宋体" w:cs="宋体"/>
              <w:bCs/>
              <w:kern w:val="44"/>
              <w:szCs w:val="28"/>
              <w:lang w:eastAsia="zh-CN"/>
            </w:rPr>
            <w:t>8 其他</w:t>
          </w:r>
          <w:r>
            <w:tab/>
          </w:r>
          <w:r>
            <w:fldChar w:fldCharType="begin"/>
          </w:r>
          <w:r>
            <w:instrText xml:space="preserve"> PAGEREF _Toc8074 \h </w:instrText>
          </w:r>
          <w:r>
            <w:fldChar w:fldCharType="separate"/>
          </w:r>
          <w:r>
            <w:t>- 4 -</w:t>
          </w:r>
          <w:r>
            <w:fldChar w:fldCharType="end"/>
          </w:r>
          <w:r>
            <w:rPr>
              <w:rFonts w:hint="eastAsia"/>
              <w:color w:val="44546A" w:themeColor="text2"/>
              <w:szCs w:val="52"/>
              <w:lang w:val="en-US" w:eastAsia="zh-CN"/>
              <w14:textFill>
                <w14:solidFill>
                  <w14:schemeClr w14:val="tx2"/>
                </w14:solidFill>
              </w14:textFill>
            </w:rPr>
            <w:fldChar w:fldCharType="end"/>
          </w:r>
        </w:p>
        <w:p w14:paraId="7C594DAA">
          <w:pPr>
            <w:pStyle w:val="17"/>
            <w:tabs>
              <w:tab w:val="right" w:leader="dot" w:pos="9144"/>
            </w:tabs>
          </w:pPr>
          <w:r>
            <w:rPr>
              <w:rFonts w:hint="eastAsia"/>
              <w:color w:val="44546A" w:themeColor="text2"/>
              <w:szCs w:val="52"/>
              <w:lang w:val="en-US" w:eastAsia="zh-CN"/>
              <w14:textFill>
                <w14:solidFill>
                  <w14:schemeClr w14:val="tx2"/>
                </w14:solidFill>
              </w14:textFill>
            </w:rPr>
            <w:fldChar w:fldCharType="begin"/>
          </w:r>
          <w:r>
            <w:rPr>
              <w:rFonts w:hint="eastAsia"/>
              <w:szCs w:val="52"/>
              <w:lang w:val="en-US" w:eastAsia="zh-CN"/>
            </w:rPr>
            <w:instrText xml:space="preserve"> HYPERLINK \l _Toc30822 </w:instrText>
          </w:r>
          <w:r>
            <w:rPr>
              <w:rFonts w:hint="eastAsia"/>
              <w:szCs w:val="52"/>
              <w:lang w:val="en-US" w:eastAsia="zh-CN"/>
            </w:rPr>
            <w:fldChar w:fldCharType="separate"/>
          </w:r>
          <w:r>
            <w:rPr>
              <w:rFonts w:hint="eastAsia" w:ascii="宋体" w:hAnsi="宋体" w:eastAsia="宋体" w:cs="宋体"/>
              <w:bCs/>
              <w:kern w:val="44"/>
              <w:szCs w:val="28"/>
              <w:lang w:eastAsia="zh-CN"/>
            </w:rPr>
            <w:t>9 联系方式</w:t>
          </w:r>
          <w:r>
            <w:tab/>
          </w:r>
          <w:r>
            <w:fldChar w:fldCharType="begin"/>
          </w:r>
          <w:r>
            <w:instrText xml:space="preserve"> PAGEREF _Toc30822 \h </w:instrText>
          </w:r>
          <w:r>
            <w:fldChar w:fldCharType="separate"/>
          </w:r>
          <w:r>
            <w:t>- 4 -</w:t>
          </w:r>
          <w:r>
            <w:fldChar w:fldCharType="end"/>
          </w:r>
          <w:r>
            <w:rPr>
              <w:rFonts w:hint="eastAsia"/>
              <w:color w:val="44546A" w:themeColor="text2"/>
              <w:szCs w:val="52"/>
              <w:lang w:val="en-US" w:eastAsia="zh-CN"/>
              <w14:textFill>
                <w14:solidFill>
                  <w14:schemeClr w14:val="tx2"/>
                </w14:solidFill>
              </w14:textFill>
            </w:rPr>
            <w:fldChar w:fldCharType="end"/>
          </w:r>
        </w:p>
        <w:p w14:paraId="1ADB0750">
          <w:pPr>
            <w:pStyle w:val="16"/>
            <w:tabs>
              <w:tab w:val="right" w:leader="dot" w:pos="9144"/>
            </w:tabs>
          </w:pPr>
          <w:r>
            <w:rPr>
              <w:rFonts w:hint="eastAsia"/>
              <w:color w:val="44546A" w:themeColor="text2"/>
              <w:szCs w:val="52"/>
              <w:lang w:val="en-US" w:eastAsia="zh-CN"/>
              <w14:textFill>
                <w14:solidFill>
                  <w14:schemeClr w14:val="tx2"/>
                </w14:solidFill>
              </w14:textFill>
            </w:rPr>
            <w:fldChar w:fldCharType="begin"/>
          </w:r>
          <w:r>
            <w:rPr>
              <w:rFonts w:hint="eastAsia"/>
              <w:szCs w:val="52"/>
              <w:lang w:val="en-US" w:eastAsia="zh-CN"/>
            </w:rPr>
            <w:instrText xml:space="preserve"> HYPERLINK \l _Toc29219 </w:instrText>
          </w:r>
          <w:r>
            <w:rPr>
              <w:rFonts w:hint="eastAsia"/>
              <w:szCs w:val="52"/>
              <w:lang w:val="en-US" w:eastAsia="zh-CN"/>
            </w:rPr>
            <w:fldChar w:fldCharType="separate"/>
          </w:r>
          <w:r>
            <w:rPr>
              <w:rFonts w:hint="eastAsia" w:ascii="宋体" w:hAnsi="宋体" w:eastAsia="宋体" w:cs="宋体"/>
              <w:szCs w:val="52"/>
              <w:lang w:eastAsia="zh-CN"/>
            </w:rPr>
            <w:t>第二章   供应商须知</w:t>
          </w:r>
          <w:r>
            <w:tab/>
          </w:r>
          <w:r>
            <w:fldChar w:fldCharType="begin"/>
          </w:r>
          <w:r>
            <w:instrText xml:space="preserve"> PAGEREF _Toc29219 \h </w:instrText>
          </w:r>
          <w:r>
            <w:fldChar w:fldCharType="separate"/>
          </w:r>
          <w:r>
            <w:t>- 6 -</w:t>
          </w:r>
          <w:r>
            <w:fldChar w:fldCharType="end"/>
          </w:r>
          <w:r>
            <w:rPr>
              <w:rFonts w:hint="eastAsia"/>
              <w:color w:val="44546A" w:themeColor="text2"/>
              <w:szCs w:val="52"/>
              <w:lang w:val="en-US" w:eastAsia="zh-CN"/>
              <w14:textFill>
                <w14:solidFill>
                  <w14:schemeClr w14:val="tx2"/>
                </w14:solidFill>
              </w14:textFill>
            </w:rPr>
            <w:fldChar w:fldCharType="end"/>
          </w:r>
        </w:p>
        <w:p w14:paraId="070EEC24">
          <w:pPr>
            <w:pStyle w:val="17"/>
            <w:tabs>
              <w:tab w:val="right" w:leader="dot" w:pos="9144"/>
            </w:tabs>
          </w:pPr>
          <w:r>
            <w:rPr>
              <w:rFonts w:hint="eastAsia"/>
              <w:color w:val="44546A" w:themeColor="text2"/>
              <w:szCs w:val="52"/>
              <w:lang w:val="en-US" w:eastAsia="zh-CN"/>
              <w14:textFill>
                <w14:solidFill>
                  <w14:schemeClr w14:val="tx2"/>
                </w14:solidFill>
              </w14:textFill>
            </w:rPr>
            <w:fldChar w:fldCharType="begin"/>
          </w:r>
          <w:r>
            <w:rPr>
              <w:rFonts w:hint="eastAsia"/>
              <w:szCs w:val="52"/>
              <w:lang w:val="en-US" w:eastAsia="zh-CN"/>
            </w:rPr>
            <w:instrText xml:space="preserve"> HYPERLINK \l _Toc23720 </w:instrText>
          </w:r>
          <w:r>
            <w:rPr>
              <w:rFonts w:hint="eastAsia"/>
              <w:szCs w:val="52"/>
              <w:lang w:val="en-US" w:eastAsia="zh-CN"/>
            </w:rPr>
            <w:fldChar w:fldCharType="separate"/>
          </w:r>
          <w:r>
            <w:rPr>
              <w:rFonts w:hint="eastAsia" w:ascii="宋体" w:hAnsi="宋体" w:eastAsia="宋体" w:cs="宋体"/>
              <w:bCs/>
              <w:kern w:val="44"/>
              <w:szCs w:val="28"/>
              <w:lang w:eastAsia="zh-CN"/>
            </w:rPr>
            <w:t>供应商须知前附表</w:t>
          </w:r>
          <w:r>
            <w:tab/>
          </w:r>
          <w:r>
            <w:fldChar w:fldCharType="begin"/>
          </w:r>
          <w:r>
            <w:instrText xml:space="preserve"> PAGEREF _Toc23720 \h </w:instrText>
          </w:r>
          <w:r>
            <w:fldChar w:fldCharType="separate"/>
          </w:r>
          <w:r>
            <w:t>- 7 -</w:t>
          </w:r>
          <w:r>
            <w:fldChar w:fldCharType="end"/>
          </w:r>
          <w:r>
            <w:rPr>
              <w:rFonts w:hint="eastAsia"/>
              <w:color w:val="44546A" w:themeColor="text2"/>
              <w:szCs w:val="52"/>
              <w:lang w:val="en-US" w:eastAsia="zh-CN"/>
              <w14:textFill>
                <w14:solidFill>
                  <w14:schemeClr w14:val="tx2"/>
                </w14:solidFill>
              </w14:textFill>
            </w:rPr>
            <w:fldChar w:fldCharType="end"/>
          </w:r>
        </w:p>
        <w:p w14:paraId="49EAA3BA">
          <w:pPr>
            <w:pStyle w:val="17"/>
            <w:tabs>
              <w:tab w:val="right" w:leader="dot" w:pos="9144"/>
            </w:tabs>
          </w:pPr>
          <w:r>
            <w:rPr>
              <w:rFonts w:hint="eastAsia"/>
              <w:color w:val="44546A" w:themeColor="text2"/>
              <w:szCs w:val="52"/>
              <w:lang w:val="en-US" w:eastAsia="zh-CN"/>
              <w14:textFill>
                <w14:solidFill>
                  <w14:schemeClr w14:val="tx2"/>
                </w14:solidFill>
              </w14:textFill>
            </w:rPr>
            <w:fldChar w:fldCharType="begin"/>
          </w:r>
          <w:r>
            <w:rPr>
              <w:rFonts w:hint="eastAsia"/>
              <w:szCs w:val="52"/>
              <w:lang w:val="en-US" w:eastAsia="zh-CN"/>
            </w:rPr>
            <w:instrText xml:space="preserve"> HYPERLINK \l _Toc10198 </w:instrText>
          </w:r>
          <w:r>
            <w:rPr>
              <w:rFonts w:hint="eastAsia"/>
              <w:szCs w:val="52"/>
              <w:lang w:val="en-US" w:eastAsia="zh-CN"/>
            </w:rPr>
            <w:fldChar w:fldCharType="separate"/>
          </w:r>
          <w:r>
            <w:rPr>
              <w:rFonts w:hint="eastAsia" w:ascii="宋体" w:hAnsi="宋体" w:eastAsia="宋体" w:cs="宋体"/>
              <w:szCs w:val="28"/>
            </w:rPr>
            <w:t>1</w:t>
          </w:r>
          <w:r>
            <w:rPr>
              <w:rFonts w:hint="eastAsia" w:ascii="宋体" w:hAnsi="宋体" w:eastAsia="宋体" w:cs="宋体"/>
              <w:szCs w:val="28"/>
              <w:lang w:eastAsia="zh-CN"/>
            </w:rPr>
            <w:t xml:space="preserve"> </w:t>
          </w:r>
          <w:r>
            <w:rPr>
              <w:rFonts w:hint="eastAsia" w:ascii="宋体" w:hAnsi="宋体" w:eastAsia="宋体" w:cs="宋体"/>
              <w:szCs w:val="28"/>
            </w:rPr>
            <w:t>总则</w:t>
          </w:r>
          <w:r>
            <w:tab/>
          </w:r>
          <w:r>
            <w:fldChar w:fldCharType="begin"/>
          </w:r>
          <w:r>
            <w:instrText xml:space="preserve"> PAGEREF _Toc10198 \h </w:instrText>
          </w:r>
          <w:r>
            <w:fldChar w:fldCharType="separate"/>
          </w:r>
          <w:r>
            <w:t>- 11 -</w:t>
          </w:r>
          <w:r>
            <w:fldChar w:fldCharType="end"/>
          </w:r>
          <w:r>
            <w:rPr>
              <w:rFonts w:hint="eastAsia"/>
              <w:color w:val="44546A" w:themeColor="text2"/>
              <w:szCs w:val="52"/>
              <w:lang w:val="en-US" w:eastAsia="zh-CN"/>
              <w14:textFill>
                <w14:solidFill>
                  <w14:schemeClr w14:val="tx2"/>
                </w14:solidFill>
              </w14:textFill>
            </w:rPr>
            <w:fldChar w:fldCharType="end"/>
          </w:r>
        </w:p>
        <w:p w14:paraId="45524861">
          <w:pPr>
            <w:pStyle w:val="11"/>
            <w:tabs>
              <w:tab w:val="right" w:leader="dot" w:pos="9144"/>
            </w:tabs>
          </w:pPr>
          <w:r>
            <w:rPr>
              <w:rFonts w:hint="eastAsia"/>
              <w:color w:val="44546A" w:themeColor="text2"/>
              <w:szCs w:val="52"/>
              <w:lang w:val="en-US" w:eastAsia="zh-CN"/>
              <w14:textFill>
                <w14:solidFill>
                  <w14:schemeClr w14:val="tx2"/>
                </w14:solidFill>
              </w14:textFill>
            </w:rPr>
            <w:fldChar w:fldCharType="begin"/>
          </w:r>
          <w:r>
            <w:rPr>
              <w:rFonts w:hint="eastAsia"/>
              <w:szCs w:val="52"/>
              <w:lang w:val="en-US" w:eastAsia="zh-CN"/>
            </w:rPr>
            <w:instrText xml:space="preserve"> HYPERLINK \l _Toc12359 </w:instrText>
          </w:r>
          <w:r>
            <w:rPr>
              <w:rFonts w:hint="eastAsia"/>
              <w:szCs w:val="52"/>
              <w:lang w:val="en-US" w:eastAsia="zh-CN"/>
            </w:rPr>
            <w:fldChar w:fldCharType="separate"/>
          </w:r>
          <w:r>
            <w:rPr>
              <w:rFonts w:hint="eastAsia" w:ascii="宋体" w:hAnsi="宋体" w:eastAsia="宋体" w:cs="宋体"/>
            </w:rPr>
            <w:t>1.1</w:t>
          </w:r>
          <w:r>
            <w:rPr>
              <w:rFonts w:hint="eastAsia" w:ascii="宋体" w:hAnsi="宋体" w:eastAsia="宋体" w:cs="宋体"/>
              <w:lang w:eastAsia="zh-CN"/>
            </w:rPr>
            <w:t xml:space="preserve"> </w:t>
          </w:r>
          <w:r>
            <w:rPr>
              <w:rFonts w:hint="eastAsia" w:ascii="宋体" w:hAnsi="宋体" w:eastAsia="宋体" w:cs="宋体"/>
            </w:rPr>
            <w:t>采购方式</w:t>
          </w:r>
          <w:r>
            <w:tab/>
          </w:r>
          <w:r>
            <w:fldChar w:fldCharType="begin"/>
          </w:r>
          <w:r>
            <w:instrText xml:space="preserve"> PAGEREF _Toc12359 \h </w:instrText>
          </w:r>
          <w:r>
            <w:fldChar w:fldCharType="separate"/>
          </w:r>
          <w:r>
            <w:t>- 11 -</w:t>
          </w:r>
          <w:r>
            <w:fldChar w:fldCharType="end"/>
          </w:r>
          <w:r>
            <w:rPr>
              <w:rFonts w:hint="eastAsia"/>
              <w:color w:val="44546A" w:themeColor="text2"/>
              <w:szCs w:val="52"/>
              <w:lang w:val="en-US" w:eastAsia="zh-CN"/>
              <w14:textFill>
                <w14:solidFill>
                  <w14:schemeClr w14:val="tx2"/>
                </w14:solidFill>
              </w14:textFill>
            </w:rPr>
            <w:fldChar w:fldCharType="end"/>
          </w:r>
        </w:p>
        <w:p w14:paraId="109130EF">
          <w:pPr>
            <w:pStyle w:val="11"/>
            <w:tabs>
              <w:tab w:val="right" w:leader="dot" w:pos="9144"/>
            </w:tabs>
          </w:pPr>
          <w:r>
            <w:rPr>
              <w:rFonts w:hint="eastAsia"/>
              <w:color w:val="44546A" w:themeColor="text2"/>
              <w:szCs w:val="52"/>
              <w:lang w:val="en-US" w:eastAsia="zh-CN"/>
              <w14:textFill>
                <w14:solidFill>
                  <w14:schemeClr w14:val="tx2"/>
                </w14:solidFill>
              </w14:textFill>
            </w:rPr>
            <w:fldChar w:fldCharType="begin"/>
          </w:r>
          <w:r>
            <w:rPr>
              <w:rFonts w:hint="eastAsia"/>
              <w:szCs w:val="52"/>
              <w:lang w:val="en-US" w:eastAsia="zh-CN"/>
            </w:rPr>
            <w:instrText xml:space="preserve"> HYPERLINK \l _Toc31352 </w:instrText>
          </w:r>
          <w:r>
            <w:rPr>
              <w:rFonts w:hint="eastAsia"/>
              <w:szCs w:val="52"/>
              <w:lang w:val="en-US" w:eastAsia="zh-CN"/>
            </w:rPr>
            <w:fldChar w:fldCharType="separate"/>
          </w:r>
          <w:r>
            <w:rPr>
              <w:rFonts w:hint="eastAsia" w:ascii="宋体" w:hAnsi="宋体" w:eastAsia="宋体" w:cs="宋体"/>
              <w:lang w:eastAsia="zh-CN"/>
            </w:rPr>
            <w:t>1.2 采购项目概况和供应商资格要求</w:t>
          </w:r>
          <w:r>
            <w:tab/>
          </w:r>
          <w:r>
            <w:fldChar w:fldCharType="begin"/>
          </w:r>
          <w:r>
            <w:instrText xml:space="preserve"> PAGEREF _Toc31352 \h </w:instrText>
          </w:r>
          <w:r>
            <w:fldChar w:fldCharType="separate"/>
          </w:r>
          <w:r>
            <w:t>- 11 -</w:t>
          </w:r>
          <w:r>
            <w:fldChar w:fldCharType="end"/>
          </w:r>
          <w:r>
            <w:rPr>
              <w:rFonts w:hint="eastAsia"/>
              <w:color w:val="44546A" w:themeColor="text2"/>
              <w:szCs w:val="52"/>
              <w:lang w:val="en-US" w:eastAsia="zh-CN"/>
              <w14:textFill>
                <w14:solidFill>
                  <w14:schemeClr w14:val="tx2"/>
                </w14:solidFill>
              </w14:textFill>
            </w:rPr>
            <w:fldChar w:fldCharType="end"/>
          </w:r>
        </w:p>
        <w:p w14:paraId="772B6263">
          <w:pPr>
            <w:pStyle w:val="11"/>
            <w:tabs>
              <w:tab w:val="right" w:leader="dot" w:pos="9144"/>
            </w:tabs>
          </w:pPr>
          <w:r>
            <w:rPr>
              <w:rFonts w:hint="eastAsia"/>
              <w:color w:val="44546A" w:themeColor="text2"/>
              <w:szCs w:val="52"/>
              <w:lang w:val="en-US" w:eastAsia="zh-CN"/>
              <w14:textFill>
                <w14:solidFill>
                  <w14:schemeClr w14:val="tx2"/>
                </w14:solidFill>
              </w14:textFill>
            </w:rPr>
            <w:fldChar w:fldCharType="begin"/>
          </w:r>
          <w:r>
            <w:rPr>
              <w:rFonts w:hint="eastAsia"/>
              <w:szCs w:val="52"/>
              <w:lang w:val="en-US" w:eastAsia="zh-CN"/>
            </w:rPr>
            <w:instrText xml:space="preserve"> HYPERLINK \l _Toc19724 </w:instrText>
          </w:r>
          <w:r>
            <w:rPr>
              <w:rFonts w:hint="eastAsia"/>
              <w:szCs w:val="52"/>
              <w:lang w:val="en-US" w:eastAsia="zh-CN"/>
            </w:rPr>
            <w:fldChar w:fldCharType="separate"/>
          </w:r>
          <w:r>
            <w:rPr>
              <w:rFonts w:hint="eastAsia" w:ascii="宋体" w:hAnsi="宋体" w:eastAsia="宋体" w:cs="宋体"/>
              <w:lang w:eastAsia="zh-CN"/>
            </w:rPr>
            <w:t>1.3 费用承担</w:t>
          </w:r>
          <w:r>
            <w:tab/>
          </w:r>
          <w:r>
            <w:fldChar w:fldCharType="begin"/>
          </w:r>
          <w:r>
            <w:instrText xml:space="preserve"> PAGEREF _Toc19724 \h </w:instrText>
          </w:r>
          <w:r>
            <w:fldChar w:fldCharType="separate"/>
          </w:r>
          <w:r>
            <w:t>- 11 -</w:t>
          </w:r>
          <w:r>
            <w:fldChar w:fldCharType="end"/>
          </w:r>
          <w:r>
            <w:rPr>
              <w:rFonts w:hint="eastAsia"/>
              <w:color w:val="44546A" w:themeColor="text2"/>
              <w:szCs w:val="52"/>
              <w:lang w:val="en-US" w:eastAsia="zh-CN"/>
              <w14:textFill>
                <w14:solidFill>
                  <w14:schemeClr w14:val="tx2"/>
                </w14:solidFill>
              </w14:textFill>
            </w:rPr>
            <w:fldChar w:fldCharType="end"/>
          </w:r>
        </w:p>
        <w:p w14:paraId="2BA2A519">
          <w:pPr>
            <w:pStyle w:val="11"/>
            <w:tabs>
              <w:tab w:val="right" w:leader="dot" w:pos="9144"/>
            </w:tabs>
          </w:pPr>
          <w:r>
            <w:rPr>
              <w:rFonts w:hint="eastAsia"/>
              <w:color w:val="44546A" w:themeColor="text2"/>
              <w:szCs w:val="52"/>
              <w:lang w:val="en-US" w:eastAsia="zh-CN"/>
              <w14:textFill>
                <w14:solidFill>
                  <w14:schemeClr w14:val="tx2"/>
                </w14:solidFill>
              </w14:textFill>
            </w:rPr>
            <w:fldChar w:fldCharType="begin"/>
          </w:r>
          <w:r>
            <w:rPr>
              <w:rFonts w:hint="eastAsia"/>
              <w:szCs w:val="52"/>
              <w:lang w:val="en-US" w:eastAsia="zh-CN"/>
            </w:rPr>
            <w:instrText xml:space="preserve"> HYPERLINK \l _Toc28364 </w:instrText>
          </w:r>
          <w:r>
            <w:rPr>
              <w:rFonts w:hint="eastAsia"/>
              <w:szCs w:val="52"/>
              <w:lang w:val="en-US" w:eastAsia="zh-CN"/>
            </w:rPr>
            <w:fldChar w:fldCharType="separate"/>
          </w:r>
          <w:r>
            <w:rPr>
              <w:rFonts w:hint="eastAsia" w:ascii="宋体" w:hAnsi="宋体" w:eastAsia="宋体" w:cs="宋体"/>
              <w:lang w:eastAsia="zh-CN"/>
            </w:rPr>
            <w:t>1.4 保密</w:t>
          </w:r>
          <w:r>
            <w:tab/>
          </w:r>
          <w:r>
            <w:fldChar w:fldCharType="begin"/>
          </w:r>
          <w:r>
            <w:instrText xml:space="preserve"> PAGEREF _Toc28364 \h </w:instrText>
          </w:r>
          <w:r>
            <w:fldChar w:fldCharType="separate"/>
          </w:r>
          <w:r>
            <w:t>- 11 -</w:t>
          </w:r>
          <w:r>
            <w:fldChar w:fldCharType="end"/>
          </w:r>
          <w:r>
            <w:rPr>
              <w:rFonts w:hint="eastAsia"/>
              <w:color w:val="44546A" w:themeColor="text2"/>
              <w:szCs w:val="52"/>
              <w:lang w:val="en-US" w:eastAsia="zh-CN"/>
              <w14:textFill>
                <w14:solidFill>
                  <w14:schemeClr w14:val="tx2"/>
                </w14:solidFill>
              </w14:textFill>
            </w:rPr>
            <w:fldChar w:fldCharType="end"/>
          </w:r>
        </w:p>
        <w:p w14:paraId="10D24949">
          <w:pPr>
            <w:pStyle w:val="11"/>
            <w:tabs>
              <w:tab w:val="right" w:leader="dot" w:pos="9144"/>
            </w:tabs>
          </w:pPr>
          <w:r>
            <w:rPr>
              <w:rFonts w:hint="eastAsia"/>
              <w:color w:val="44546A" w:themeColor="text2"/>
              <w:szCs w:val="52"/>
              <w:lang w:val="en-US" w:eastAsia="zh-CN"/>
              <w14:textFill>
                <w14:solidFill>
                  <w14:schemeClr w14:val="tx2"/>
                </w14:solidFill>
              </w14:textFill>
            </w:rPr>
            <w:fldChar w:fldCharType="begin"/>
          </w:r>
          <w:r>
            <w:rPr>
              <w:rFonts w:hint="eastAsia"/>
              <w:szCs w:val="52"/>
              <w:lang w:val="en-US" w:eastAsia="zh-CN"/>
            </w:rPr>
            <w:instrText xml:space="preserve"> HYPERLINK \l _Toc30279 </w:instrText>
          </w:r>
          <w:r>
            <w:rPr>
              <w:rFonts w:hint="eastAsia"/>
              <w:szCs w:val="52"/>
              <w:lang w:val="en-US" w:eastAsia="zh-CN"/>
            </w:rPr>
            <w:fldChar w:fldCharType="separate"/>
          </w:r>
          <w:r>
            <w:rPr>
              <w:rFonts w:hint="eastAsia" w:ascii="宋体" w:hAnsi="宋体" w:eastAsia="宋体" w:cs="宋体"/>
              <w:bCs/>
              <w:lang w:eastAsia="zh-CN"/>
            </w:rPr>
            <w:t>1.5 语言文字</w:t>
          </w:r>
          <w:r>
            <w:tab/>
          </w:r>
          <w:r>
            <w:fldChar w:fldCharType="begin"/>
          </w:r>
          <w:r>
            <w:instrText xml:space="preserve"> PAGEREF _Toc30279 \h </w:instrText>
          </w:r>
          <w:r>
            <w:fldChar w:fldCharType="separate"/>
          </w:r>
          <w:r>
            <w:t>- 11 -</w:t>
          </w:r>
          <w:r>
            <w:fldChar w:fldCharType="end"/>
          </w:r>
          <w:r>
            <w:rPr>
              <w:rFonts w:hint="eastAsia"/>
              <w:color w:val="44546A" w:themeColor="text2"/>
              <w:szCs w:val="52"/>
              <w:lang w:val="en-US" w:eastAsia="zh-CN"/>
              <w14:textFill>
                <w14:solidFill>
                  <w14:schemeClr w14:val="tx2"/>
                </w14:solidFill>
              </w14:textFill>
            </w:rPr>
            <w:fldChar w:fldCharType="end"/>
          </w:r>
        </w:p>
        <w:p w14:paraId="56963283">
          <w:pPr>
            <w:pStyle w:val="11"/>
            <w:tabs>
              <w:tab w:val="right" w:leader="dot" w:pos="9144"/>
            </w:tabs>
          </w:pPr>
          <w:r>
            <w:rPr>
              <w:rFonts w:hint="eastAsia"/>
              <w:color w:val="44546A" w:themeColor="text2"/>
              <w:szCs w:val="52"/>
              <w:lang w:val="en-US" w:eastAsia="zh-CN"/>
              <w14:textFill>
                <w14:solidFill>
                  <w14:schemeClr w14:val="tx2"/>
                </w14:solidFill>
              </w14:textFill>
            </w:rPr>
            <w:fldChar w:fldCharType="begin"/>
          </w:r>
          <w:r>
            <w:rPr>
              <w:rFonts w:hint="eastAsia"/>
              <w:szCs w:val="52"/>
              <w:lang w:val="en-US" w:eastAsia="zh-CN"/>
            </w:rPr>
            <w:instrText xml:space="preserve"> HYPERLINK \l _Toc11799 </w:instrText>
          </w:r>
          <w:r>
            <w:rPr>
              <w:rFonts w:hint="eastAsia"/>
              <w:szCs w:val="52"/>
              <w:lang w:val="en-US" w:eastAsia="zh-CN"/>
            </w:rPr>
            <w:fldChar w:fldCharType="separate"/>
          </w:r>
          <w:r>
            <w:rPr>
              <w:rFonts w:hint="eastAsia" w:ascii="宋体" w:hAnsi="宋体" w:eastAsia="宋体" w:cs="宋体"/>
              <w:lang w:eastAsia="zh-CN"/>
            </w:rPr>
            <w:t>1.6 计量单位</w:t>
          </w:r>
          <w:r>
            <w:tab/>
          </w:r>
          <w:r>
            <w:fldChar w:fldCharType="begin"/>
          </w:r>
          <w:r>
            <w:instrText xml:space="preserve"> PAGEREF _Toc11799 \h </w:instrText>
          </w:r>
          <w:r>
            <w:fldChar w:fldCharType="separate"/>
          </w:r>
          <w:r>
            <w:t>- 11 -</w:t>
          </w:r>
          <w:r>
            <w:fldChar w:fldCharType="end"/>
          </w:r>
          <w:r>
            <w:rPr>
              <w:rFonts w:hint="eastAsia"/>
              <w:color w:val="44546A" w:themeColor="text2"/>
              <w:szCs w:val="52"/>
              <w:lang w:val="en-US" w:eastAsia="zh-CN"/>
              <w14:textFill>
                <w14:solidFill>
                  <w14:schemeClr w14:val="tx2"/>
                </w14:solidFill>
              </w14:textFill>
            </w:rPr>
            <w:fldChar w:fldCharType="end"/>
          </w:r>
        </w:p>
        <w:p w14:paraId="6F221753">
          <w:pPr>
            <w:pStyle w:val="11"/>
            <w:tabs>
              <w:tab w:val="right" w:leader="dot" w:pos="9144"/>
            </w:tabs>
          </w:pPr>
          <w:r>
            <w:rPr>
              <w:rFonts w:hint="eastAsia"/>
              <w:color w:val="44546A" w:themeColor="text2"/>
              <w:szCs w:val="52"/>
              <w:lang w:val="en-US" w:eastAsia="zh-CN"/>
              <w14:textFill>
                <w14:solidFill>
                  <w14:schemeClr w14:val="tx2"/>
                </w14:solidFill>
              </w14:textFill>
            </w:rPr>
            <w:fldChar w:fldCharType="begin"/>
          </w:r>
          <w:r>
            <w:rPr>
              <w:rFonts w:hint="eastAsia"/>
              <w:szCs w:val="52"/>
              <w:lang w:val="en-US" w:eastAsia="zh-CN"/>
            </w:rPr>
            <w:instrText xml:space="preserve"> HYPERLINK \l _Toc7827 </w:instrText>
          </w:r>
          <w:r>
            <w:rPr>
              <w:rFonts w:hint="eastAsia"/>
              <w:szCs w:val="52"/>
              <w:lang w:val="en-US" w:eastAsia="zh-CN"/>
            </w:rPr>
            <w:fldChar w:fldCharType="separate"/>
          </w:r>
          <w:r>
            <w:rPr>
              <w:rFonts w:hint="eastAsia" w:ascii="宋体" w:hAnsi="宋体" w:eastAsia="宋体" w:cs="宋体"/>
              <w:lang w:eastAsia="zh-CN"/>
            </w:rPr>
            <w:t>1.7 踏勘现场</w:t>
          </w:r>
          <w:r>
            <w:tab/>
          </w:r>
          <w:r>
            <w:fldChar w:fldCharType="begin"/>
          </w:r>
          <w:r>
            <w:instrText xml:space="preserve"> PAGEREF _Toc7827 \h </w:instrText>
          </w:r>
          <w:r>
            <w:fldChar w:fldCharType="separate"/>
          </w:r>
          <w:r>
            <w:t>- 11 -</w:t>
          </w:r>
          <w:r>
            <w:fldChar w:fldCharType="end"/>
          </w:r>
          <w:r>
            <w:rPr>
              <w:rFonts w:hint="eastAsia"/>
              <w:color w:val="44546A" w:themeColor="text2"/>
              <w:szCs w:val="52"/>
              <w:lang w:val="en-US" w:eastAsia="zh-CN"/>
              <w14:textFill>
                <w14:solidFill>
                  <w14:schemeClr w14:val="tx2"/>
                </w14:solidFill>
              </w14:textFill>
            </w:rPr>
            <w:fldChar w:fldCharType="end"/>
          </w:r>
        </w:p>
        <w:p w14:paraId="6B513C29">
          <w:pPr>
            <w:pStyle w:val="11"/>
            <w:tabs>
              <w:tab w:val="right" w:leader="dot" w:pos="9144"/>
            </w:tabs>
          </w:pPr>
          <w:r>
            <w:rPr>
              <w:rFonts w:hint="eastAsia"/>
              <w:color w:val="44546A" w:themeColor="text2"/>
              <w:szCs w:val="52"/>
              <w:lang w:val="en-US" w:eastAsia="zh-CN"/>
              <w14:textFill>
                <w14:solidFill>
                  <w14:schemeClr w14:val="tx2"/>
                </w14:solidFill>
              </w14:textFill>
            </w:rPr>
            <w:fldChar w:fldCharType="begin"/>
          </w:r>
          <w:r>
            <w:rPr>
              <w:rFonts w:hint="eastAsia"/>
              <w:szCs w:val="52"/>
              <w:lang w:val="en-US" w:eastAsia="zh-CN"/>
            </w:rPr>
            <w:instrText xml:space="preserve"> HYPERLINK \l _Toc15686 </w:instrText>
          </w:r>
          <w:r>
            <w:rPr>
              <w:rFonts w:hint="eastAsia"/>
              <w:szCs w:val="52"/>
              <w:lang w:val="en-US" w:eastAsia="zh-CN"/>
            </w:rPr>
            <w:fldChar w:fldCharType="separate"/>
          </w:r>
          <w:r>
            <w:rPr>
              <w:rFonts w:hint="eastAsia" w:ascii="宋体" w:hAnsi="宋体" w:eastAsia="宋体" w:cs="宋体"/>
              <w:lang w:eastAsia="zh-CN"/>
            </w:rPr>
            <w:t>1.8 询比采购预备会</w:t>
          </w:r>
          <w:r>
            <w:tab/>
          </w:r>
          <w:r>
            <w:fldChar w:fldCharType="begin"/>
          </w:r>
          <w:r>
            <w:instrText xml:space="preserve"> PAGEREF _Toc15686 \h </w:instrText>
          </w:r>
          <w:r>
            <w:fldChar w:fldCharType="separate"/>
          </w:r>
          <w:r>
            <w:t>- 11 -</w:t>
          </w:r>
          <w:r>
            <w:fldChar w:fldCharType="end"/>
          </w:r>
          <w:r>
            <w:rPr>
              <w:rFonts w:hint="eastAsia"/>
              <w:color w:val="44546A" w:themeColor="text2"/>
              <w:szCs w:val="52"/>
              <w:lang w:val="en-US" w:eastAsia="zh-CN"/>
              <w14:textFill>
                <w14:solidFill>
                  <w14:schemeClr w14:val="tx2"/>
                </w14:solidFill>
              </w14:textFill>
            </w:rPr>
            <w:fldChar w:fldCharType="end"/>
          </w:r>
        </w:p>
        <w:p w14:paraId="21C4E52C">
          <w:pPr>
            <w:pStyle w:val="11"/>
            <w:tabs>
              <w:tab w:val="right" w:leader="dot" w:pos="9144"/>
            </w:tabs>
          </w:pPr>
          <w:r>
            <w:rPr>
              <w:rFonts w:hint="eastAsia"/>
              <w:color w:val="44546A" w:themeColor="text2"/>
              <w:szCs w:val="52"/>
              <w:lang w:val="en-US" w:eastAsia="zh-CN"/>
              <w14:textFill>
                <w14:solidFill>
                  <w14:schemeClr w14:val="tx2"/>
                </w14:solidFill>
              </w14:textFill>
            </w:rPr>
            <w:fldChar w:fldCharType="begin"/>
          </w:r>
          <w:r>
            <w:rPr>
              <w:rFonts w:hint="eastAsia"/>
              <w:szCs w:val="52"/>
              <w:lang w:val="en-US" w:eastAsia="zh-CN"/>
            </w:rPr>
            <w:instrText xml:space="preserve"> HYPERLINK \l _Toc10469 </w:instrText>
          </w:r>
          <w:r>
            <w:rPr>
              <w:rFonts w:hint="eastAsia"/>
              <w:szCs w:val="52"/>
              <w:lang w:val="en-US" w:eastAsia="zh-CN"/>
            </w:rPr>
            <w:fldChar w:fldCharType="separate"/>
          </w:r>
          <w:r>
            <w:rPr>
              <w:rFonts w:hint="eastAsia" w:ascii="宋体" w:hAnsi="宋体" w:eastAsia="宋体" w:cs="宋体"/>
              <w:lang w:eastAsia="zh-CN"/>
            </w:rPr>
            <w:t>1.</w:t>
          </w:r>
          <w:r>
            <w:rPr>
              <w:rFonts w:hint="eastAsia" w:ascii="宋体" w:hAnsi="宋体" w:eastAsia="宋体" w:cs="宋体"/>
              <w:lang w:val="en-US" w:eastAsia="zh-CN"/>
            </w:rPr>
            <w:t>9</w:t>
          </w:r>
          <w:r>
            <w:rPr>
              <w:rFonts w:hint="eastAsia" w:ascii="宋体" w:hAnsi="宋体" w:eastAsia="宋体" w:cs="宋体"/>
              <w:lang w:eastAsia="zh-CN"/>
            </w:rPr>
            <w:t xml:space="preserve"> 响应和偏差</w:t>
          </w:r>
          <w:r>
            <w:tab/>
          </w:r>
          <w:r>
            <w:fldChar w:fldCharType="begin"/>
          </w:r>
          <w:r>
            <w:instrText xml:space="preserve"> PAGEREF _Toc10469 \h </w:instrText>
          </w:r>
          <w:r>
            <w:fldChar w:fldCharType="separate"/>
          </w:r>
          <w:r>
            <w:t>- 12 -</w:t>
          </w:r>
          <w:r>
            <w:fldChar w:fldCharType="end"/>
          </w:r>
          <w:r>
            <w:rPr>
              <w:rFonts w:hint="eastAsia"/>
              <w:color w:val="44546A" w:themeColor="text2"/>
              <w:szCs w:val="52"/>
              <w:lang w:val="en-US" w:eastAsia="zh-CN"/>
              <w14:textFill>
                <w14:solidFill>
                  <w14:schemeClr w14:val="tx2"/>
                </w14:solidFill>
              </w14:textFill>
            </w:rPr>
            <w:fldChar w:fldCharType="end"/>
          </w:r>
        </w:p>
        <w:p w14:paraId="737FAA16">
          <w:pPr>
            <w:pStyle w:val="17"/>
            <w:tabs>
              <w:tab w:val="right" w:leader="dot" w:pos="9144"/>
            </w:tabs>
          </w:pPr>
          <w:r>
            <w:rPr>
              <w:rFonts w:hint="eastAsia"/>
              <w:color w:val="44546A" w:themeColor="text2"/>
              <w:szCs w:val="52"/>
              <w:lang w:val="en-US" w:eastAsia="zh-CN"/>
              <w14:textFill>
                <w14:solidFill>
                  <w14:schemeClr w14:val="tx2"/>
                </w14:solidFill>
              </w14:textFill>
            </w:rPr>
            <w:fldChar w:fldCharType="begin"/>
          </w:r>
          <w:r>
            <w:rPr>
              <w:rFonts w:hint="eastAsia"/>
              <w:szCs w:val="52"/>
              <w:lang w:val="en-US" w:eastAsia="zh-CN"/>
            </w:rPr>
            <w:instrText xml:space="preserve"> HYPERLINK \l _Toc1620 </w:instrText>
          </w:r>
          <w:r>
            <w:rPr>
              <w:rFonts w:hint="eastAsia"/>
              <w:szCs w:val="52"/>
              <w:lang w:val="en-US" w:eastAsia="zh-CN"/>
            </w:rPr>
            <w:fldChar w:fldCharType="separate"/>
          </w:r>
          <w:r>
            <w:rPr>
              <w:rFonts w:hint="eastAsia" w:ascii="宋体" w:hAnsi="宋体" w:eastAsia="宋体" w:cs="宋体"/>
              <w:szCs w:val="28"/>
              <w:lang w:eastAsia="zh-CN"/>
            </w:rPr>
            <w:t>2 采购文件</w:t>
          </w:r>
          <w:r>
            <w:tab/>
          </w:r>
          <w:r>
            <w:fldChar w:fldCharType="begin"/>
          </w:r>
          <w:r>
            <w:instrText xml:space="preserve"> PAGEREF _Toc1620 \h </w:instrText>
          </w:r>
          <w:r>
            <w:fldChar w:fldCharType="separate"/>
          </w:r>
          <w:r>
            <w:t>- 12 -</w:t>
          </w:r>
          <w:r>
            <w:fldChar w:fldCharType="end"/>
          </w:r>
          <w:r>
            <w:rPr>
              <w:rFonts w:hint="eastAsia"/>
              <w:color w:val="44546A" w:themeColor="text2"/>
              <w:szCs w:val="52"/>
              <w:lang w:val="en-US" w:eastAsia="zh-CN"/>
              <w14:textFill>
                <w14:solidFill>
                  <w14:schemeClr w14:val="tx2"/>
                </w14:solidFill>
              </w14:textFill>
            </w:rPr>
            <w:fldChar w:fldCharType="end"/>
          </w:r>
        </w:p>
        <w:p w14:paraId="25CCF95E">
          <w:pPr>
            <w:pStyle w:val="11"/>
            <w:tabs>
              <w:tab w:val="right" w:leader="dot" w:pos="9144"/>
            </w:tabs>
          </w:pPr>
          <w:r>
            <w:rPr>
              <w:rFonts w:hint="eastAsia"/>
              <w:color w:val="44546A" w:themeColor="text2"/>
              <w:szCs w:val="52"/>
              <w:lang w:val="en-US" w:eastAsia="zh-CN"/>
              <w14:textFill>
                <w14:solidFill>
                  <w14:schemeClr w14:val="tx2"/>
                </w14:solidFill>
              </w14:textFill>
            </w:rPr>
            <w:fldChar w:fldCharType="begin"/>
          </w:r>
          <w:r>
            <w:rPr>
              <w:rFonts w:hint="eastAsia"/>
              <w:szCs w:val="52"/>
              <w:lang w:val="en-US" w:eastAsia="zh-CN"/>
            </w:rPr>
            <w:instrText xml:space="preserve"> HYPERLINK \l _Toc26325 </w:instrText>
          </w:r>
          <w:r>
            <w:rPr>
              <w:rFonts w:hint="eastAsia"/>
              <w:szCs w:val="52"/>
              <w:lang w:val="en-US" w:eastAsia="zh-CN"/>
            </w:rPr>
            <w:fldChar w:fldCharType="separate"/>
          </w:r>
          <w:r>
            <w:rPr>
              <w:rFonts w:hint="eastAsia" w:ascii="宋体" w:hAnsi="宋体" w:eastAsia="宋体" w:cs="宋体"/>
              <w:lang w:eastAsia="zh-CN"/>
            </w:rPr>
            <w:t>2.1 采购文件的组成</w:t>
          </w:r>
          <w:r>
            <w:tab/>
          </w:r>
          <w:r>
            <w:fldChar w:fldCharType="begin"/>
          </w:r>
          <w:r>
            <w:instrText xml:space="preserve"> PAGEREF _Toc26325 \h </w:instrText>
          </w:r>
          <w:r>
            <w:fldChar w:fldCharType="separate"/>
          </w:r>
          <w:r>
            <w:t>- 12 -</w:t>
          </w:r>
          <w:r>
            <w:fldChar w:fldCharType="end"/>
          </w:r>
          <w:r>
            <w:rPr>
              <w:rFonts w:hint="eastAsia"/>
              <w:color w:val="44546A" w:themeColor="text2"/>
              <w:szCs w:val="52"/>
              <w:lang w:val="en-US" w:eastAsia="zh-CN"/>
              <w14:textFill>
                <w14:solidFill>
                  <w14:schemeClr w14:val="tx2"/>
                </w14:solidFill>
              </w14:textFill>
            </w:rPr>
            <w:fldChar w:fldCharType="end"/>
          </w:r>
        </w:p>
        <w:p w14:paraId="1AFBD435">
          <w:pPr>
            <w:pStyle w:val="11"/>
            <w:tabs>
              <w:tab w:val="right" w:leader="dot" w:pos="9144"/>
            </w:tabs>
          </w:pPr>
          <w:r>
            <w:rPr>
              <w:rFonts w:hint="eastAsia"/>
              <w:color w:val="44546A" w:themeColor="text2"/>
              <w:szCs w:val="52"/>
              <w:lang w:val="en-US" w:eastAsia="zh-CN"/>
              <w14:textFill>
                <w14:solidFill>
                  <w14:schemeClr w14:val="tx2"/>
                </w14:solidFill>
              </w14:textFill>
            </w:rPr>
            <w:fldChar w:fldCharType="begin"/>
          </w:r>
          <w:r>
            <w:rPr>
              <w:rFonts w:hint="eastAsia"/>
              <w:szCs w:val="52"/>
              <w:lang w:val="en-US" w:eastAsia="zh-CN"/>
            </w:rPr>
            <w:instrText xml:space="preserve"> HYPERLINK \l _Toc3538 </w:instrText>
          </w:r>
          <w:r>
            <w:rPr>
              <w:rFonts w:hint="eastAsia"/>
              <w:szCs w:val="52"/>
              <w:lang w:val="en-US" w:eastAsia="zh-CN"/>
            </w:rPr>
            <w:fldChar w:fldCharType="separate"/>
          </w:r>
          <w:r>
            <w:rPr>
              <w:rFonts w:hint="eastAsia" w:ascii="宋体" w:hAnsi="宋体" w:eastAsia="宋体" w:cs="宋体"/>
              <w:lang w:eastAsia="zh-CN"/>
            </w:rPr>
            <w:t>2.2 采购文件的澄清和修改</w:t>
          </w:r>
          <w:r>
            <w:tab/>
          </w:r>
          <w:r>
            <w:fldChar w:fldCharType="begin"/>
          </w:r>
          <w:r>
            <w:instrText xml:space="preserve"> PAGEREF _Toc3538 \h </w:instrText>
          </w:r>
          <w:r>
            <w:fldChar w:fldCharType="separate"/>
          </w:r>
          <w:r>
            <w:t>- 12 -</w:t>
          </w:r>
          <w:r>
            <w:fldChar w:fldCharType="end"/>
          </w:r>
          <w:r>
            <w:rPr>
              <w:rFonts w:hint="eastAsia"/>
              <w:color w:val="44546A" w:themeColor="text2"/>
              <w:szCs w:val="52"/>
              <w:lang w:val="en-US" w:eastAsia="zh-CN"/>
              <w14:textFill>
                <w14:solidFill>
                  <w14:schemeClr w14:val="tx2"/>
                </w14:solidFill>
              </w14:textFill>
            </w:rPr>
            <w:fldChar w:fldCharType="end"/>
          </w:r>
        </w:p>
        <w:p w14:paraId="1AF1DFFA">
          <w:pPr>
            <w:pStyle w:val="17"/>
            <w:tabs>
              <w:tab w:val="right" w:leader="dot" w:pos="9144"/>
            </w:tabs>
          </w:pPr>
          <w:r>
            <w:rPr>
              <w:rFonts w:hint="eastAsia"/>
              <w:color w:val="44546A" w:themeColor="text2"/>
              <w:szCs w:val="52"/>
              <w:lang w:val="en-US" w:eastAsia="zh-CN"/>
              <w14:textFill>
                <w14:solidFill>
                  <w14:schemeClr w14:val="tx2"/>
                </w14:solidFill>
              </w14:textFill>
            </w:rPr>
            <w:fldChar w:fldCharType="begin"/>
          </w:r>
          <w:r>
            <w:rPr>
              <w:rFonts w:hint="eastAsia"/>
              <w:szCs w:val="52"/>
              <w:lang w:val="en-US" w:eastAsia="zh-CN"/>
            </w:rPr>
            <w:instrText xml:space="preserve"> HYPERLINK \l _Toc26252 </w:instrText>
          </w:r>
          <w:r>
            <w:rPr>
              <w:rFonts w:hint="eastAsia"/>
              <w:szCs w:val="52"/>
              <w:lang w:val="en-US" w:eastAsia="zh-CN"/>
            </w:rPr>
            <w:fldChar w:fldCharType="separate"/>
          </w:r>
          <w:r>
            <w:rPr>
              <w:rFonts w:hint="eastAsia" w:ascii="宋体" w:hAnsi="宋体" w:eastAsia="宋体" w:cs="宋体"/>
              <w:szCs w:val="28"/>
              <w:lang w:eastAsia="zh-CN"/>
            </w:rPr>
            <w:t>3 响应文件</w:t>
          </w:r>
          <w:r>
            <w:tab/>
          </w:r>
          <w:r>
            <w:fldChar w:fldCharType="begin"/>
          </w:r>
          <w:r>
            <w:instrText xml:space="preserve"> PAGEREF _Toc26252 \h </w:instrText>
          </w:r>
          <w:r>
            <w:fldChar w:fldCharType="separate"/>
          </w:r>
          <w:r>
            <w:t>- 13 -</w:t>
          </w:r>
          <w:r>
            <w:fldChar w:fldCharType="end"/>
          </w:r>
          <w:r>
            <w:rPr>
              <w:rFonts w:hint="eastAsia"/>
              <w:color w:val="44546A" w:themeColor="text2"/>
              <w:szCs w:val="52"/>
              <w:lang w:val="en-US" w:eastAsia="zh-CN"/>
              <w14:textFill>
                <w14:solidFill>
                  <w14:schemeClr w14:val="tx2"/>
                </w14:solidFill>
              </w14:textFill>
            </w:rPr>
            <w:fldChar w:fldCharType="end"/>
          </w:r>
        </w:p>
        <w:p w14:paraId="05A7BF3E">
          <w:pPr>
            <w:pStyle w:val="11"/>
            <w:tabs>
              <w:tab w:val="right" w:leader="dot" w:pos="9144"/>
            </w:tabs>
          </w:pPr>
          <w:r>
            <w:rPr>
              <w:rFonts w:hint="eastAsia"/>
              <w:color w:val="44546A" w:themeColor="text2"/>
              <w:szCs w:val="52"/>
              <w:lang w:val="en-US" w:eastAsia="zh-CN"/>
              <w14:textFill>
                <w14:solidFill>
                  <w14:schemeClr w14:val="tx2"/>
                </w14:solidFill>
              </w14:textFill>
            </w:rPr>
            <w:fldChar w:fldCharType="begin"/>
          </w:r>
          <w:r>
            <w:rPr>
              <w:rFonts w:hint="eastAsia"/>
              <w:szCs w:val="52"/>
              <w:lang w:val="en-US" w:eastAsia="zh-CN"/>
            </w:rPr>
            <w:instrText xml:space="preserve"> HYPERLINK \l _Toc15806 </w:instrText>
          </w:r>
          <w:r>
            <w:rPr>
              <w:rFonts w:hint="eastAsia"/>
              <w:szCs w:val="52"/>
              <w:lang w:val="en-US" w:eastAsia="zh-CN"/>
            </w:rPr>
            <w:fldChar w:fldCharType="separate"/>
          </w:r>
          <w:r>
            <w:rPr>
              <w:rFonts w:hint="eastAsia" w:ascii="宋体" w:hAnsi="宋体" w:eastAsia="宋体" w:cs="宋体"/>
              <w:highlight w:val="yellow"/>
              <w:lang w:eastAsia="zh-CN"/>
            </w:rPr>
            <w:t>3.1 响应文件的组成</w:t>
          </w:r>
          <w:r>
            <w:tab/>
          </w:r>
          <w:r>
            <w:fldChar w:fldCharType="begin"/>
          </w:r>
          <w:r>
            <w:instrText xml:space="preserve"> PAGEREF _Toc15806 \h </w:instrText>
          </w:r>
          <w:r>
            <w:fldChar w:fldCharType="separate"/>
          </w:r>
          <w:r>
            <w:t>- 13 -</w:t>
          </w:r>
          <w:r>
            <w:fldChar w:fldCharType="end"/>
          </w:r>
          <w:r>
            <w:rPr>
              <w:rFonts w:hint="eastAsia"/>
              <w:color w:val="44546A" w:themeColor="text2"/>
              <w:szCs w:val="52"/>
              <w:lang w:val="en-US" w:eastAsia="zh-CN"/>
              <w14:textFill>
                <w14:solidFill>
                  <w14:schemeClr w14:val="tx2"/>
                </w14:solidFill>
              </w14:textFill>
            </w:rPr>
            <w:fldChar w:fldCharType="end"/>
          </w:r>
        </w:p>
        <w:p w14:paraId="2F47E35E">
          <w:pPr>
            <w:pStyle w:val="11"/>
            <w:tabs>
              <w:tab w:val="right" w:leader="dot" w:pos="9144"/>
            </w:tabs>
          </w:pPr>
          <w:r>
            <w:rPr>
              <w:rFonts w:hint="eastAsia"/>
              <w:color w:val="44546A" w:themeColor="text2"/>
              <w:szCs w:val="52"/>
              <w:lang w:val="en-US" w:eastAsia="zh-CN"/>
              <w14:textFill>
                <w14:solidFill>
                  <w14:schemeClr w14:val="tx2"/>
                </w14:solidFill>
              </w14:textFill>
            </w:rPr>
            <w:fldChar w:fldCharType="begin"/>
          </w:r>
          <w:r>
            <w:rPr>
              <w:rFonts w:hint="eastAsia"/>
              <w:szCs w:val="52"/>
              <w:lang w:val="en-US" w:eastAsia="zh-CN"/>
            </w:rPr>
            <w:instrText xml:space="preserve"> HYPERLINK \l _Toc29879 </w:instrText>
          </w:r>
          <w:r>
            <w:rPr>
              <w:rFonts w:hint="eastAsia"/>
              <w:szCs w:val="52"/>
              <w:lang w:val="en-US" w:eastAsia="zh-CN"/>
            </w:rPr>
            <w:fldChar w:fldCharType="separate"/>
          </w:r>
          <w:r>
            <w:rPr>
              <w:rFonts w:hint="eastAsia" w:ascii="宋体" w:hAnsi="宋体" w:eastAsia="宋体" w:cs="宋体"/>
              <w:lang w:eastAsia="zh-CN"/>
            </w:rPr>
            <w:t>3.2 报价</w:t>
          </w:r>
          <w:r>
            <w:tab/>
          </w:r>
          <w:r>
            <w:fldChar w:fldCharType="begin"/>
          </w:r>
          <w:r>
            <w:instrText xml:space="preserve"> PAGEREF _Toc29879 \h </w:instrText>
          </w:r>
          <w:r>
            <w:fldChar w:fldCharType="separate"/>
          </w:r>
          <w:r>
            <w:t>- 13 -</w:t>
          </w:r>
          <w:r>
            <w:fldChar w:fldCharType="end"/>
          </w:r>
          <w:r>
            <w:rPr>
              <w:rFonts w:hint="eastAsia"/>
              <w:color w:val="44546A" w:themeColor="text2"/>
              <w:szCs w:val="52"/>
              <w:lang w:val="en-US" w:eastAsia="zh-CN"/>
              <w14:textFill>
                <w14:solidFill>
                  <w14:schemeClr w14:val="tx2"/>
                </w14:solidFill>
              </w14:textFill>
            </w:rPr>
            <w:fldChar w:fldCharType="end"/>
          </w:r>
        </w:p>
        <w:p w14:paraId="394BB821">
          <w:pPr>
            <w:pStyle w:val="11"/>
            <w:tabs>
              <w:tab w:val="right" w:leader="dot" w:pos="9144"/>
            </w:tabs>
          </w:pPr>
          <w:r>
            <w:rPr>
              <w:rFonts w:hint="eastAsia"/>
              <w:color w:val="44546A" w:themeColor="text2"/>
              <w:szCs w:val="52"/>
              <w:lang w:val="en-US" w:eastAsia="zh-CN"/>
              <w14:textFill>
                <w14:solidFill>
                  <w14:schemeClr w14:val="tx2"/>
                </w14:solidFill>
              </w14:textFill>
            </w:rPr>
            <w:fldChar w:fldCharType="begin"/>
          </w:r>
          <w:r>
            <w:rPr>
              <w:rFonts w:hint="eastAsia"/>
              <w:szCs w:val="52"/>
              <w:lang w:val="en-US" w:eastAsia="zh-CN"/>
            </w:rPr>
            <w:instrText xml:space="preserve"> HYPERLINK \l _Toc14352 </w:instrText>
          </w:r>
          <w:r>
            <w:rPr>
              <w:rFonts w:hint="eastAsia"/>
              <w:szCs w:val="52"/>
              <w:lang w:val="en-US" w:eastAsia="zh-CN"/>
            </w:rPr>
            <w:fldChar w:fldCharType="separate"/>
          </w:r>
          <w:r>
            <w:rPr>
              <w:rFonts w:hint="eastAsia" w:ascii="宋体" w:hAnsi="宋体" w:eastAsia="宋体" w:cs="宋体"/>
              <w:lang w:eastAsia="zh-CN"/>
            </w:rPr>
            <w:t>3.3 响应文件有效期</w:t>
          </w:r>
          <w:r>
            <w:tab/>
          </w:r>
          <w:r>
            <w:fldChar w:fldCharType="begin"/>
          </w:r>
          <w:r>
            <w:instrText xml:space="preserve"> PAGEREF _Toc14352 \h </w:instrText>
          </w:r>
          <w:r>
            <w:fldChar w:fldCharType="separate"/>
          </w:r>
          <w:r>
            <w:t>- 14 -</w:t>
          </w:r>
          <w:r>
            <w:fldChar w:fldCharType="end"/>
          </w:r>
          <w:r>
            <w:rPr>
              <w:rFonts w:hint="eastAsia"/>
              <w:color w:val="44546A" w:themeColor="text2"/>
              <w:szCs w:val="52"/>
              <w:lang w:val="en-US" w:eastAsia="zh-CN"/>
              <w14:textFill>
                <w14:solidFill>
                  <w14:schemeClr w14:val="tx2"/>
                </w14:solidFill>
              </w14:textFill>
            </w:rPr>
            <w:fldChar w:fldCharType="end"/>
          </w:r>
        </w:p>
        <w:p w14:paraId="16BD09F6">
          <w:pPr>
            <w:pStyle w:val="11"/>
            <w:tabs>
              <w:tab w:val="right" w:leader="dot" w:pos="9144"/>
            </w:tabs>
          </w:pPr>
          <w:r>
            <w:rPr>
              <w:rFonts w:hint="eastAsia"/>
              <w:color w:val="44546A" w:themeColor="text2"/>
              <w:szCs w:val="52"/>
              <w:lang w:val="en-US" w:eastAsia="zh-CN"/>
              <w14:textFill>
                <w14:solidFill>
                  <w14:schemeClr w14:val="tx2"/>
                </w14:solidFill>
              </w14:textFill>
            </w:rPr>
            <w:fldChar w:fldCharType="begin"/>
          </w:r>
          <w:r>
            <w:rPr>
              <w:rFonts w:hint="eastAsia"/>
              <w:szCs w:val="52"/>
              <w:lang w:val="en-US" w:eastAsia="zh-CN"/>
            </w:rPr>
            <w:instrText xml:space="preserve"> HYPERLINK \l _Toc7016 </w:instrText>
          </w:r>
          <w:r>
            <w:rPr>
              <w:rFonts w:hint="eastAsia"/>
              <w:szCs w:val="52"/>
              <w:lang w:val="en-US" w:eastAsia="zh-CN"/>
            </w:rPr>
            <w:fldChar w:fldCharType="separate"/>
          </w:r>
          <w:r>
            <w:rPr>
              <w:rFonts w:hint="eastAsia" w:ascii="宋体" w:hAnsi="宋体" w:eastAsia="宋体" w:cs="宋体"/>
              <w:lang w:eastAsia="zh-CN"/>
            </w:rPr>
            <w:t>3.4 响应保证金</w:t>
          </w:r>
          <w:r>
            <w:tab/>
          </w:r>
          <w:r>
            <w:fldChar w:fldCharType="begin"/>
          </w:r>
          <w:r>
            <w:instrText xml:space="preserve"> PAGEREF _Toc7016 \h </w:instrText>
          </w:r>
          <w:r>
            <w:fldChar w:fldCharType="separate"/>
          </w:r>
          <w:r>
            <w:t>- 14 -</w:t>
          </w:r>
          <w:r>
            <w:fldChar w:fldCharType="end"/>
          </w:r>
          <w:r>
            <w:rPr>
              <w:rFonts w:hint="eastAsia"/>
              <w:color w:val="44546A" w:themeColor="text2"/>
              <w:szCs w:val="52"/>
              <w:lang w:val="en-US" w:eastAsia="zh-CN"/>
              <w14:textFill>
                <w14:solidFill>
                  <w14:schemeClr w14:val="tx2"/>
                </w14:solidFill>
              </w14:textFill>
            </w:rPr>
            <w:fldChar w:fldCharType="end"/>
          </w:r>
        </w:p>
        <w:p w14:paraId="3EC739A4">
          <w:pPr>
            <w:pStyle w:val="11"/>
            <w:tabs>
              <w:tab w:val="right" w:leader="dot" w:pos="9144"/>
            </w:tabs>
          </w:pPr>
          <w:r>
            <w:rPr>
              <w:rFonts w:hint="eastAsia"/>
              <w:color w:val="44546A" w:themeColor="text2"/>
              <w:szCs w:val="52"/>
              <w:lang w:val="en-US" w:eastAsia="zh-CN"/>
              <w14:textFill>
                <w14:solidFill>
                  <w14:schemeClr w14:val="tx2"/>
                </w14:solidFill>
              </w14:textFill>
            </w:rPr>
            <w:fldChar w:fldCharType="begin"/>
          </w:r>
          <w:r>
            <w:rPr>
              <w:rFonts w:hint="eastAsia"/>
              <w:szCs w:val="52"/>
              <w:lang w:val="en-US" w:eastAsia="zh-CN"/>
            </w:rPr>
            <w:instrText xml:space="preserve"> HYPERLINK \l _Toc30370 </w:instrText>
          </w:r>
          <w:r>
            <w:rPr>
              <w:rFonts w:hint="eastAsia"/>
              <w:szCs w:val="52"/>
              <w:lang w:val="en-US" w:eastAsia="zh-CN"/>
            </w:rPr>
            <w:fldChar w:fldCharType="separate"/>
          </w:r>
          <w:r>
            <w:rPr>
              <w:rFonts w:hint="eastAsia" w:ascii="宋体" w:hAnsi="宋体" w:eastAsia="宋体" w:cs="宋体"/>
              <w:lang w:eastAsia="zh-CN"/>
            </w:rPr>
            <w:t>3.5 资格审查资料</w:t>
          </w:r>
          <w:r>
            <w:tab/>
          </w:r>
          <w:r>
            <w:fldChar w:fldCharType="begin"/>
          </w:r>
          <w:r>
            <w:instrText xml:space="preserve"> PAGEREF _Toc30370 \h </w:instrText>
          </w:r>
          <w:r>
            <w:fldChar w:fldCharType="separate"/>
          </w:r>
          <w:r>
            <w:t>- 14 -</w:t>
          </w:r>
          <w:r>
            <w:fldChar w:fldCharType="end"/>
          </w:r>
          <w:r>
            <w:rPr>
              <w:rFonts w:hint="eastAsia"/>
              <w:color w:val="44546A" w:themeColor="text2"/>
              <w:szCs w:val="52"/>
              <w:lang w:val="en-US" w:eastAsia="zh-CN"/>
              <w14:textFill>
                <w14:solidFill>
                  <w14:schemeClr w14:val="tx2"/>
                </w14:solidFill>
              </w14:textFill>
            </w:rPr>
            <w:fldChar w:fldCharType="end"/>
          </w:r>
        </w:p>
        <w:p w14:paraId="19540CBC">
          <w:pPr>
            <w:pStyle w:val="11"/>
            <w:tabs>
              <w:tab w:val="right" w:leader="dot" w:pos="9144"/>
            </w:tabs>
          </w:pPr>
          <w:r>
            <w:rPr>
              <w:rFonts w:hint="eastAsia"/>
              <w:color w:val="44546A" w:themeColor="text2"/>
              <w:szCs w:val="52"/>
              <w:lang w:val="en-US" w:eastAsia="zh-CN"/>
              <w14:textFill>
                <w14:solidFill>
                  <w14:schemeClr w14:val="tx2"/>
                </w14:solidFill>
              </w14:textFill>
            </w:rPr>
            <w:fldChar w:fldCharType="begin"/>
          </w:r>
          <w:r>
            <w:rPr>
              <w:rFonts w:hint="eastAsia"/>
              <w:szCs w:val="52"/>
              <w:lang w:val="en-US" w:eastAsia="zh-CN"/>
            </w:rPr>
            <w:instrText xml:space="preserve"> HYPERLINK \l _Toc27871 </w:instrText>
          </w:r>
          <w:r>
            <w:rPr>
              <w:rFonts w:hint="eastAsia"/>
              <w:szCs w:val="52"/>
              <w:lang w:val="en-US" w:eastAsia="zh-CN"/>
            </w:rPr>
            <w:fldChar w:fldCharType="separate"/>
          </w:r>
          <w:r>
            <w:rPr>
              <w:rFonts w:hint="eastAsia" w:ascii="宋体" w:hAnsi="宋体" w:eastAsia="宋体" w:cs="宋体"/>
              <w:lang w:eastAsia="zh-CN"/>
            </w:rPr>
            <w:t>3.6 响应方案</w:t>
          </w:r>
          <w:r>
            <w:tab/>
          </w:r>
          <w:r>
            <w:fldChar w:fldCharType="begin"/>
          </w:r>
          <w:r>
            <w:instrText xml:space="preserve"> PAGEREF _Toc27871 \h </w:instrText>
          </w:r>
          <w:r>
            <w:fldChar w:fldCharType="separate"/>
          </w:r>
          <w:r>
            <w:t>- 14 -</w:t>
          </w:r>
          <w:r>
            <w:fldChar w:fldCharType="end"/>
          </w:r>
          <w:r>
            <w:rPr>
              <w:rFonts w:hint="eastAsia"/>
              <w:color w:val="44546A" w:themeColor="text2"/>
              <w:szCs w:val="52"/>
              <w:lang w:val="en-US" w:eastAsia="zh-CN"/>
              <w14:textFill>
                <w14:solidFill>
                  <w14:schemeClr w14:val="tx2"/>
                </w14:solidFill>
              </w14:textFill>
            </w:rPr>
            <w:fldChar w:fldCharType="end"/>
          </w:r>
        </w:p>
        <w:p w14:paraId="264771CC">
          <w:pPr>
            <w:pStyle w:val="11"/>
            <w:tabs>
              <w:tab w:val="right" w:leader="dot" w:pos="9144"/>
            </w:tabs>
          </w:pPr>
          <w:r>
            <w:rPr>
              <w:rFonts w:hint="eastAsia"/>
              <w:color w:val="44546A" w:themeColor="text2"/>
              <w:szCs w:val="52"/>
              <w:lang w:val="en-US" w:eastAsia="zh-CN"/>
              <w14:textFill>
                <w14:solidFill>
                  <w14:schemeClr w14:val="tx2"/>
                </w14:solidFill>
              </w14:textFill>
            </w:rPr>
            <w:fldChar w:fldCharType="begin"/>
          </w:r>
          <w:r>
            <w:rPr>
              <w:rFonts w:hint="eastAsia"/>
              <w:szCs w:val="52"/>
              <w:lang w:val="en-US" w:eastAsia="zh-CN"/>
            </w:rPr>
            <w:instrText xml:space="preserve"> HYPERLINK \l _Toc27484 </w:instrText>
          </w:r>
          <w:r>
            <w:rPr>
              <w:rFonts w:hint="eastAsia"/>
              <w:szCs w:val="52"/>
              <w:lang w:val="en-US" w:eastAsia="zh-CN"/>
            </w:rPr>
            <w:fldChar w:fldCharType="separate"/>
          </w:r>
          <w:r>
            <w:rPr>
              <w:rFonts w:hint="eastAsia" w:ascii="宋体" w:hAnsi="宋体" w:eastAsia="宋体" w:cs="宋体"/>
              <w:lang w:eastAsia="zh-CN"/>
            </w:rPr>
            <w:t>3.7 响应文件的编制</w:t>
          </w:r>
          <w:r>
            <w:tab/>
          </w:r>
          <w:r>
            <w:fldChar w:fldCharType="begin"/>
          </w:r>
          <w:r>
            <w:instrText xml:space="preserve"> PAGEREF _Toc27484 \h </w:instrText>
          </w:r>
          <w:r>
            <w:fldChar w:fldCharType="separate"/>
          </w:r>
          <w:r>
            <w:t>- 15 -</w:t>
          </w:r>
          <w:r>
            <w:fldChar w:fldCharType="end"/>
          </w:r>
          <w:r>
            <w:rPr>
              <w:rFonts w:hint="eastAsia"/>
              <w:color w:val="44546A" w:themeColor="text2"/>
              <w:szCs w:val="52"/>
              <w:lang w:val="en-US" w:eastAsia="zh-CN"/>
              <w14:textFill>
                <w14:solidFill>
                  <w14:schemeClr w14:val="tx2"/>
                </w14:solidFill>
              </w14:textFill>
            </w:rPr>
            <w:fldChar w:fldCharType="end"/>
          </w:r>
        </w:p>
        <w:p w14:paraId="771E747B">
          <w:pPr>
            <w:pStyle w:val="17"/>
            <w:tabs>
              <w:tab w:val="right" w:leader="dot" w:pos="9144"/>
            </w:tabs>
          </w:pPr>
          <w:r>
            <w:rPr>
              <w:rFonts w:hint="eastAsia"/>
              <w:color w:val="44546A" w:themeColor="text2"/>
              <w:szCs w:val="52"/>
              <w:lang w:val="en-US" w:eastAsia="zh-CN"/>
              <w14:textFill>
                <w14:solidFill>
                  <w14:schemeClr w14:val="tx2"/>
                </w14:solidFill>
              </w14:textFill>
            </w:rPr>
            <w:fldChar w:fldCharType="begin"/>
          </w:r>
          <w:r>
            <w:rPr>
              <w:rFonts w:hint="eastAsia"/>
              <w:szCs w:val="52"/>
              <w:lang w:val="en-US" w:eastAsia="zh-CN"/>
            </w:rPr>
            <w:instrText xml:space="preserve"> HYPERLINK \l _Toc8570 </w:instrText>
          </w:r>
          <w:r>
            <w:rPr>
              <w:rFonts w:hint="eastAsia"/>
              <w:szCs w:val="52"/>
              <w:lang w:val="en-US" w:eastAsia="zh-CN"/>
            </w:rPr>
            <w:fldChar w:fldCharType="separate"/>
          </w:r>
          <w:r>
            <w:rPr>
              <w:rFonts w:hint="eastAsia" w:ascii="宋体" w:hAnsi="宋体" w:eastAsia="宋体" w:cs="宋体"/>
              <w:szCs w:val="28"/>
              <w:lang w:eastAsia="zh-CN"/>
            </w:rPr>
            <w:t>4 响应文件的递交</w:t>
          </w:r>
          <w:r>
            <w:tab/>
          </w:r>
          <w:r>
            <w:fldChar w:fldCharType="begin"/>
          </w:r>
          <w:r>
            <w:instrText xml:space="preserve"> PAGEREF _Toc8570 \h </w:instrText>
          </w:r>
          <w:r>
            <w:fldChar w:fldCharType="separate"/>
          </w:r>
          <w:r>
            <w:t>- 16 -</w:t>
          </w:r>
          <w:r>
            <w:fldChar w:fldCharType="end"/>
          </w:r>
          <w:r>
            <w:rPr>
              <w:rFonts w:hint="eastAsia"/>
              <w:color w:val="44546A" w:themeColor="text2"/>
              <w:szCs w:val="52"/>
              <w:lang w:val="en-US" w:eastAsia="zh-CN"/>
              <w14:textFill>
                <w14:solidFill>
                  <w14:schemeClr w14:val="tx2"/>
                </w14:solidFill>
              </w14:textFill>
            </w:rPr>
            <w:fldChar w:fldCharType="end"/>
          </w:r>
        </w:p>
        <w:p w14:paraId="1F2A09A9">
          <w:pPr>
            <w:pStyle w:val="11"/>
            <w:tabs>
              <w:tab w:val="right" w:leader="dot" w:pos="9144"/>
            </w:tabs>
          </w:pPr>
          <w:r>
            <w:rPr>
              <w:rFonts w:hint="eastAsia"/>
              <w:color w:val="44546A" w:themeColor="text2"/>
              <w:szCs w:val="52"/>
              <w:lang w:val="en-US" w:eastAsia="zh-CN"/>
              <w14:textFill>
                <w14:solidFill>
                  <w14:schemeClr w14:val="tx2"/>
                </w14:solidFill>
              </w14:textFill>
            </w:rPr>
            <w:fldChar w:fldCharType="begin"/>
          </w:r>
          <w:r>
            <w:rPr>
              <w:rFonts w:hint="eastAsia"/>
              <w:szCs w:val="52"/>
              <w:lang w:val="en-US" w:eastAsia="zh-CN"/>
            </w:rPr>
            <w:instrText xml:space="preserve"> HYPERLINK \l _Toc10961 </w:instrText>
          </w:r>
          <w:r>
            <w:rPr>
              <w:rFonts w:hint="eastAsia"/>
              <w:szCs w:val="52"/>
              <w:lang w:val="en-US" w:eastAsia="zh-CN"/>
            </w:rPr>
            <w:fldChar w:fldCharType="separate"/>
          </w:r>
          <w:r>
            <w:rPr>
              <w:rFonts w:hint="eastAsia" w:ascii="宋体" w:hAnsi="宋体" w:eastAsia="宋体" w:cs="宋体"/>
              <w:lang w:eastAsia="zh-CN"/>
            </w:rPr>
            <w:t>4.1 响应文件的包装与标记</w:t>
          </w:r>
          <w:r>
            <w:tab/>
          </w:r>
          <w:r>
            <w:fldChar w:fldCharType="begin"/>
          </w:r>
          <w:r>
            <w:instrText xml:space="preserve"> PAGEREF _Toc10961 \h </w:instrText>
          </w:r>
          <w:r>
            <w:fldChar w:fldCharType="separate"/>
          </w:r>
          <w:r>
            <w:t>- 16 -</w:t>
          </w:r>
          <w:r>
            <w:fldChar w:fldCharType="end"/>
          </w:r>
          <w:r>
            <w:rPr>
              <w:rFonts w:hint="eastAsia"/>
              <w:color w:val="44546A" w:themeColor="text2"/>
              <w:szCs w:val="52"/>
              <w:lang w:val="en-US" w:eastAsia="zh-CN"/>
              <w14:textFill>
                <w14:solidFill>
                  <w14:schemeClr w14:val="tx2"/>
                </w14:solidFill>
              </w14:textFill>
            </w:rPr>
            <w:fldChar w:fldCharType="end"/>
          </w:r>
        </w:p>
        <w:p w14:paraId="55E14456">
          <w:pPr>
            <w:pStyle w:val="11"/>
            <w:tabs>
              <w:tab w:val="right" w:leader="dot" w:pos="9144"/>
            </w:tabs>
          </w:pPr>
          <w:r>
            <w:rPr>
              <w:rFonts w:hint="eastAsia"/>
              <w:color w:val="44546A" w:themeColor="text2"/>
              <w:szCs w:val="52"/>
              <w:lang w:val="en-US" w:eastAsia="zh-CN"/>
              <w14:textFill>
                <w14:solidFill>
                  <w14:schemeClr w14:val="tx2"/>
                </w14:solidFill>
              </w14:textFill>
            </w:rPr>
            <w:fldChar w:fldCharType="begin"/>
          </w:r>
          <w:r>
            <w:rPr>
              <w:rFonts w:hint="eastAsia"/>
              <w:szCs w:val="52"/>
              <w:lang w:val="en-US" w:eastAsia="zh-CN"/>
            </w:rPr>
            <w:instrText xml:space="preserve"> HYPERLINK \l _Toc2667 </w:instrText>
          </w:r>
          <w:r>
            <w:rPr>
              <w:rFonts w:hint="eastAsia"/>
              <w:szCs w:val="52"/>
              <w:lang w:val="en-US" w:eastAsia="zh-CN"/>
            </w:rPr>
            <w:fldChar w:fldCharType="separate"/>
          </w:r>
          <w:r>
            <w:rPr>
              <w:rFonts w:hint="eastAsia" w:ascii="宋体" w:hAnsi="宋体" w:eastAsia="宋体" w:cs="宋体"/>
              <w:lang w:eastAsia="zh-CN"/>
            </w:rPr>
            <w:t>4.2 响应文件的递交</w:t>
          </w:r>
          <w:r>
            <w:tab/>
          </w:r>
          <w:r>
            <w:fldChar w:fldCharType="begin"/>
          </w:r>
          <w:r>
            <w:instrText xml:space="preserve"> PAGEREF _Toc2667 \h </w:instrText>
          </w:r>
          <w:r>
            <w:fldChar w:fldCharType="separate"/>
          </w:r>
          <w:r>
            <w:t>- 16 -</w:t>
          </w:r>
          <w:r>
            <w:fldChar w:fldCharType="end"/>
          </w:r>
          <w:r>
            <w:rPr>
              <w:rFonts w:hint="eastAsia"/>
              <w:color w:val="44546A" w:themeColor="text2"/>
              <w:szCs w:val="52"/>
              <w:lang w:val="en-US" w:eastAsia="zh-CN"/>
              <w14:textFill>
                <w14:solidFill>
                  <w14:schemeClr w14:val="tx2"/>
                </w14:solidFill>
              </w14:textFill>
            </w:rPr>
            <w:fldChar w:fldCharType="end"/>
          </w:r>
        </w:p>
        <w:p w14:paraId="6DE2E543">
          <w:pPr>
            <w:pStyle w:val="11"/>
            <w:tabs>
              <w:tab w:val="right" w:leader="dot" w:pos="9144"/>
            </w:tabs>
          </w:pPr>
          <w:r>
            <w:rPr>
              <w:rFonts w:hint="eastAsia"/>
              <w:color w:val="44546A" w:themeColor="text2"/>
              <w:szCs w:val="52"/>
              <w:lang w:val="en-US" w:eastAsia="zh-CN"/>
              <w14:textFill>
                <w14:solidFill>
                  <w14:schemeClr w14:val="tx2"/>
                </w14:solidFill>
              </w14:textFill>
            </w:rPr>
            <w:fldChar w:fldCharType="begin"/>
          </w:r>
          <w:r>
            <w:rPr>
              <w:rFonts w:hint="eastAsia"/>
              <w:szCs w:val="52"/>
              <w:lang w:val="en-US" w:eastAsia="zh-CN"/>
            </w:rPr>
            <w:instrText xml:space="preserve"> HYPERLINK \l _Toc15533 </w:instrText>
          </w:r>
          <w:r>
            <w:rPr>
              <w:rFonts w:hint="eastAsia"/>
              <w:szCs w:val="52"/>
              <w:lang w:val="en-US" w:eastAsia="zh-CN"/>
            </w:rPr>
            <w:fldChar w:fldCharType="separate"/>
          </w:r>
          <w:r>
            <w:rPr>
              <w:rFonts w:hint="eastAsia" w:ascii="宋体" w:hAnsi="宋体" w:eastAsia="宋体" w:cs="宋体"/>
              <w:lang w:eastAsia="zh-CN"/>
            </w:rPr>
            <w:t>4.3 响应文件的修改与撤回</w:t>
          </w:r>
          <w:r>
            <w:tab/>
          </w:r>
          <w:r>
            <w:fldChar w:fldCharType="begin"/>
          </w:r>
          <w:r>
            <w:instrText xml:space="preserve"> PAGEREF _Toc15533 \h </w:instrText>
          </w:r>
          <w:r>
            <w:fldChar w:fldCharType="separate"/>
          </w:r>
          <w:r>
            <w:t>- 16 -</w:t>
          </w:r>
          <w:r>
            <w:fldChar w:fldCharType="end"/>
          </w:r>
          <w:r>
            <w:rPr>
              <w:rFonts w:hint="eastAsia"/>
              <w:color w:val="44546A" w:themeColor="text2"/>
              <w:szCs w:val="52"/>
              <w:lang w:val="en-US" w:eastAsia="zh-CN"/>
              <w14:textFill>
                <w14:solidFill>
                  <w14:schemeClr w14:val="tx2"/>
                </w14:solidFill>
              </w14:textFill>
            </w:rPr>
            <w:fldChar w:fldCharType="end"/>
          </w:r>
        </w:p>
        <w:p w14:paraId="4B821A8C">
          <w:pPr>
            <w:pStyle w:val="17"/>
            <w:tabs>
              <w:tab w:val="right" w:leader="dot" w:pos="9144"/>
            </w:tabs>
          </w:pPr>
          <w:r>
            <w:rPr>
              <w:rFonts w:hint="eastAsia"/>
              <w:color w:val="44546A" w:themeColor="text2"/>
              <w:szCs w:val="52"/>
              <w:lang w:val="en-US" w:eastAsia="zh-CN"/>
              <w14:textFill>
                <w14:solidFill>
                  <w14:schemeClr w14:val="tx2"/>
                </w14:solidFill>
              </w14:textFill>
            </w:rPr>
            <w:fldChar w:fldCharType="begin"/>
          </w:r>
          <w:r>
            <w:rPr>
              <w:rFonts w:hint="eastAsia"/>
              <w:szCs w:val="52"/>
              <w:lang w:val="en-US" w:eastAsia="zh-CN"/>
            </w:rPr>
            <w:instrText xml:space="preserve"> HYPERLINK \l _Toc9959 </w:instrText>
          </w:r>
          <w:r>
            <w:rPr>
              <w:rFonts w:hint="eastAsia"/>
              <w:szCs w:val="52"/>
              <w:lang w:val="en-US" w:eastAsia="zh-CN"/>
            </w:rPr>
            <w:fldChar w:fldCharType="separate"/>
          </w:r>
          <w:r>
            <w:rPr>
              <w:rFonts w:hint="eastAsia" w:ascii="宋体" w:hAnsi="宋体" w:eastAsia="宋体" w:cs="宋体"/>
              <w:szCs w:val="28"/>
              <w:lang w:eastAsia="zh-CN"/>
            </w:rPr>
            <w:t>5 开启响应文件</w:t>
          </w:r>
          <w:r>
            <w:tab/>
          </w:r>
          <w:r>
            <w:fldChar w:fldCharType="begin"/>
          </w:r>
          <w:r>
            <w:instrText xml:space="preserve"> PAGEREF _Toc9959 \h </w:instrText>
          </w:r>
          <w:r>
            <w:fldChar w:fldCharType="separate"/>
          </w:r>
          <w:r>
            <w:t>- 16 -</w:t>
          </w:r>
          <w:r>
            <w:fldChar w:fldCharType="end"/>
          </w:r>
          <w:r>
            <w:rPr>
              <w:rFonts w:hint="eastAsia"/>
              <w:color w:val="44546A" w:themeColor="text2"/>
              <w:szCs w:val="52"/>
              <w:lang w:val="en-US" w:eastAsia="zh-CN"/>
              <w14:textFill>
                <w14:solidFill>
                  <w14:schemeClr w14:val="tx2"/>
                </w14:solidFill>
              </w14:textFill>
            </w:rPr>
            <w:fldChar w:fldCharType="end"/>
          </w:r>
        </w:p>
        <w:p w14:paraId="61290AA3">
          <w:pPr>
            <w:pStyle w:val="11"/>
            <w:tabs>
              <w:tab w:val="right" w:leader="dot" w:pos="9144"/>
            </w:tabs>
          </w:pPr>
          <w:r>
            <w:rPr>
              <w:rFonts w:hint="eastAsia"/>
              <w:color w:val="44546A" w:themeColor="text2"/>
              <w:szCs w:val="52"/>
              <w:lang w:val="en-US" w:eastAsia="zh-CN"/>
              <w14:textFill>
                <w14:solidFill>
                  <w14:schemeClr w14:val="tx2"/>
                </w14:solidFill>
              </w14:textFill>
            </w:rPr>
            <w:fldChar w:fldCharType="begin"/>
          </w:r>
          <w:r>
            <w:rPr>
              <w:rFonts w:hint="eastAsia"/>
              <w:szCs w:val="52"/>
              <w:lang w:val="en-US" w:eastAsia="zh-CN"/>
            </w:rPr>
            <w:instrText xml:space="preserve"> HYPERLINK \l _Toc18595 </w:instrText>
          </w:r>
          <w:r>
            <w:rPr>
              <w:rFonts w:hint="eastAsia"/>
              <w:szCs w:val="52"/>
              <w:lang w:val="en-US" w:eastAsia="zh-CN"/>
            </w:rPr>
            <w:fldChar w:fldCharType="separate"/>
          </w:r>
          <w:r>
            <w:rPr>
              <w:rFonts w:hint="eastAsia" w:ascii="宋体" w:hAnsi="宋体" w:eastAsia="宋体" w:cs="宋体"/>
              <w:lang w:eastAsia="zh-CN"/>
            </w:rPr>
            <w:t>5.1 开启响应文件的时间和地点</w:t>
          </w:r>
          <w:r>
            <w:tab/>
          </w:r>
          <w:r>
            <w:fldChar w:fldCharType="begin"/>
          </w:r>
          <w:r>
            <w:instrText xml:space="preserve"> PAGEREF _Toc18595 \h </w:instrText>
          </w:r>
          <w:r>
            <w:fldChar w:fldCharType="separate"/>
          </w:r>
          <w:r>
            <w:t>- 16 -</w:t>
          </w:r>
          <w:r>
            <w:fldChar w:fldCharType="end"/>
          </w:r>
          <w:r>
            <w:rPr>
              <w:rFonts w:hint="eastAsia"/>
              <w:color w:val="44546A" w:themeColor="text2"/>
              <w:szCs w:val="52"/>
              <w:lang w:val="en-US" w:eastAsia="zh-CN"/>
              <w14:textFill>
                <w14:solidFill>
                  <w14:schemeClr w14:val="tx2"/>
                </w14:solidFill>
              </w14:textFill>
            </w:rPr>
            <w:fldChar w:fldCharType="end"/>
          </w:r>
        </w:p>
        <w:p w14:paraId="3ADDB7F4">
          <w:pPr>
            <w:pStyle w:val="11"/>
            <w:tabs>
              <w:tab w:val="right" w:leader="dot" w:pos="9144"/>
            </w:tabs>
          </w:pPr>
          <w:r>
            <w:rPr>
              <w:rFonts w:hint="eastAsia"/>
              <w:color w:val="44546A" w:themeColor="text2"/>
              <w:szCs w:val="52"/>
              <w:lang w:val="en-US" w:eastAsia="zh-CN"/>
              <w14:textFill>
                <w14:solidFill>
                  <w14:schemeClr w14:val="tx2"/>
                </w14:solidFill>
              </w14:textFill>
            </w:rPr>
            <w:fldChar w:fldCharType="begin"/>
          </w:r>
          <w:r>
            <w:rPr>
              <w:rFonts w:hint="eastAsia"/>
              <w:szCs w:val="52"/>
              <w:lang w:val="en-US" w:eastAsia="zh-CN"/>
            </w:rPr>
            <w:instrText xml:space="preserve"> HYPERLINK \l _Toc19389 </w:instrText>
          </w:r>
          <w:r>
            <w:rPr>
              <w:rFonts w:hint="eastAsia"/>
              <w:szCs w:val="52"/>
              <w:lang w:val="en-US" w:eastAsia="zh-CN"/>
            </w:rPr>
            <w:fldChar w:fldCharType="separate"/>
          </w:r>
          <w:r>
            <w:rPr>
              <w:rFonts w:hint="eastAsia" w:ascii="宋体" w:hAnsi="宋体" w:eastAsia="宋体" w:cs="宋体"/>
              <w:lang w:eastAsia="zh-CN"/>
            </w:rPr>
            <w:t>5.2 开启程序</w:t>
          </w:r>
          <w:r>
            <w:tab/>
          </w:r>
          <w:r>
            <w:fldChar w:fldCharType="begin"/>
          </w:r>
          <w:r>
            <w:instrText xml:space="preserve"> PAGEREF _Toc19389 \h </w:instrText>
          </w:r>
          <w:r>
            <w:fldChar w:fldCharType="separate"/>
          </w:r>
          <w:r>
            <w:t>- 17 -</w:t>
          </w:r>
          <w:r>
            <w:fldChar w:fldCharType="end"/>
          </w:r>
          <w:r>
            <w:rPr>
              <w:rFonts w:hint="eastAsia"/>
              <w:color w:val="44546A" w:themeColor="text2"/>
              <w:szCs w:val="52"/>
              <w:lang w:val="en-US" w:eastAsia="zh-CN"/>
              <w14:textFill>
                <w14:solidFill>
                  <w14:schemeClr w14:val="tx2"/>
                </w14:solidFill>
              </w14:textFill>
            </w:rPr>
            <w:fldChar w:fldCharType="end"/>
          </w:r>
        </w:p>
        <w:p w14:paraId="7FAB93AD">
          <w:pPr>
            <w:pStyle w:val="11"/>
            <w:tabs>
              <w:tab w:val="right" w:leader="dot" w:pos="9144"/>
            </w:tabs>
          </w:pPr>
          <w:r>
            <w:rPr>
              <w:rFonts w:hint="eastAsia"/>
              <w:color w:val="44546A" w:themeColor="text2"/>
              <w:szCs w:val="52"/>
              <w:lang w:val="en-US" w:eastAsia="zh-CN"/>
              <w14:textFill>
                <w14:solidFill>
                  <w14:schemeClr w14:val="tx2"/>
                </w14:solidFill>
              </w14:textFill>
            </w:rPr>
            <w:fldChar w:fldCharType="begin"/>
          </w:r>
          <w:r>
            <w:rPr>
              <w:rFonts w:hint="eastAsia"/>
              <w:szCs w:val="52"/>
              <w:lang w:val="en-US" w:eastAsia="zh-CN"/>
            </w:rPr>
            <w:instrText xml:space="preserve"> HYPERLINK \l _Toc20118 </w:instrText>
          </w:r>
          <w:r>
            <w:rPr>
              <w:rFonts w:hint="eastAsia"/>
              <w:szCs w:val="52"/>
              <w:lang w:val="en-US" w:eastAsia="zh-CN"/>
            </w:rPr>
            <w:fldChar w:fldCharType="separate"/>
          </w:r>
          <w:r>
            <w:rPr>
              <w:rFonts w:hint="eastAsia" w:ascii="宋体" w:hAnsi="宋体" w:eastAsia="宋体" w:cs="宋体"/>
              <w:lang w:eastAsia="zh-CN"/>
            </w:rPr>
            <w:t>5.3 递交响应文件的供应商不足的情形</w:t>
          </w:r>
          <w:r>
            <w:tab/>
          </w:r>
          <w:r>
            <w:fldChar w:fldCharType="begin"/>
          </w:r>
          <w:r>
            <w:instrText xml:space="preserve"> PAGEREF _Toc20118 \h </w:instrText>
          </w:r>
          <w:r>
            <w:fldChar w:fldCharType="separate"/>
          </w:r>
          <w:r>
            <w:t>- 17 -</w:t>
          </w:r>
          <w:r>
            <w:fldChar w:fldCharType="end"/>
          </w:r>
          <w:r>
            <w:rPr>
              <w:rFonts w:hint="eastAsia"/>
              <w:color w:val="44546A" w:themeColor="text2"/>
              <w:szCs w:val="52"/>
              <w:lang w:val="en-US" w:eastAsia="zh-CN"/>
              <w14:textFill>
                <w14:solidFill>
                  <w14:schemeClr w14:val="tx2"/>
                </w14:solidFill>
              </w14:textFill>
            </w:rPr>
            <w:fldChar w:fldCharType="end"/>
          </w:r>
        </w:p>
        <w:p w14:paraId="66C569EF">
          <w:pPr>
            <w:pStyle w:val="17"/>
            <w:tabs>
              <w:tab w:val="right" w:leader="dot" w:pos="9144"/>
            </w:tabs>
          </w:pPr>
          <w:r>
            <w:rPr>
              <w:rFonts w:hint="eastAsia"/>
              <w:color w:val="44546A" w:themeColor="text2"/>
              <w:szCs w:val="52"/>
              <w:lang w:val="en-US" w:eastAsia="zh-CN"/>
              <w14:textFill>
                <w14:solidFill>
                  <w14:schemeClr w14:val="tx2"/>
                </w14:solidFill>
              </w14:textFill>
            </w:rPr>
            <w:fldChar w:fldCharType="begin"/>
          </w:r>
          <w:r>
            <w:rPr>
              <w:rFonts w:hint="eastAsia"/>
              <w:szCs w:val="52"/>
              <w:lang w:val="en-US" w:eastAsia="zh-CN"/>
            </w:rPr>
            <w:instrText xml:space="preserve"> HYPERLINK \l _Toc8508 </w:instrText>
          </w:r>
          <w:r>
            <w:rPr>
              <w:rFonts w:hint="eastAsia"/>
              <w:szCs w:val="52"/>
              <w:lang w:val="en-US" w:eastAsia="zh-CN"/>
            </w:rPr>
            <w:fldChar w:fldCharType="separate"/>
          </w:r>
          <w:r>
            <w:rPr>
              <w:rFonts w:hint="eastAsia" w:ascii="宋体" w:hAnsi="宋体" w:eastAsia="宋体" w:cs="宋体"/>
              <w:szCs w:val="28"/>
              <w:lang w:eastAsia="zh-CN"/>
            </w:rPr>
            <w:t>6 评审</w:t>
          </w:r>
          <w:r>
            <w:tab/>
          </w:r>
          <w:r>
            <w:fldChar w:fldCharType="begin"/>
          </w:r>
          <w:r>
            <w:instrText xml:space="preserve"> PAGEREF _Toc8508 \h </w:instrText>
          </w:r>
          <w:r>
            <w:fldChar w:fldCharType="separate"/>
          </w:r>
          <w:r>
            <w:t>- 17 -</w:t>
          </w:r>
          <w:r>
            <w:fldChar w:fldCharType="end"/>
          </w:r>
          <w:r>
            <w:rPr>
              <w:rFonts w:hint="eastAsia"/>
              <w:color w:val="44546A" w:themeColor="text2"/>
              <w:szCs w:val="52"/>
              <w:lang w:val="en-US" w:eastAsia="zh-CN"/>
              <w14:textFill>
                <w14:solidFill>
                  <w14:schemeClr w14:val="tx2"/>
                </w14:solidFill>
              </w14:textFill>
            </w:rPr>
            <w:fldChar w:fldCharType="end"/>
          </w:r>
        </w:p>
        <w:p w14:paraId="335AF515">
          <w:pPr>
            <w:pStyle w:val="11"/>
            <w:tabs>
              <w:tab w:val="right" w:leader="dot" w:pos="9144"/>
            </w:tabs>
          </w:pPr>
          <w:r>
            <w:rPr>
              <w:rFonts w:hint="eastAsia"/>
              <w:color w:val="44546A" w:themeColor="text2"/>
              <w:szCs w:val="52"/>
              <w:lang w:val="en-US" w:eastAsia="zh-CN"/>
              <w14:textFill>
                <w14:solidFill>
                  <w14:schemeClr w14:val="tx2"/>
                </w14:solidFill>
              </w14:textFill>
            </w:rPr>
            <w:fldChar w:fldCharType="begin"/>
          </w:r>
          <w:r>
            <w:rPr>
              <w:rFonts w:hint="eastAsia"/>
              <w:szCs w:val="52"/>
              <w:lang w:val="en-US" w:eastAsia="zh-CN"/>
            </w:rPr>
            <w:instrText xml:space="preserve"> HYPERLINK \l _Toc29802 </w:instrText>
          </w:r>
          <w:r>
            <w:rPr>
              <w:rFonts w:hint="eastAsia"/>
              <w:szCs w:val="52"/>
              <w:lang w:val="en-US" w:eastAsia="zh-CN"/>
            </w:rPr>
            <w:fldChar w:fldCharType="separate"/>
          </w:r>
          <w:r>
            <w:rPr>
              <w:rFonts w:hint="eastAsia" w:ascii="宋体" w:hAnsi="宋体" w:eastAsia="宋体" w:cs="宋体"/>
              <w:lang w:eastAsia="zh-CN"/>
            </w:rPr>
            <w:t>6.1 评审小组</w:t>
          </w:r>
          <w:r>
            <w:tab/>
          </w:r>
          <w:r>
            <w:fldChar w:fldCharType="begin"/>
          </w:r>
          <w:r>
            <w:instrText xml:space="preserve"> PAGEREF _Toc29802 \h </w:instrText>
          </w:r>
          <w:r>
            <w:fldChar w:fldCharType="separate"/>
          </w:r>
          <w:r>
            <w:t>- 17 -</w:t>
          </w:r>
          <w:r>
            <w:fldChar w:fldCharType="end"/>
          </w:r>
          <w:r>
            <w:rPr>
              <w:rFonts w:hint="eastAsia"/>
              <w:color w:val="44546A" w:themeColor="text2"/>
              <w:szCs w:val="52"/>
              <w:lang w:val="en-US" w:eastAsia="zh-CN"/>
              <w14:textFill>
                <w14:solidFill>
                  <w14:schemeClr w14:val="tx2"/>
                </w14:solidFill>
              </w14:textFill>
            </w:rPr>
            <w:fldChar w:fldCharType="end"/>
          </w:r>
        </w:p>
        <w:p w14:paraId="3A822187">
          <w:pPr>
            <w:pStyle w:val="11"/>
            <w:tabs>
              <w:tab w:val="right" w:leader="dot" w:pos="9144"/>
            </w:tabs>
          </w:pPr>
          <w:r>
            <w:rPr>
              <w:rFonts w:hint="eastAsia"/>
              <w:color w:val="44546A" w:themeColor="text2"/>
              <w:szCs w:val="52"/>
              <w:lang w:val="en-US" w:eastAsia="zh-CN"/>
              <w14:textFill>
                <w14:solidFill>
                  <w14:schemeClr w14:val="tx2"/>
                </w14:solidFill>
              </w14:textFill>
            </w:rPr>
            <w:fldChar w:fldCharType="begin"/>
          </w:r>
          <w:r>
            <w:rPr>
              <w:rFonts w:hint="eastAsia"/>
              <w:szCs w:val="52"/>
              <w:lang w:val="en-US" w:eastAsia="zh-CN"/>
            </w:rPr>
            <w:instrText xml:space="preserve"> HYPERLINK \l _Toc17259 </w:instrText>
          </w:r>
          <w:r>
            <w:rPr>
              <w:rFonts w:hint="eastAsia"/>
              <w:szCs w:val="52"/>
              <w:lang w:val="en-US" w:eastAsia="zh-CN"/>
            </w:rPr>
            <w:fldChar w:fldCharType="separate"/>
          </w:r>
          <w:r>
            <w:rPr>
              <w:rFonts w:hint="eastAsia" w:ascii="宋体" w:hAnsi="宋体" w:eastAsia="宋体" w:cs="宋体"/>
              <w:lang w:eastAsia="zh-CN"/>
            </w:rPr>
            <w:t>6.2 评审</w:t>
          </w:r>
          <w:r>
            <w:tab/>
          </w:r>
          <w:r>
            <w:fldChar w:fldCharType="begin"/>
          </w:r>
          <w:r>
            <w:instrText xml:space="preserve"> PAGEREF _Toc17259 \h </w:instrText>
          </w:r>
          <w:r>
            <w:fldChar w:fldCharType="separate"/>
          </w:r>
          <w:r>
            <w:t>- 17 -</w:t>
          </w:r>
          <w:r>
            <w:fldChar w:fldCharType="end"/>
          </w:r>
          <w:r>
            <w:rPr>
              <w:rFonts w:hint="eastAsia"/>
              <w:color w:val="44546A" w:themeColor="text2"/>
              <w:szCs w:val="52"/>
              <w:lang w:val="en-US" w:eastAsia="zh-CN"/>
              <w14:textFill>
                <w14:solidFill>
                  <w14:schemeClr w14:val="tx2"/>
                </w14:solidFill>
              </w14:textFill>
            </w:rPr>
            <w:fldChar w:fldCharType="end"/>
          </w:r>
        </w:p>
        <w:p w14:paraId="1A9B8F35">
          <w:pPr>
            <w:pStyle w:val="17"/>
            <w:tabs>
              <w:tab w:val="right" w:leader="dot" w:pos="9144"/>
            </w:tabs>
          </w:pPr>
          <w:r>
            <w:rPr>
              <w:rFonts w:hint="eastAsia"/>
              <w:color w:val="44546A" w:themeColor="text2"/>
              <w:szCs w:val="52"/>
              <w:lang w:val="en-US" w:eastAsia="zh-CN"/>
              <w14:textFill>
                <w14:solidFill>
                  <w14:schemeClr w14:val="tx2"/>
                </w14:solidFill>
              </w14:textFill>
            </w:rPr>
            <w:fldChar w:fldCharType="begin"/>
          </w:r>
          <w:r>
            <w:rPr>
              <w:rFonts w:hint="eastAsia"/>
              <w:szCs w:val="52"/>
              <w:lang w:val="en-US" w:eastAsia="zh-CN"/>
            </w:rPr>
            <w:instrText xml:space="preserve"> HYPERLINK \l _Toc16121 </w:instrText>
          </w:r>
          <w:r>
            <w:rPr>
              <w:rFonts w:hint="eastAsia"/>
              <w:szCs w:val="52"/>
              <w:lang w:val="en-US" w:eastAsia="zh-CN"/>
            </w:rPr>
            <w:fldChar w:fldCharType="separate"/>
          </w:r>
          <w:r>
            <w:rPr>
              <w:rFonts w:hint="eastAsia" w:ascii="宋体" w:hAnsi="宋体" w:eastAsia="宋体" w:cs="宋体"/>
              <w:szCs w:val="28"/>
              <w:lang w:eastAsia="zh-CN"/>
            </w:rPr>
            <w:t>7 合同授予</w:t>
          </w:r>
          <w:r>
            <w:tab/>
          </w:r>
          <w:r>
            <w:fldChar w:fldCharType="begin"/>
          </w:r>
          <w:r>
            <w:instrText xml:space="preserve"> PAGEREF _Toc16121 \h </w:instrText>
          </w:r>
          <w:r>
            <w:fldChar w:fldCharType="separate"/>
          </w:r>
          <w:r>
            <w:t>- 18 -</w:t>
          </w:r>
          <w:r>
            <w:fldChar w:fldCharType="end"/>
          </w:r>
          <w:r>
            <w:rPr>
              <w:rFonts w:hint="eastAsia"/>
              <w:color w:val="44546A" w:themeColor="text2"/>
              <w:szCs w:val="52"/>
              <w:lang w:val="en-US" w:eastAsia="zh-CN"/>
              <w14:textFill>
                <w14:solidFill>
                  <w14:schemeClr w14:val="tx2"/>
                </w14:solidFill>
              </w14:textFill>
            </w:rPr>
            <w:fldChar w:fldCharType="end"/>
          </w:r>
        </w:p>
        <w:p w14:paraId="79277AFF">
          <w:pPr>
            <w:pStyle w:val="11"/>
            <w:tabs>
              <w:tab w:val="right" w:leader="dot" w:pos="9144"/>
            </w:tabs>
          </w:pPr>
          <w:r>
            <w:rPr>
              <w:rFonts w:hint="eastAsia"/>
              <w:color w:val="44546A" w:themeColor="text2"/>
              <w:szCs w:val="52"/>
              <w:lang w:val="en-US" w:eastAsia="zh-CN"/>
              <w14:textFill>
                <w14:solidFill>
                  <w14:schemeClr w14:val="tx2"/>
                </w14:solidFill>
              </w14:textFill>
            </w:rPr>
            <w:fldChar w:fldCharType="begin"/>
          </w:r>
          <w:r>
            <w:rPr>
              <w:rFonts w:hint="eastAsia"/>
              <w:szCs w:val="52"/>
              <w:lang w:val="en-US" w:eastAsia="zh-CN"/>
            </w:rPr>
            <w:instrText xml:space="preserve"> HYPERLINK \l _Toc3086 </w:instrText>
          </w:r>
          <w:r>
            <w:rPr>
              <w:rFonts w:hint="eastAsia"/>
              <w:szCs w:val="52"/>
              <w:lang w:val="en-US" w:eastAsia="zh-CN"/>
            </w:rPr>
            <w:fldChar w:fldCharType="separate"/>
          </w:r>
          <w:r>
            <w:rPr>
              <w:rFonts w:hint="eastAsia" w:ascii="宋体" w:hAnsi="宋体" w:eastAsia="宋体" w:cs="宋体"/>
              <w:lang w:eastAsia="zh-CN"/>
            </w:rPr>
            <w:t>7.1 候选成交供应商履约能力核查（如有）</w:t>
          </w:r>
          <w:r>
            <w:tab/>
          </w:r>
          <w:r>
            <w:fldChar w:fldCharType="begin"/>
          </w:r>
          <w:r>
            <w:instrText xml:space="preserve"> PAGEREF _Toc3086 \h </w:instrText>
          </w:r>
          <w:r>
            <w:fldChar w:fldCharType="separate"/>
          </w:r>
          <w:r>
            <w:t>- 18 -</w:t>
          </w:r>
          <w:r>
            <w:fldChar w:fldCharType="end"/>
          </w:r>
          <w:r>
            <w:rPr>
              <w:rFonts w:hint="eastAsia"/>
              <w:color w:val="44546A" w:themeColor="text2"/>
              <w:szCs w:val="52"/>
              <w:lang w:val="en-US" w:eastAsia="zh-CN"/>
              <w14:textFill>
                <w14:solidFill>
                  <w14:schemeClr w14:val="tx2"/>
                </w14:solidFill>
              </w14:textFill>
            </w:rPr>
            <w:fldChar w:fldCharType="end"/>
          </w:r>
        </w:p>
        <w:p w14:paraId="28006503">
          <w:pPr>
            <w:pStyle w:val="11"/>
            <w:tabs>
              <w:tab w:val="right" w:leader="dot" w:pos="9144"/>
            </w:tabs>
          </w:pPr>
          <w:r>
            <w:rPr>
              <w:rFonts w:hint="eastAsia"/>
              <w:color w:val="44546A" w:themeColor="text2"/>
              <w:szCs w:val="52"/>
              <w:lang w:val="en-US" w:eastAsia="zh-CN"/>
              <w14:textFill>
                <w14:solidFill>
                  <w14:schemeClr w14:val="tx2"/>
                </w14:solidFill>
              </w14:textFill>
            </w:rPr>
            <w:fldChar w:fldCharType="begin"/>
          </w:r>
          <w:r>
            <w:rPr>
              <w:rFonts w:hint="eastAsia"/>
              <w:szCs w:val="52"/>
              <w:lang w:val="en-US" w:eastAsia="zh-CN"/>
            </w:rPr>
            <w:instrText xml:space="preserve"> HYPERLINK \l _Toc14652 </w:instrText>
          </w:r>
          <w:r>
            <w:rPr>
              <w:rFonts w:hint="eastAsia"/>
              <w:szCs w:val="52"/>
              <w:lang w:val="en-US" w:eastAsia="zh-CN"/>
            </w:rPr>
            <w:fldChar w:fldCharType="separate"/>
          </w:r>
          <w:r>
            <w:rPr>
              <w:rFonts w:hint="eastAsia" w:ascii="宋体" w:hAnsi="宋体" w:eastAsia="宋体" w:cs="宋体"/>
              <w:lang w:eastAsia="zh-CN"/>
            </w:rPr>
            <w:t>7.2 确定成交供应商</w:t>
          </w:r>
          <w:r>
            <w:tab/>
          </w:r>
          <w:r>
            <w:fldChar w:fldCharType="begin"/>
          </w:r>
          <w:r>
            <w:instrText xml:space="preserve"> PAGEREF _Toc14652 \h </w:instrText>
          </w:r>
          <w:r>
            <w:fldChar w:fldCharType="separate"/>
          </w:r>
          <w:r>
            <w:t>- 18 -</w:t>
          </w:r>
          <w:r>
            <w:fldChar w:fldCharType="end"/>
          </w:r>
          <w:r>
            <w:rPr>
              <w:rFonts w:hint="eastAsia"/>
              <w:color w:val="44546A" w:themeColor="text2"/>
              <w:szCs w:val="52"/>
              <w:lang w:val="en-US" w:eastAsia="zh-CN"/>
              <w14:textFill>
                <w14:solidFill>
                  <w14:schemeClr w14:val="tx2"/>
                </w14:solidFill>
              </w14:textFill>
            </w:rPr>
            <w:fldChar w:fldCharType="end"/>
          </w:r>
        </w:p>
        <w:p w14:paraId="1DDBB231">
          <w:pPr>
            <w:pStyle w:val="11"/>
            <w:tabs>
              <w:tab w:val="right" w:leader="dot" w:pos="9144"/>
            </w:tabs>
          </w:pPr>
          <w:r>
            <w:rPr>
              <w:rFonts w:hint="eastAsia"/>
              <w:color w:val="44546A" w:themeColor="text2"/>
              <w:szCs w:val="52"/>
              <w:lang w:val="en-US" w:eastAsia="zh-CN"/>
              <w14:textFill>
                <w14:solidFill>
                  <w14:schemeClr w14:val="tx2"/>
                </w14:solidFill>
              </w14:textFill>
            </w:rPr>
            <w:fldChar w:fldCharType="begin"/>
          </w:r>
          <w:r>
            <w:rPr>
              <w:rFonts w:hint="eastAsia"/>
              <w:szCs w:val="52"/>
              <w:lang w:val="en-US" w:eastAsia="zh-CN"/>
            </w:rPr>
            <w:instrText xml:space="preserve"> HYPERLINK \l _Toc14685 </w:instrText>
          </w:r>
          <w:r>
            <w:rPr>
              <w:rFonts w:hint="eastAsia"/>
              <w:szCs w:val="52"/>
              <w:lang w:val="en-US" w:eastAsia="zh-CN"/>
            </w:rPr>
            <w:fldChar w:fldCharType="separate"/>
          </w:r>
          <w:r>
            <w:rPr>
              <w:rFonts w:hint="eastAsia" w:ascii="宋体" w:hAnsi="宋体" w:eastAsia="宋体" w:cs="宋体"/>
              <w:lang w:eastAsia="zh-CN"/>
            </w:rPr>
            <w:t>7.3 发布成交结果公告</w:t>
          </w:r>
          <w:r>
            <w:tab/>
          </w:r>
          <w:r>
            <w:fldChar w:fldCharType="begin"/>
          </w:r>
          <w:r>
            <w:instrText xml:space="preserve"> PAGEREF _Toc14685 \h </w:instrText>
          </w:r>
          <w:r>
            <w:fldChar w:fldCharType="separate"/>
          </w:r>
          <w:r>
            <w:t>- 18 -</w:t>
          </w:r>
          <w:r>
            <w:fldChar w:fldCharType="end"/>
          </w:r>
          <w:r>
            <w:rPr>
              <w:rFonts w:hint="eastAsia"/>
              <w:color w:val="44546A" w:themeColor="text2"/>
              <w:szCs w:val="52"/>
              <w:lang w:val="en-US" w:eastAsia="zh-CN"/>
              <w14:textFill>
                <w14:solidFill>
                  <w14:schemeClr w14:val="tx2"/>
                </w14:solidFill>
              </w14:textFill>
            </w:rPr>
            <w:fldChar w:fldCharType="end"/>
          </w:r>
        </w:p>
        <w:p w14:paraId="7672245A">
          <w:pPr>
            <w:pStyle w:val="11"/>
            <w:tabs>
              <w:tab w:val="right" w:leader="dot" w:pos="9144"/>
            </w:tabs>
          </w:pPr>
          <w:r>
            <w:rPr>
              <w:rFonts w:hint="eastAsia"/>
              <w:color w:val="44546A" w:themeColor="text2"/>
              <w:szCs w:val="52"/>
              <w:lang w:val="en-US" w:eastAsia="zh-CN"/>
              <w14:textFill>
                <w14:solidFill>
                  <w14:schemeClr w14:val="tx2"/>
                </w14:solidFill>
              </w14:textFill>
            </w:rPr>
            <w:fldChar w:fldCharType="begin"/>
          </w:r>
          <w:r>
            <w:rPr>
              <w:rFonts w:hint="eastAsia"/>
              <w:szCs w:val="52"/>
              <w:lang w:val="en-US" w:eastAsia="zh-CN"/>
            </w:rPr>
            <w:instrText xml:space="preserve"> HYPERLINK \l _Toc4907 </w:instrText>
          </w:r>
          <w:r>
            <w:rPr>
              <w:rFonts w:hint="eastAsia"/>
              <w:szCs w:val="52"/>
              <w:lang w:val="en-US" w:eastAsia="zh-CN"/>
            </w:rPr>
            <w:fldChar w:fldCharType="separate"/>
          </w:r>
          <w:r>
            <w:rPr>
              <w:rFonts w:hint="eastAsia" w:ascii="宋体" w:hAnsi="宋体" w:eastAsia="宋体" w:cs="宋体"/>
              <w:lang w:eastAsia="zh-CN"/>
            </w:rPr>
            <w:t>7.4 发出成交通知书</w:t>
          </w:r>
          <w:r>
            <w:tab/>
          </w:r>
          <w:r>
            <w:fldChar w:fldCharType="begin"/>
          </w:r>
          <w:r>
            <w:instrText xml:space="preserve"> PAGEREF _Toc4907 \h </w:instrText>
          </w:r>
          <w:r>
            <w:fldChar w:fldCharType="separate"/>
          </w:r>
          <w:r>
            <w:t>- 18 -</w:t>
          </w:r>
          <w:r>
            <w:fldChar w:fldCharType="end"/>
          </w:r>
          <w:r>
            <w:rPr>
              <w:rFonts w:hint="eastAsia"/>
              <w:color w:val="44546A" w:themeColor="text2"/>
              <w:szCs w:val="52"/>
              <w:lang w:val="en-US" w:eastAsia="zh-CN"/>
              <w14:textFill>
                <w14:solidFill>
                  <w14:schemeClr w14:val="tx2"/>
                </w14:solidFill>
              </w14:textFill>
            </w:rPr>
            <w:fldChar w:fldCharType="end"/>
          </w:r>
        </w:p>
        <w:p w14:paraId="648FACF6">
          <w:pPr>
            <w:pStyle w:val="11"/>
            <w:tabs>
              <w:tab w:val="right" w:leader="dot" w:pos="9144"/>
            </w:tabs>
          </w:pPr>
          <w:r>
            <w:rPr>
              <w:rFonts w:hint="eastAsia"/>
              <w:color w:val="44546A" w:themeColor="text2"/>
              <w:szCs w:val="52"/>
              <w:lang w:val="en-US" w:eastAsia="zh-CN"/>
              <w14:textFill>
                <w14:solidFill>
                  <w14:schemeClr w14:val="tx2"/>
                </w14:solidFill>
              </w14:textFill>
            </w:rPr>
            <w:fldChar w:fldCharType="begin"/>
          </w:r>
          <w:r>
            <w:rPr>
              <w:rFonts w:hint="eastAsia"/>
              <w:szCs w:val="52"/>
              <w:lang w:val="en-US" w:eastAsia="zh-CN"/>
            </w:rPr>
            <w:instrText xml:space="preserve"> HYPERLINK \l _Toc25503 </w:instrText>
          </w:r>
          <w:r>
            <w:rPr>
              <w:rFonts w:hint="eastAsia"/>
              <w:szCs w:val="52"/>
              <w:lang w:val="en-US" w:eastAsia="zh-CN"/>
            </w:rPr>
            <w:fldChar w:fldCharType="separate"/>
          </w:r>
          <w:r>
            <w:rPr>
              <w:rFonts w:hint="eastAsia" w:ascii="宋体" w:hAnsi="宋体" w:eastAsia="宋体" w:cs="宋体"/>
              <w:lang w:eastAsia="zh-CN"/>
            </w:rPr>
            <w:t>7.5 履约保证金</w:t>
          </w:r>
          <w:r>
            <w:tab/>
          </w:r>
          <w:r>
            <w:fldChar w:fldCharType="begin"/>
          </w:r>
          <w:r>
            <w:instrText xml:space="preserve"> PAGEREF _Toc25503 \h </w:instrText>
          </w:r>
          <w:r>
            <w:fldChar w:fldCharType="separate"/>
          </w:r>
          <w:r>
            <w:t>- 18 -</w:t>
          </w:r>
          <w:r>
            <w:fldChar w:fldCharType="end"/>
          </w:r>
          <w:r>
            <w:rPr>
              <w:rFonts w:hint="eastAsia"/>
              <w:color w:val="44546A" w:themeColor="text2"/>
              <w:szCs w:val="52"/>
              <w:lang w:val="en-US" w:eastAsia="zh-CN"/>
              <w14:textFill>
                <w14:solidFill>
                  <w14:schemeClr w14:val="tx2"/>
                </w14:solidFill>
              </w14:textFill>
            </w:rPr>
            <w:fldChar w:fldCharType="end"/>
          </w:r>
        </w:p>
        <w:p w14:paraId="16D0778B">
          <w:pPr>
            <w:pStyle w:val="11"/>
            <w:tabs>
              <w:tab w:val="right" w:leader="dot" w:pos="9144"/>
            </w:tabs>
          </w:pPr>
          <w:r>
            <w:rPr>
              <w:rFonts w:hint="eastAsia"/>
              <w:color w:val="44546A" w:themeColor="text2"/>
              <w:szCs w:val="52"/>
              <w:lang w:val="en-US" w:eastAsia="zh-CN"/>
              <w14:textFill>
                <w14:solidFill>
                  <w14:schemeClr w14:val="tx2"/>
                </w14:solidFill>
              </w14:textFill>
            </w:rPr>
            <w:fldChar w:fldCharType="begin"/>
          </w:r>
          <w:r>
            <w:rPr>
              <w:rFonts w:hint="eastAsia"/>
              <w:szCs w:val="52"/>
              <w:lang w:val="en-US" w:eastAsia="zh-CN"/>
            </w:rPr>
            <w:instrText xml:space="preserve"> HYPERLINK \l _Toc21334 </w:instrText>
          </w:r>
          <w:r>
            <w:rPr>
              <w:rFonts w:hint="eastAsia"/>
              <w:szCs w:val="52"/>
              <w:lang w:val="en-US" w:eastAsia="zh-CN"/>
            </w:rPr>
            <w:fldChar w:fldCharType="separate"/>
          </w:r>
          <w:r>
            <w:rPr>
              <w:rFonts w:hint="eastAsia" w:ascii="宋体" w:hAnsi="宋体" w:eastAsia="宋体" w:cs="宋体"/>
              <w:lang w:eastAsia="zh-CN"/>
            </w:rPr>
            <w:t>7.6 签订合同</w:t>
          </w:r>
          <w:r>
            <w:tab/>
          </w:r>
          <w:r>
            <w:fldChar w:fldCharType="begin"/>
          </w:r>
          <w:r>
            <w:instrText xml:space="preserve"> PAGEREF _Toc21334 \h </w:instrText>
          </w:r>
          <w:r>
            <w:fldChar w:fldCharType="separate"/>
          </w:r>
          <w:r>
            <w:t>- 18 -</w:t>
          </w:r>
          <w:r>
            <w:fldChar w:fldCharType="end"/>
          </w:r>
          <w:r>
            <w:rPr>
              <w:rFonts w:hint="eastAsia"/>
              <w:color w:val="44546A" w:themeColor="text2"/>
              <w:szCs w:val="52"/>
              <w:lang w:val="en-US" w:eastAsia="zh-CN"/>
              <w14:textFill>
                <w14:solidFill>
                  <w14:schemeClr w14:val="tx2"/>
                </w14:solidFill>
              </w14:textFill>
            </w:rPr>
            <w:fldChar w:fldCharType="end"/>
          </w:r>
        </w:p>
        <w:p w14:paraId="177B6D5E">
          <w:pPr>
            <w:pStyle w:val="11"/>
            <w:tabs>
              <w:tab w:val="right" w:leader="dot" w:pos="9144"/>
            </w:tabs>
          </w:pPr>
          <w:r>
            <w:rPr>
              <w:rFonts w:hint="eastAsia"/>
              <w:color w:val="44546A" w:themeColor="text2"/>
              <w:szCs w:val="52"/>
              <w:lang w:val="en-US" w:eastAsia="zh-CN"/>
              <w14:textFill>
                <w14:solidFill>
                  <w14:schemeClr w14:val="tx2"/>
                </w14:solidFill>
              </w14:textFill>
            </w:rPr>
            <w:fldChar w:fldCharType="begin"/>
          </w:r>
          <w:r>
            <w:rPr>
              <w:rFonts w:hint="eastAsia"/>
              <w:szCs w:val="52"/>
              <w:lang w:val="en-US" w:eastAsia="zh-CN"/>
            </w:rPr>
            <w:instrText xml:space="preserve"> HYPERLINK \l _Toc12521 </w:instrText>
          </w:r>
          <w:r>
            <w:rPr>
              <w:rFonts w:hint="eastAsia"/>
              <w:szCs w:val="52"/>
              <w:lang w:val="en-US" w:eastAsia="zh-CN"/>
            </w:rPr>
            <w:fldChar w:fldCharType="separate"/>
          </w:r>
          <w:r>
            <w:rPr>
              <w:rFonts w:hint="eastAsia" w:ascii="宋体" w:hAnsi="宋体" w:eastAsia="宋体" w:cs="宋体"/>
              <w:lang w:eastAsia="zh-CN"/>
            </w:rPr>
            <w:t>7.7 特殊情形处理</w:t>
          </w:r>
          <w:r>
            <w:tab/>
          </w:r>
          <w:r>
            <w:fldChar w:fldCharType="begin"/>
          </w:r>
          <w:r>
            <w:instrText xml:space="preserve"> PAGEREF _Toc12521 \h </w:instrText>
          </w:r>
          <w:r>
            <w:fldChar w:fldCharType="separate"/>
          </w:r>
          <w:r>
            <w:t>- 19 -</w:t>
          </w:r>
          <w:r>
            <w:fldChar w:fldCharType="end"/>
          </w:r>
          <w:r>
            <w:rPr>
              <w:rFonts w:hint="eastAsia"/>
              <w:color w:val="44546A" w:themeColor="text2"/>
              <w:szCs w:val="52"/>
              <w:lang w:val="en-US" w:eastAsia="zh-CN"/>
              <w14:textFill>
                <w14:solidFill>
                  <w14:schemeClr w14:val="tx2"/>
                </w14:solidFill>
              </w14:textFill>
            </w:rPr>
            <w:fldChar w:fldCharType="end"/>
          </w:r>
        </w:p>
        <w:p w14:paraId="2B9B06CE">
          <w:pPr>
            <w:pStyle w:val="17"/>
            <w:tabs>
              <w:tab w:val="right" w:leader="dot" w:pos="9144"/>
            </w:tabs>
          </w:pPr>
          <w:r>
            <w:rPr>
              <w:rFonts w:hint="eastAsia"/>
              <w:color w:val="44546A" w:themeColor="text2"/>
              <w:szCs w:val="52"/>
              <w:lang w:val="en-US" w:eastAsia="zh-CN"/>
              <w14:textFill>
                <w14:solidFill>
                  <w14:schemeClr w14:val="tx2"/>
                </w14:solidFill>
              </w14:textFill>
            </w:rPr>
            <w:fldChar w:fldCharType="begin"/>
          </w:r>
          <w:r>
            <w:rPr>
              <w:rFonts w:hint="eastAsia"/>
              <w:szCs w:val="52"/>
              <w:lang w:val="en-US" w:eastAsia="zh-CN"/>
            </w:rPr>
            <w:instrText xml:space="preserve"> HYPERLINK \l _Toc25148 </w:instrText>
          </w:r>
          <w:r>
            <w:rPr>
              <w:rFonts w:hint="eastAsia"/>
              <w:szCs w:val="52"/>
              <w:lang w:val="en-US" w:eastAsia="zh-CN"/>
            </w:rPr>
            <w:fldChar w:fldCharType="separate"/>
          </w:r>
          <w:r>
            <w:rPr>
              <w:rFonts w:hint="eastAsia" w:ascii="宋体" w:hAnsi="宋体" w:eastAsia="宋体" w:cs="宋体"/>
              <w:szCs w:val="28"/>
              <w:lang w:eastAsia="zh-CN"/>
            </w:rPr>
            <w:t>8 异议</w:t>
          </w:r>
          <w:r>
            <w:tab/>
          </w:r>
          <w:r>
            <w:fldChar w:fldCharType="begin"/>
          </w:r>
          <w:r>
            <w:instrText xml:space="preserve"> PAGEREF _Toc25148 \h </w:instrText>
          </w:r>
          <w:r>
            <w:fldChar w:fldCharType="separate"/>
          </w:r>
          <w:r>
            <w:t>- 19 -</w:t>
          </w:r>
          <w:r>
            <w:fldChar w:fldCharType="end"/>
          </w:r>
          <w:r>
            <w:rPr>
              <w:rFonts w:hint="eastAsia"/>
              <w:color w:val="44546A" w:themeColor="text2"/>
              <w:szCs w:val="52"/>
              <w:lang w:val="en-US" w:eastAsia="zh-CN"/>
              <w14:textFill>
                <w14:solidFill>
                  <w14:schemeClr w14:val="tx2"/>
                </w14:solidFill>
              </w14:textFill>
            </w:rPr>
            <w:fldChar w:fldCharType="end"/>
          </w:r>
        </w:p>
        <w:p w14:paraId="147A952A">
          <w:pPr>
            <w:pStyle w:val="11"/>
            <w:tabs>
              <w:tab w:val="right" w:leader="dot" w:pos="9144"/>
            </w:tabs>
          </w:pPr>
          <w:r>
            <w:rPr>
              <w:rFonts w:hint="eastAsia"/>
              <w:color w:val="44546A" w:themeColor="text2"/>
              <w:szCs w:val="52"/>
              <w:lang w:val="en-US" w:eastAsia="zh-CN"/>
              <w14:textFill>
                <w14:solidFill>
                  <w14:schemeClr w14:val="tx2"/>
                </w14:solidFill>
              </w14:textFill>
            </w:rPr>
            <w:fldChar w:fldCharType="begin"/>
          </w:r>
          <w:r>
            <w:rPr>
              <w:rFonts w:hint="eastAsia"/>
              <w:szCs w:val="52"/>
              <w:lang w:val="en-US" w:eastAsia="zh-CN"/>
            </w:rPr>
            <w:instrText xml:space="preserve"> HYPERLINK \l _Toc16269 </w:instrText>
          </w:r>
          <w:r>
            <w:rPr>
              <w:rFonts w:hint="eastAsia"/>
              <w:szCs w:val="52"/>
              <w:lang w:val="en-US" w:eastAsia="zh-CN"/>
            </w:rPr>
            <w:fldChar w:fldCharType="separate"/>
          </w:r>
          <w:r>
            <w:rPr>
              <w:rFonts w:hint="eastAsia" w:ascii="宋体" w:hAnsi="宋体" w:eastAsia="宋体" w:cs="宋体"/>
              <w:lang w:eastAsia="zh-CN"/>
            </w:rPr>
            <w:t>8.1 提出异议</w:t>
          </w:r>
          <w:r>
            <w:tab/>
          </w:r>
          <w:r>
            <w:fldChar w:fldCharType="begin"/>
          </w:r>
          <w:r>
            <w:instrText xml:space="preserve"> PAGEREF _Toc16269 \h </w:instrText>
          </w:r>
          <w:r>
            <w:fldChar w:fldCharType="separate"/>
          </w:r>
          <w:r>
            <w:t>- 19 -</w:t>
          </w:r>
          <w:r>
            <w:fldChar w:fldCharType="end"/>
          </w:r>
          <w:r>
            <w:rPr>
              <w:rFonts w:hint="eastAsia"/>
              <w:color w:val="44546A" w:themeColor="text2"/>
              <w:szCs w:val="52"/>
              <w:lang w:val="en-US" w:eastAsia="zh-CN"/>
              <w14:textFill>
                <w14:solidFill>
                  <w14:schemeClr w14:val="tx2"/>
                </w14:solidFill>
              </w14:textFill>
            </w:rPr>
            <w:fldChar w:fldCharType="end"/>
          </w:r>
        </w:p>
        <w:p w14:paraId="784BB303">
          <w:pPr>
            <w:pStyle w:val="11"/>
            <w:tabs>
              <w:tab w:val="right" w:leader="dot" w:pos="9144"/>
            </w:tabs>
          </w:pPr>
          <w:r>
            <w:rPr>
              <w:rFonts w:hint="eastAsia"/>
              <w:color w:val="44546A" w:themeColor="text2"/>
              <w:szCs w:val="52"/>
              <w:lang w:val="en-US" w:eastAsia="zh-CN"/>
              <w14:textFill>
                <w14:solidFill>
                  <w14:schemeClr w14:val="tx2"/>
                </w14:solidFill>
              </w14:textFill>
            </w:rPr>
            <w:fldChar w:fldCharType="begin"/>
          </w:r>
          <w:r>
            <w:rPr>
              <w:rFonts w:hint="eastAsia"/>
              <w:szCs w:val="52"/>
              <w:lang w:val="en-US" w:eastAsia="zh-CN"/>
            </w:rPr>
            <w:instrText xml:space="preserve"> HYPERLINK \l _Toc9583 </w:instrText>
          </w:r>
          <w:r>
            <w:rPr>
              <w:rFonts w:hint="eastAsia"/>
              <w:szCs w:val="52"/>
              <w:lang w:val="en-US" w:eastAsia="zh-CN"/>
            </w:rPr>
            <w:fldChar w:fldCharType="separate"/>
          </w:r>
          <w:r>
            <w:rPr>
              <w:rFonts w:hint="eastAsia" w:ascii="宋体" w:hAnsi="宋体" w:eastAsia="宋体" w:cs="宋体"/>
              <w:lang w:eastAsia="zh-CN"/>
            </w:rPr>
            <w:t>8.2 异议处理</w:t>
          </w:r>
          <w:r>
            <w:tab/>
          </w:r>
          <w:r>
            <w:fldChar w:fldCharType="begin"/>
          </w:r>
          <w:r>
            <w:instrText xml:space="preserve"> PAGEREF _Toc9583 \h </w:instrText>
          </w:r>
          <w:r>
            <w:fldChar w:fldCharType="separate"/>
          </w:r>
          <w:r>
            <w:t>- 19 -</w:t>
          </w:r>
          <w:r>
            <w:fldChar w:fldCharType="end"/>
          </w:r>
          <w:r>
            <w:rPr>
              <w:rFonts w:hint="eastAsia"/>
              <w:color w:val="44546A" w:themeColor="text2"/>
              <w:szCs w:val="52"/>
              <w:lang w:val="en-US" w:eastAsia="zh-CN"/>
              <w14:textFill>
                <w14:solidFill>
                  <w14:schemeClr w14:val="tx2"/>
                </w14:solidFill>
              </w14:textFill>
            </w:rPr>
            <w:fldChar w:fldCharType="end"/>
          </w:r>
        </w:p>
        <w:p w14:paraId="1DDB50C4">
          <w:pPr>
            <w:pStyle w:val="17"/>
            <w:tabs>
              <w:tab w:val="right" w:leader="dot" w:pos="9144"/>
            </w:tabs>
          </w:pPr>
          <w:r>
            <w:rPr>
              <w:rFonts w:hint="eastAsia"/>
              <w:color w:val="44546A" w:themeColor="text2"/>
              <w:szCs w:val="52"/>
              <w:lang w:val="en-US" w:eastAsia="zh-CN"/>
              <w14:textFill>
                <w14:solidFill>
                  <w14:schemeClr w14:val="tx2"/>
                </w14:solidFill>
              </w14:textFill>
            </w:rPr>
            <w:fldChar w:fldCharType="begin"/>
          </w:r>
          <w:r>
            <w:rPr>
              <w:rFonts w:hint="eastAsia"/>
              <w:szCs w:val="52"/>
              <w:lang w:val="en-US" w:eastAsia="zh-CN"/>
            </w:rPr>
            <w:instrText xml:space="preserve"> HYPERLINK \l _Toc17718 </w:instrText>
          </w:r>
          <w:r>
            <w:rPr>
              <w:rFonts w:hint="eastAsia"/>
              <w:szCs w:val="52"/>
              <w:lang w:val="en-US" w:eastAsia="zh-CN"/>
            </w:rPr>
            <w:fldChar w:fldCharType="separate"/>
          </w:r>
          <w:r>
            <w:rPr>
              <w:rFonts w:hint="eastAsia" w:ascii="宋体" w:hAnsi="宋体" w:eastAsia="宋体" w:cs="宋体"/>
              <w:szCs w:val="28"/>
              <w:lang w:eastAsia="zh-CN"/>
            </w:rPr>
            <w:t>9 纪律要求</w:t>
          </w:r>
          <w:r>
            <w:tab/>
          </w:r>
          <w:r>
            <w:fldChar w:fldCharType="begin"/>
          </w:r>
          <w:r>
            <w:instrText xml:space="preserve"> PAGEREF _Toc17718 \h </w:instrText>
          </w:r>
          <w:r>
            <w:fldChar w:fldCharType="separate"/>
          </w:r>
          <w:r>
            <w:t>- 19 -</w:t>
          </w:r>
          <w:r>
            <w:fldChar w:fldCharType="end"/>
          </w:r>
          <w:r>
            <w:rPr>
              <w:rFonts w:hint="eastAsia"/>
              <w:color w:val="44546A" w:themeColor="text2"/>
              <w:szCs w:val="52"/>
              <w:lang w:val="en-US" w:eastAsia="zh-CN"/>
              <w14:textFill>
                <w14:solidFill>
                  <w14:schemeClr w14:val="tx2"/>
                </w14:solidFill>
              </w14:textFill>
            </w:rPr>
            <w:fldChar w:fldCharType="end"/>
          </w:r>
        </w:p>
        <w:p w14:paraId="1E09539F">
          <w:pPr>
            <w:pStyle w:val="11"/>
            <w:tabs>
              <w:tab w:val="right" w:leader="dot" w:pos="9144"/>
            </w:tabs>
          </w:pPr>
          <w:r>
            <w:rPr>
              <w:rFonts w:hint="eastAsia"/>
              <w:color w:val="44546A" w:themeColor="text2"/>
              <w:szCs w:val="52"/>
              <w:lang w:val="en-US" w:eastAsia="zh-CN"/>
              <w14:textFill>
                <w14:solidFill>
                  <w14:schemeClr w14:val="tx2"/>
                </w14:solidFill>
              </w14:textFill>
            </w:rPr>
            <w:fldChar w:fldCharType="begin"/>
          </w:r>
          <w:r>
            <w:rPr>
              <w:rFonts w:hint="eastAsia"/>
              <w:szCs w:val="52"/>
              <w:lang w:val="en-US" w:eastAsia="zh-CN"/>
            </w:rPr>
            <w:instrText xml:space="preserve"> HYPERLINK \l _Toc20681 </w:instrText>
          </w:r>
          <w:r>
            <w:rPr>
              <w:rFonts w:hint="eastAsia"/>
              <w:szCs w:val="52"/>
              <w:lang w:val="en-US" w:eastAsia="zh-CN"/>
            </w:rPr>
            <w:fldChar w:fldCharType="separate"/>
          </w:r>
          <w:r>
            <w:rPr>
              <w:rFonts w:hint="eastAsia" w:ascii="宋体" w:hAnsi="宋体" w:eastAsia="宋体" w:cs="宋体"/>
              <w:lang w:eastAsia="zh-CN"/>
            </w:rPr>
            <w:t>9.1 对采购人的纪律要求</w:t>
          </w:r>
          <w:r>
            <w:tab/>
          </w:r>
          <w:r>
            <w:fldChar w:fldCharType="begin"/>
          </w:r>
          <w:r>
            <w:instrText xml:space="preserve"> PAGEREF _Toc20681 \h </w:instrText>
          </w:r>
          <w:r>
            <w:fldChar w:fldCharType="separate"/>
          </w:r>
          <w:r>
            <w:t>- 19 -</w:t>
          </w:r>
          <w:r>
            <w:fldChar w:fldCharType="end"/>
          </w:r>
          <w:r>
            <w:rPr>
              <w:rFonts w:hint="eastAsia"/>
              <w:color w:val="44546A" w:themeColor="text2"/>
              <w:szCs w:val="52"/>
              <w:lang w:val="en-US" w:eastAsia="zh-CN"/>
              <w14:textFill>
                <w14:solidFill>
                  <w14:schemeClr w14:val="tx2"/>
                </w14:solidFill>
              </w14:textFill>
            </w:rPr>
            <w:fldChar w:fldCharType="end"/>
          </w:r>
        </w:p>
        <w:p w14:paraId="088AB613">
          <w:pPr>
            <w:pStyle w:val="11"/>
            <w:tabs>
              <w:tab w:val="right" w:leader="dot" w:pos="9144"/>
            </w:tabs>
          </w:pPr>
          <w:r>
            <w:rPr>
              <w:rFonts w:hint="eastAsia"/>
              <w:color w:val="44546A" w:themeColor="text2"/>
              <w:szCs w:val="52"/>
              <w:lang w:val="en-US" w:eastAsia="zh-CN"/>
              <w14:textFill>
                <w14:solidFill>
                  <w14:schemeClr w14:val="tx2"/>
                </w14:solidFill>
              </w14:textFill>
            </w:rPr>
            <w:fldChar w:fldCharType="begin"/>
          </w:r>
          <w:r>
            <w:rPr>
              <w:rFonts w:hint="eastAsia"/>
              <w:szCs w:val="52"/>
              <w:lang w:val="en-US" w:eastAsia="zh-CN"/>
            </w:rPr>
            <w:instrText xml:space="preserve"> HYPERLINK \l _Toc4047 </w:instrText>
          </w:r>
          <w:r>
            <w:rPr>
              <w:rFonts w:hint="eastAsia"/>
              <w:szCs w:val="52"/>
              <w:lang w:val="en-US" w:eastAsia="zh-CN"/>
            </w:rPr>
            <w:fldChar w:fldCharType="separate"/>
          </w:r>
          <w:r>
            <w:rPr>
              <w:rFonts w:hint="eastAsia" w:ascii="宋体" w:hAnsi="宋体" w:eastAsia="宋体" w:cs="宋体"/>
              <w:lang w:eastAsia="zh-CN"/>
            </w:rPr>
            <w:t>9.2 对供应商的纪律要求</w:t>
          </w:r>
          <w:r>
            <w:tab/>
          </w:r>
          <w:r>
            <w:fldChar w:fldCharType="begin"/>
          </w:r>
          <w:r>
            <w:instrText xml:space="preserve"> PAGEREF _Toc4047 \h </w:instrText>
          </w:r>
          <w:r>
            <w:fldChar w:fldCharType="separate"/>
          </w:r>
          <w:r>
            <w:t>- 20 -</w:t>
          </w:r>
          <w:r>
            <w:fldChar w:fldCharType="end"/>
          </w:r>
          <w:r>
            <w:rPr>
              <w:rFonts w:hint="eastAsia"/>
              <w:color w:val="44546A" w:themeColor="text2"/>
              <w:szCs w:val="52"/>
              <w:lang w:val="en-US" w:eastAsia="zh-CN"/>
              <w14:textFill>
                <w14:solidFill>
                  <w14:schemeClr w14:val="tx2"/>
                </w14:solidFill>
              </w14:textFill>
            </w:rPr>
            <w:fldChar w:fldCharType="end"/>
          </w:r>
        </w:p>
        <w:p w14:paraId="243470EF">
          <w:pPr>
            <w:pStyle w:val="11"/>
            <w:tabs>
              <w:tab w:val="right" w:leader="dot" w:pos="9144"/>
            </w:tabs>
          </w:pPr>
          <w:r>
            <w:rPr>
              <w:rFonts w:hint="eastAsia"/>
              <w:color w:val="44546A" w:themeColor="text2"/>
              <w:szCs w:val="52"/>
              <w:lang w:val="en-US" w:eastAsia="zh-CN"/>
              <w14:textFill>
                <w14:solidFill>
                  <w14:schemeClr w14:val="tx2"/>
                </w14:solidFill>
              </w14:textFill>
            </w:rPr>
            <w:fldChar w:fldCharType="begin"/>
          </w:r>
          <w:r>
            <w:rPr>
              <w:rFonts w:hint="eastAsia"/>
              <w:szCs w:val="52"/>
              <w:lang w:val="en-US" w:eastAsia="zh-CN"/>
            </w:rPr>
            <w:instrText xml:space="preserve"> HYPERLINK \l _Toc1584 </w:instrText>
          </w:r>
          <w:r>
            <w:rPr>
              <w:rFonts w:hint="eastAsia"/>
              <w:szCs w:val="52"/>
              <w:lang w:val="en-US" w:eastAsia="zh-CN"/>
            </w:rPr>
            <w:fldChar w:fldCharType="separate"/>
          </w:r>
          <w:r>
            <w:rPr>
              <w:rFonts w:hint="eastAsia" w:ascii="宋体" w:hAnsi="宋体" w:eastAsia="宋体" w:cs="宋体"/>
              <w:lang w:eastAsia="zh-CN"/>
            </w:rPr>
            <w:t>9.3 对评审小组成员的纪律要求</w:t>
          </w:r>
          <w:r>
            <w:tab/>
          </w:r>
          <w:r>
            <w:fldChar w:fldCharType="begin"/>
          </w:r>
          <w:r>
            <w:instrText xml:space="preserve"> PAGEREF _Toc1584 \h </w:instrText>
          </w:r>
          <w:r>
            <w:fldChar w:fldCharType="separate"/>
          </w:r>
          <w:r>
            <w:t>- 20 -</w:t>
          </w:r>
          <w:r>
            <w:fldChar w:fldCharType="end"/>
          </w:r>
          <w:r>
            <w:rPr>
              <w:rFonts w:hint="eastAsia"/>
              <w:color w:val="44546A" w:themeColor="text2"/>
              <w:szCs w:val="52"/>
              <w:lang w:val="en-US" w:eastAsia="zh-CN"/>
              <w14:textFill>
                <w14:solidFill>
                  <w14:schemeClr w14:val="tx2"/>
                </w14:solidFill>
              </w14:textFill>
            </w:rPr>
            <w:fldChar w:fldCharType="end"/>
          </w:r>
        </w:p>
        <w:p w14:paraId="0AC0678A">
          <w:pPr>
            <w:pStyle w:val="11"/>
            <w:tabs>
              <w:tab w:val="right" w:leader="dot" w:pos="9144"/>
            </w:tabs>
          </w:pPr>
          <w:r>
            <w:rPr>
              <w:rFonts w:hint="eastAsia"/>
              <w:color w:val="44546A" w:themeColor="text2"/>
              <w:szCs w:val="52"/>
              <w:lang w:val="en-US" w:eastAsia="zh-CN"/>
              <w14:textFill>
                <w14:solidFill>
                  <w14:schemeClr w14:val="tx2"/>
                </w14:solidFill>
              </w14:textFill>
            </w:rPr>
            <w:fldChar w:fldCharType="begin"/>
          </w:r>
          <w:r>
            <w:rPr>
              <w:rFonts w:hint="eastAsia"/>
              <w:szCs w:val="52"/>
              <w:lang w:val="en-US" w:eastAsia="zh-CN"/>
            </w:rPr>
            <w:instrText xml:space="preserve"> HYPERLINK \l _Toc16030 </w:instrText>
          </w:r>
          <w:r>
            <w:rPr>
              <w:rFonts w:hint="eastAsia"/>
              <w:szCs w:val="52"/>
              <w:lang w:val="en-US" w:eastAsia="zh-CN"/>
            </w:rPr>
            <w:fldChar w:fldCharType="separate"/>
          </w:r>
          <w:r>
            <w:rPr>
              <w:rFonts w:hint="eastAsia" w:ascii="宋体" w:hAnsi="宋体" w:eastAsia="宋体" w:cs="宋体"/>
              <w:lang w:eastAsia="zh-CN"/>
            </w:rPr>
            <w:t>9.4 对与询比活动有关的工作人员的纪律要求</w:t>
          </w:r>
          <w:r>
            <w:tab/>
          </w:r>
          <w:r>
            <w:fldChar w:fldCharType="begin"/>
          </w:r>
          <w:r>
            <w:instrText xml:space="preserve"> PAGEREF _Toc16030 \h </w:instrText>
          </w:r>
          <w:r>
            <w:fldChar w:fldCharType="separate"/>
          </w:r>
          <w:r>
            <w:t>- 20 -</w:t>
          </w:r>
          <w:r>
            <w:fldChar w:fldCharType="end"/>
          </w:r>
          <w:r>
            <w:rPr>
              <w:rFonts w:hint="eastAsia"/>
              <w:color w:val="44546A" w:themeColor="text2"/>
              <w:szCs w:val="52"/>
              <w:lang w:val="en-US" w:eastAsia="zh-CN"/>
              <w14:textFill>
                <w14:solidFill>
                  <w14:schemeClr w14:val="tx2"/>
                </w14:solidFill>
              </w14:textFill>
            </w:rPr>
            <w:fldChar w:fldCharType="end"/>
          </w:r>
        </w:p>
        <w:p w14:paraId="4F26D9DF">
          <w:pPr>
            <w:pStyle w:val="17"/>
            <w:tabs>
              <w:tab w:val="right" w:leader="dot" w:pos="9144"/>
            </w:tabs>
          </w:pPr>
          <w:r>
            <w:rPr>
              <w:rFonts w:hint="eastAsia"/>
              <w:color w:val="44546A" w:themeColor="text2"/>
              <w:szCs w:val="52"/>
              <w:lang w:val="en-US" w:eastAsia="zh-CN"/>
              <w14:textFill>
                <w14:solidFill>
                  <w14:schemeClr w14:val="tx2"/>
                </w14:solidFill>
              </w14:textFill>
            </w:rPr>
            <w:fldChar w:fldCharType="begin"/>
          </w:r>
          <w:r>
            <w:rPr>
              <w:rFonts w:hint="eastAsia"/>
              <w:szCs w:val="52"/>
              <w:lang w:val="en-US" w:eastAsia="zh-CN"/>
            </w:rPr>
            <w:instrText xml:space="preserve"> HYPERLINK \l _Toc24783 </w:instrText>
          </w:r>
          <w:r>
            <w:rPr>
              <w:rFonts w:hint="eastAsia"/>
              <w:szCs w:val="52"/>
              <w:lang w:val="en-US" w:eastAsia="zh-CN"/>
            </w:rPr>
            <w:fldChar w:fldCharType="separate"/>
          </w:r>
          <w:r>
            <w:rPr>
              <w:rFonts w:hint="eastAsia" w:ascii="宋体" w:hAnsi="宋体" w:eastAsia="宋体" w:cs="宋体"/>
              <w:szCs w:val="28"/>
              <w:lang w:eastAsia="zh-CN"/>
            </w:rPr>
            <w:t>10 需要补充的其他内容</w:t>
          </w:r>
          <w:r>
            <w:tab/>
          </w:r>
          <w:r>
            <w:fldChar w:fldCharType="begin"/>
          </w:r>
          <w:r>
            <w:instrText xml:space="preserve"> PAGEREF _Toc24783 \h </w:instrText>
          </w:r>
          <w:r>
            <w:fldChar w:fldCharType="separate"/>
          </w:r>
          <w:r>
            <w:t>- 20 -</w:t>
          </w:r>
          <w:r>
            <w:fldChar w:fldCharType="end"/>
          </w:r>
          <w:r>
            <w:rPr>
              <w:rFonts w:hint="eastAsia"/>
              <w:color w:val="44546A" w:themeColor="text2"/>
              <w:szCs w:val="52"/>
              <w:lang w:val="en-US" w:eastAsia="zh-CN"/>
              <w14:textFill>
                <w14:solidFill>
                  <w14:schemeClr w14:val="tx2"/>
                </w14:solidFill>
              </w14:textFill>
            </w:rPr>
            <w:fldChar w:fldCharType="end"/>
          </w:r>
        </w:p>
        <w:p w14:paraId="556F69D2">
          <w:pPr>
            <w:pStyle w:val="11"/>
            <w:tabs>
              <w:tab w:val="right" w:leader="dot" w:pos="9144"/>
            </w:tabs>
          </w:pPr>
          <w:r>
            <w:rPr>
              <w:rFonts w:hint="eastAsia"/>
              <w:color w:val="44546A" w:themeColor="text2"/>
              <w:szCs w:val="52"/>
              <w:lang w:val="en-US" w:eastAsia="zh-CN"/>
              <w14:textFill>
                <w14:solidFill>
                  <w14:schemeClr w14:val="tx2"/>
                </w14:solidFill>
              </w14:textFill>
            </w:rPr>
            <w:fldChar w:fldCharType="begin"/>
          </w:r>
          <w:r>
            <w:rPr>
              <w:rFonts w:hint="eastAsia"/>
              <w:szCs w:val="52"/>
              <w:lang w:val="en-US" w:eastAsia="zh-CN"/>
            </w:rPr>
            <w:instrText xml:space="preserve"> HYPERLINK \l _Toc32061 </w:instrText>
          </w:r>
          <w:r>
            <w:rPr>
              <w:rFonts w:hint="eastAsia"/>
              <w:szCs w:val="52"/>
              <w:lang w:val="en-US" w:eastAsia="zh-CN"/>
            </w:rPr>
            <w:fldChar w:fldCharType="separate"/>
          </w:r>
          <w:r>
            <w:rPr>
              <w:rFonts w:hint="eastAsia" w:ascii="宋体" w:hAnsi="宋体" w:eastAsia="宋体" w:cs="宋体"/>
              <w:lang w:eastAsia="zh-CN"/>
            </w:rPr>
            <w:t>10.1 采购代理服务费</w:t>
          </w:r>
          <w:r>
            <w:tab/>
          </w:r>
          <w:r>
            <w:fldChar w:fldCharType="begin"/>
          </w:r>
          <w:r>
            <w:instrText xml:space="preserve"> PAGEREF _Toc32061 \h </w:instrText>
          </w:r>
          <w:r>
            <w:fldChar w:fldCharType="separate"/>
          </w:r>
          <w:r>
            <w:t>- 20 -</w:t>
          </w:r>
          <w:r>
            <w:fldChar w:fldCharType="end"/>
          </w:r>
          <w:r>
            <w:rPr>
              <w:rFonts w:hint="eastAsia"/>
              <w:color w:val="44546A" w:themeColor="text2"/>
              <w:szCs w:val="52"/>
              <w:lang w:val="en-US" w:eastAsia="zh-CN"/>
              <w14:textFill>
                <w14:solidFill>
                  <w14:schemeClr w14:val="tx2"/>
                </w14:solidFill>
              </w14:textFill>
            </w:rPr>
            <w:fldChar w:fldCharType="end"/>
          </w:r>
        </w:p>
        <w:p w14:paraId="3450B74C">
          <w:pPr>
            <w:pStyle w:val="11"/>
            <w:tabs>
              <w:tab w:val="right" w:leader="dot" w:pos="9144"/>
            </w:tabs>
          </w:pPr>
          <w:r>
            <w:rPr>
              <w:rFonts w:hint="eastAsia"/>
              <w:color w:val="44546A" w:themeColor="text2"/>
              <w:szCs w:val="52"/>
              <w:lang w:val="en-US" w:eastAsia="zh-CN"/>
              <w14:textFill>
                <w14:solidFill>
                  <w14:schemeClr w14:val="tx2"/>
                </w14:solidFill>
              </w14:textFill>
            </w:rPr>
            <w:fldChar w:fldCharType="begin"/>
          </w:r>
          <w:r>
            <w:rPr>
              <w:rFonts w:hint="eastAsia"/>
              <w:szCs w:val="52"/>
              <w:lang w:val="en-US" w:eastAsia="zh-CN"/>
            </w:rPr>
            <w:instrText xml:space="preserve"> HYPERLINK \l _Toc11937 </w:instrText>
          </w:r>
          <w:r>
            <w:rPr>
              <w:rFonts w:hint="eastAsia"/>
              <w:szCs w:val="52"/>
              <w:lang w:val="en-US" w:eastAsia="zh-CN"/>
            </w:rPr>
            <w:fldChar w:fldCharType="separate"/>
          </w:r>
          <w:r>
            <w:rPr>
              <w:rFonts w:hint="eastAsia" w:ascii="宋体" w:hAnsi="宋体" w:eastAsia="宋体" w:cs="宋体"/>
              <w:lang w:eastAsia="zh-CN"/>
            </w:rPr>
            <w:t>10.2 响应无效的情形</w:t>
          </w:r>
          <w:r>
            <w:tab/>
          </w:r>
          <w:r>
            <w:fldChar w:fldCharType="begin"/>
          </w:r>
          <w:r>
            <w:instrText xml:space="preserve"> PAGEREF _Toc11937 \h </w:instrText>
          </w:r>
          <w:r>
            <w:fldChar w:fldCharType="separate"/>
          </w:r>
          <w:r>
            <w:t>- 20 -</w:t>
          </w:r>
          <w:r>
            <w:fldChar w:fldCharType="end"/>
          </w:r>
          <w:r>
            <w:rPr>
              <w:rFonts w:hint="eastAsia"/>
              <w:color w:val="44546A" w:themeColor="text2"/>
              <w:szCs w:val="52"/>
              <w:lang w:val="en-US" w:eastAsia="zh-CN"/>
              <w14:textFill>
                <w14:solidFill>
                  <w14:schemeClr w14:val="tx2"/>
                </w14:solidFill>
              </w14:textFill>
            </w:rPr>
            <w:fldChar w:fldCharType="end"/>
          </w:r>
        </w:p>
        <w:p w14:paraId="645372E2">
          <w:pPr>
            <w:pStyle w:val="11"/>
            <w:tabs>
              <w:tab w:val="right" w:leader="dot" w:pos="9144"/>
            </w:tabs>
          </w:pPr>
          <w:r>
            <w:rPr>
              <w:rFonts w:hint="eastAsia"/>
              <w:color w:val="44546A" w:themeColor="text2"/>
              <w:szCs w:val="52"/>
              <w:lang w:val="en-US" w:eastAsia="zh-CN"/>
              <w14:textFill>
                <w14:solidFill>
                  <w14:schemeClr w14:val="tx2"/>
                </w14:solidFill>
              </w14:textFill>
            </w:rPr>
            <w:fldChar w:fldCharType="begin"/>
          </w:r>
          <w:r>
            <w:rPr>
              <w:rFonts w:hint="eastAsia"/>
              <w:szCs w:val="52"/>
              <w:lang w:val="en-US" w:eastAsia="zh-CN"/>
            </w:rPr>
            <w:instrText xml:space="preserve"> HYPERLINK \l _Toc5975 </w:instrText>
          </w:r>
          <w:r>
            <w:rPr>
              <w:rFonts w:hint="eastAsia"/>
              <w:szCs w:val="52"/>
              <w:lang w:val="en-US" w:eastAsia="zh-CN"/>
            </w:rPr>
            <w:fldChar w:fldCharType="separate"/>
          </w:r>
          <w:r>
            <w:rPr>
              <w:rFonts w:hint="eastAsia" w:ascii="宋体" w:hAnsi="宋体" w:eastAsia="宋体" w:cs="宋体"/>
              <w:lang w:eastAsia="zh-CN"/>
            </w:rPr>
            <w:t xml:space="preserve">10.3 </w:t>
          </w:r>
          <w:r>
            <w:rPr>
              <w:rFonts w:hint="eastAsia" w:ascii="宋体" w:hAnsi="宋体" w:eastAsia="宋体" w:cs="宋体"/>
              <w:lang w:val="zh-TW" w:eastAsia="zh-TW"/>
            </w:rPr>
            <w:t>其他</w:t>
          </w:r>
          <w:r>
            <w:tab/>
          </w:r>
          <w:r>
            <w:fldChar w:fldCharType="begin"/>
          </w:r>
          <w:r>
            <w:instrText xml:space="preserve"> PAGEREF _Toc5975 \h </w:instrText>
          </w:r>
          <w:r>
            <w:fldChar w:fldCharType="separate"/>
          </w:r>
          <w:r>
            <w:t>- 21 -</w:t>
          </w:r>
          <w:r>
            <w:fldChar w:fldCharType="end"/>
          </w:r>
          <w:r>
            <w:rPr>
              <w:rFonts w:hint="eastAsia"/>
              <w:color w:val="44546A" w:themeColor="text2"/>
              <w:szCs w:val="52"/>
              <w:lang w:val="en-US" w:eastAsia="zh-CN"/>
              <w14:textFill>
                <w14:solidFill>
                  <w14:schemeClr w14:val="tx2"/>
                </w14:solidFill>
              </w14:textFill>
            </w:rPr>
            <w:fldChar w:fldCharType="end"/>
          </w:r>
        </w:p>
        <w:p w14:paraId="0B479227">
          <w:pPr>
            <w:pStyle w:val="16"/>
            <w:tabs>
              <w:tab w:val="right" w:leader="dot" w:pos="9144"/>
            </w:tabs>
          </w:pPr>
          <w:r>
            <w:rPr>
              <w:rFonts w:hint="eastAsia"/>
              <w:color w:val="44546A" w:themeColor="text2"/>
              <w:szCs w:val="52"/>
              <w:lang w:val="en-US" w:eastAsia="zh-CN"/>
              <w14:textFill>
                <w14:solidFill>
                  <w14:schemeClr w14:val="tx2"/>
                </w14:solidFill>
              </w14:textFill>
            </w:rPr>
            <w:fldChar w:fldCharType="begin"/>
          </w:r>
          <w:r>
            <w:rPr>
              <w:rFonts w:hint="eastAsia"/>
              <w:szCs w:val="52"/>
              <w:lang w:val="en-US" w:eastAsia="zh-CN"/>
            </w:rPr>
            <w:instrText xml:space="preserve"> HYPERLINK \l _Toc29632 </w:instrText>
          </w:r>
          <w:r>
            <w:rPr>
              <w:rFonts w:hint="eastAsia"/>
              <w:szCs w:val="52"/>
              <w:lang w:val="en-US" w:eastAsia="zh-CN"/>
            </w:rPr>
            <w:fldChar w:fldCharType="separate"/>
          </w:r>
          <w:r>
            <w:rPr>
              <w:rFonts w:hint="eastAsia" w:ascii="宋体" w:hAnsi="宋体" w:eastAsia="宋体" w:cs="宋体"/>
              <w:szCs w:val="52"/>
              <w:lang w:eastAsia="zh-CN"/>
            </w:rPr>
            <w:t>第三章   评审办法</w:t>
          </w:r>
          <w:r>
            <w:tab/>
          </w:r>
          <w:r>
            <w:fldChar w:fldCharType="begin"/>
          </w:r>
          <w:r>
            <w:instrText xml:space="preserve"> PAGEREF _Toc29632 \h </w:instrText>
          </w:r>
          <w:r>
            <w:fldChar w:fldCharType="separate"/>
          </w:r>
          <w:r>
            <w:t>- 23 -</w:t>
          </w:r>
          <w:r>
            <w:fldChar w:fldCharType="end"/>
          </w:r>
          <w:r>
            <w:rPr>
              <w:rFonts w:hint="eastAsia"/>
              <w:color w:val="44546A" w:themeColor="text2"/>
              <w:szCs w:val="52"/>
              <w:lang w:val="en-US" w:eastAsia="zh-CN"/>
              <w14:textFill>
                <w14:solidFill>
                  <w14:schemeClr w14:val="tx2"/>
                </w14:solidFill>
              </w14:textFill>
            </w:rPr>
            <w:fldChar w:fldCharType="end"/>
          </w:r>
        </w:p>
        <w:p w14:paraId="3E1AA695">
          <w:pPr>
            <w:pStyle w:val="17"/>
            <w:tabs>
              <w:tab w:val="right" w:leader="dot" w:pos="9144"/>
            </w:tabs>
          </w:pPr>
          <w:r>
            <w:rPr>
              <w:rFonts w:hint="eastAsia"/>
              <w:color w:val="44546A" w:themeColor="text2"/>
              <w:szCs w:val="52"/>
              <w:lang w:val="en-US" w:eastAsia="zh-CN"/>
              <w14:textFill>
                <w14:solidFill>
                  <w14:schemeClr w14:val="tx2"/>
                </w14:solidFill>
              </w14:textFill>
            </w:rPr>
            <w:fldChar w:fldCharType="begin"/>
          </w:r>
          <w:r>
            <w:rPr>
              <w:rFonts w:hint="eastAsia"/>
              <w:szCs w:val="52"/>
              <w:lang w:val="en-US" w:eastAsia="zh-CN"/>
            </w:rPr>
            <w:instrText xml:space="preserve"> HYPERLINK \l _Toc13139 </w:instrText>
          </w:r>
          <w:r>
            <w:rPr>
              <w:rFonts w:hint="eastAsia"/>
              <w:szCs w:val="52"/>
              <w:lang w:val="en-US" w:eastAsia="zh-CN"/>
            </w:rPr>
            <w:fldChar w:fldCharType="separate"/>
          </w:r>
          <w:r>
            <w:rPr>
              <w:rFonts w:hint="eastAsia"/>
              <w:szCs w:val="28"/>
              <w:lang w:eastAsia="zh-CN"/>
            </w:rPr>
            <w:t>评审办法前附表</w:t>
          </w:r>
          <w:r>
            <w:tab/>
          </w:r>
          <w:r>
            <w:fldChar w:fldCharType="begin"/>
          </w:r>
          <w:r>
            <w:instrText xml:space="preserve"> PAGEREF _Toc13139 \h </w:instrText>
          </w:r>
          <w:r>
            <w:fldChar w:fldCharType="separate"/>
          </w:r>
          <w:r>
            <w:t>- 24 -</w:t>
          </w:r>
          <w:r>
            <w:fldChar w:fldCharType="end"/>
          </w:r>
          <w:r>
            <w:rPr>
              <w:rFonts w:hint="eastAsia"/>
              <w:color w:val="44546A" w:themeColor="text2"/>
              <w:szCs w:val="52"/>
              <w:lang w:val="en-US" w:eastAsia="zh-CN"/>
              <w14:textFill>
                <w14:solidFill>
                  <w14:schemeClr w14:val="tx2"/>
                </w14:solidFill>
              </w14:textFill>
            </w:rPr>
            <w:fldChar w:fldCharType="end"/>
          </w:r>
        </w:p>
        <w:p w14:paraId="3CA462DC">
          <w:pPr>
            <w:pStyle w:val="17"/>
            <w:tabs>
              <w:tab w:val="right" w:leader="dot" w:pos="9144"/>
            </w:tabs>
          </w:pPr>
          <w:r>
            <w:rPr>
              <w:rFonts w:hint="eastAsia"/>
              <w:color w:val="44546A" w:themeColor="text2"/>
              <w:szCs w:val="52"/>
              <w:lang w:val="en-US" w:eastAsia="zh-CN"/>
              <w14:textFill>
                <w14:solidFill>
                  <w14:schemeClr w14:val="tx2"/>
                </w14:solidFill>
              </w14:textFill>
            </w:rPr>
            <w:fldChar w:fldCharType="begin"/>
          </w:r>
          <w:r>
            <w:rPr>
              <w:rFonts w:hint="eastAsia"/>
              <w:szCs w:val="52"/>
              <w:lang w:val="en-US" w:eastAsia="zh-CN"/>
            </w:rPr>
            <w:instrText xml:space="preserve"> HYPERLINK \l _Toc27874 </w:instrText>
          </w:r>
          <w:r>
            <w:rPr>
              <w:rFonts w:hint="eastAsia"/>
              <w:szCs w:val="52"/>
              <w:lang w:val="en-US" w:eastAsia="zh-CN"/>
            </w:rPr>
            <w:fldChar w:fldCharType="separate"/>
          </w:r>
          <w:r>
            <w:rPr>
              <w:rFonts w:hint="eastAsia" w:ascii="宋体" w:hAnsi="宋体" w:eastAsia="宋体" w:cs="宋体"/>
              <w:szCs w:val="28"/>
              <w:lang w:eastAsia="zh-CN"/>
            </w:rPr>
            <w:t>1 评审方法（综合评分法）</w:t>
          </w:r>
          <w:r>
            <w:tab/>
          </w:r>
          <w:r>
            <w:fldChar w:fldCharType="begin"/>
          </w:r>
          <w:r>
            <w:instrText xml:space="preserve"> PAGEREF _Toc27874 \h </w:instrText>
          </w:r>
          <w:r>
            <w:fldChar w:fldCharType="separate"/>
          </w:r>
          <w:r>
            <w:t>- 26 -</w:t>
          </w:r>
          <w:r>
            <w:fldChar w:fldCharType="end"/>
          </w:r>
          <w:r>
            <w:rPr>
              <w:rFonts w:hint="eastAsia"/>
              <w:color w:val="44546A" w:themeColor="text2"/>
              <w:szCs w:val="52"/>
              <w:lang w:val="en-US" w:eastAsia="zh-CN"/>
              <w14:textFill>
                <w14:solidFill>
                  <w14:schemeClr w14:val="tx2"/>
                </w14:solidFill>
              </w14:textFill>
            </w:rPr>
            <w:fldChar w:fldCharType="end"/>
          </w:r>
        </w:p>
        <w:p w14:paraId="781F2333">
          <w:pPr>
            <w:pStyle w:val="17"/>
            <w:tabs>
              <w:tab w:val="right" w:leader="dot" w:pos="9144"/>
            </w:tabs>
          </w:pPr>
          <w:r>
            <w:rPr>
              <w:rFonts w:hint="eastAsia"/>
              <w:color w:val="44546A" w:themeColor="text2"/>
              <w:szCs w:val="52"/>
              <w:lang w:val="en-US" w:eastAsia="zh-CN"/>
              <w14:textFill>
                <w14:solidFill>
                  <w14:schemeClr w14:val="tx2"/>
                </w14:solidFill>
              </w14:textFill>
            </w:rPr>
            <w:fldChar w:fldCharType="begin"/>
          </w:r>
          <w:r>
            <w:rPr>
              <w:rFonts w:hint="eastAsia"/>
              <w:szCs w:val="52"/>
              <w:lang w:val="en-US" w:eastAsia="zh-CN"/>
            </w:rPr>
            <w:instrText xml:space="preserve"> HYPERLINK \l _Toc13015 </w:instrText>
          </w:r>
          <w:r>
            <w:rPr>
              <w:rFonts w:hint="eastAsia"/>
              <w:szCs w:val="52"/>
              <w:lang w:val="en-US" w:eastAsia="zh-CN"/>
            </w:rPr>
            <w:fldChar w:fldCharType="separate"/>
          </w:r>
          <w:r>
            <w:rPr>
              <w:rFonts w:hint="eastAsia" w:ascii="宋体" w:hAnsi="宋体" w:eastAsia="宋体" w:cs="宋体"/>
              <w:szCs w:val="28"/>
              <w:lang w:eastAsia="zh-CN"/>
            </w:rPr>
            <w:t>2 初步评审标准和程序</w:t>
          </w:r>
          <w:r>
            <w:tab/>
          </w:r>
          <w:r>
            <w:fldChar w:fldCharType="begin"/>
          </w:r>
          <w:r>
            <w:instrText xml:space="preserve"> PAGEREF _Toc13015 \h </w:instrText>
          </w:r>
          <w:r>
            <w:fldChar w:fldCharType="separate"/>
          </w:r>
          <w:r>
            <w:t>- 26 -</w:t>
          </w:r>
          <w:r>
            <w:fldChar w:fldCharType="end"/>
          </w:r>
          <w:r>
            <w:rPr>
              <w:rFonts w:hint="eastAsia"/>
              <w:color w:val="44546A" w:themeColor="text2"/>
              <w:szCs w:val="52"/>
              <w:lang w:val="en-US" w:eastAsia="zh-CN"/>
              <w14:textFill>
                <w14:solidFill>
                  <w14:schemeClr w14:val="tx2"/>
                </w14:solidFill>
              </w14:textFill>
            </w:rPr>
            <w:fldChar w:fldCharType="end"/>
          </w:r>
        </w:p>
        <w:p w14:paraId="0FC139C4">
          <w:pPr>
            <w:pStyle w:val="11"/>
            <w:tabs>
              <w:tab w:val="right" w:leader="dot" w:pos="9144"/>
            </w:tabs>
          </w:pPr>
          <w:r>
            <w:rPr>
              <w:rFonts w:hint="eastAsia"/>
              <w:color w:val="44546A" w:themeColor="text2"/>
              <w:szCs w:val="52"/>
              <w:lang w:val="en-US" w:eastAsia="zh-CN"/>
              <w14:textFill>
                <w14:solidFill>
                  <w14:schemeClr w14:val="tx2"/>
                </w14:solidFill>
              </w14:textFill>
            </w:rPr>
            <w:fldChar w:fldCharType="begin"/>
          </w:r>
          <w:r>
            <w:rPr>
              <w:rFonts w:hint="eastAsia"/>
              <w:szCs w:val="52"/>
              <w:lang w:val="en-US" w:eastAsia="zh-CN"/>
            </w:rPr>
            <w:instrText xml:space="preserve"> HYPERLINK \l _Toc30514 </w:instrText>
          </w:r>
          <w:r>
            <w:rPr>
              <w:rFonts w:hint="eastAsia"/>
              <w:szCs w:val="52"/>
              <w:lang w:val="en-US" w:eastAsia="zh-CN"/>
            </w:rPr>
            <w:fldChar w:fldCharType="separate"/>
          </w:r>
          <w:r>
            <w:rPr>
              <w:rFonts w:hint="eastAsia" w:ascii="宋体" w:hAnsi="宋体" w:eastAsia="宋体" w:cs="宋体"/>
              <w:lang w:eastAsia="zh-CN"/>
            </w:rPr>
            <w:t>2.1 初步评审标准</w:t>
          </w:r>
          <w:r>
            <w:tab/>
          </w:r>
          <w:r>
            <w:fldChar w:fldCharType="begin"/>
          </w:r>
          <w:r>
            <w:instrText xml:space="preserve"> PAGEREF _Toc30514 \h </w:instrText>
          </w:r>
          <w:r>
            <w:fldChar w:fldCharType="separate"/>
          </w:r>
          <w:r>
            <w:t>- 26 -</w:t>
          </w:r>
          <w:r>
            <w:fldChar w:fldCharType="end"/>
          </w:r>
          <w:r>
            <w:rPr>
              <w:rFonts w:hint="eastAsia"/>
              <w:color w:val="44546A" w:themeColor="text2"/>
              <w:szCs w:val="52"/>
              <w:lang w:val="en-US" w:eastAsia="zh-CN"/>
              <w14:textFill>
                <w14:solidFill>
                  <w14:schemeClr w14:val="tx2"/>
                </w14:solidFill>
              </w14:textFill>
            </w:rPr>
            <w:fldChar w:fldCharType="end"/>
          </w:r>
        </w:p>
        <w:p w14:paraId="7C50B995">
          <w:pPr>
            <w:pStyle w:val="11"/>
            <w:tabs>
              <w:tab w:val="right" w:leader="dot" w:pos="9144"/>
            </w:tabs>
          </w:pPr>
          <w:r>
            <w:rPr>
              <w:rFonts w:hint="eastAsia"/>
              <w:color w:val="44546A" w:themeColor="text2"/>
              <w:szCs w:val="52"/>
              <w:lang w:val="en-US" w:eastAsia="zh-CN"/>
              <w14:textFill>
                <w14:solidFill>
                  <w14:schemeClr w14:val="tx2"/>
                </w14:solidFill>
              </w14:textFill>
            </w:rPr>
            <w:fldChar w:fldCharType="begin"/>
          </w:r>
          <w:r>
            <w:rPr>
              <w:rFonts w:hint="eastAsia"/>
              <w:szCs w:val="52"/>
              <w:lang w:val="en-US" w:eastAsia="zh-CN"/>
            </w:rPr>
            <w:instrText xml:space="preserve"> HYPERLINK \l _Toc20324 </w:instrText>
          </w:r>
          <w:r>
            <w:rPr>
              <w:rFonts w:hint="eastAsia"/>
              <w:szCs w:val="52"/>
              <w:lang w:val="en-US" w:eastAsia="zh-CN"/>
            </w:rPr>
            <w:fldChar w:fldCharType="separate"/>
          </w:r>
          <w:r>
            <w:rPr>
              <w:rFonts w:hint="eastAsia" w:ascii="宋体" w:hAnsi="宋体" w:eastAsia="宋体" w:cs="宋体"/>
              <w:lang w:eastAsia="zh-CN"/>
            </w:rPr>
            <w:t>2.2 初步评审程序</w:t>
          </w:r>
          <w:r>
            <w:tab/>
          </w:r>
          <w:r>
            <w:fldChar w:fldCharType="begin"/>
          </w:r>
          <w:r>
            <w:instrText xml:space="preserve"> PAGEREF _Toc20324 \h </w:instrText>
          </w:r>
          <w:r>
            <w:fldChar w:fldCharType="separate"/>
          </w:r>
          <w:r>
            <w:t>- 26 -</w:t>
          </w:r>
          <w:r>
            <w:fldChar w:fldCharType="end"/>
          </w:r>
          <w:r>
            <w:rPr>
              <w:rFonts w:hint="eastAsia"/>
              <w:color w:val="44546A" w:themeColor="text2"/>
              <w:szCs w:val="52"/>
              <w:lang w:val="en-US" w:eastAsia="zh-CN"/>
              <w14:textFill>
                <w14:solidFill>
                  <w14:schemeClr w14:val="tx2"/>
                </w14:solidFill>
              </w14:textFill>
            </w:rPr>
            <w:fldChar w:fldCharType="end"/>
          </w:r>
        </w:p>
        <w:p w14:paraId="3916E6D0">
          <w:pPr>
            <w:pStyle w:val="17"/>
            <w:tabs>
              <w:tab w:val="right" w:leader="dot" w:pos="9144"/>
            </w:tabs>
          </w:pPr>
          <w:r>
            <w:rPr>
              <w:rFonts w:hint="eastAsia"/>
              <w:color w:val="44546A" w:themeColor="text2"/>
              <w:szCs w:val="52"/>
              <w:lang w:val="en-US" w:eastAsia="zh-CN"/>
              <w14:textFill>
                <w14:solidFill>
                  <w14:schemeClr w14:val="tx2"/>
                </w14:solidFill>
              </w14:textFill>
            </w:rPr>
            <w:fldChar w:fldCharType="begin"/>
          </w:r>
          <w:r>
            <w:rPr>
              <w:rFonts w:hint="eastAsia"/>
              <w:szCs w:val="52"/>
              <w:lang w:val="en-US" w:eastAsia="zh-CN"/>
            </w:rPr>
            <w:instrText xml:space="preserve"> HYPERLINK \l _Toc20905 </w:instrText>
          </w:r>
          <w:r>
            <w:rPr>
              <w:rFonts w:hint="eastAsia"/>
              <w:szCs w:val="52"/>
              <w:lang w:val="en-US" w:eastAsia="zh-CN"/>
            </w:rPr>
            <w:fldChar w:fldCharType="separate"/>
          </w:r>
          <w:r>
            <w:rPr>
              <w:rFonts w:hint="eastAsia" w:ascii="宋体" w:hAnsi="宋体" w:eastAsia="宋体" w:cs="宋体"/>
              <w:szCs w:val="28"/>
              <w:lang w:eastAsia="zh-CN"/>
            </w:rPr>
            <w:t>3 详细评审标准和程序（综合评分法）</w:t>
          </w:r>
          <w:r>
            <w:tab/>
          </w:r>
          <w:r>
            <w:fldChar w:fldCharType="begin"/>
          </w:r>
          <w:r>
            <w:instrText xml:space="preserve"> PAGEREF _Toc20905 \h </w:instrText>
          </w:r>
          <w:r>
            <w:fldChar w:fldCharType="separate"/>
          </w:r>
          <w:r>
            <w:t>- 27 -</w:t>
          </w:r>
          <w:r>
            <w:fldChar w:fldCharType="end"/>
          </w:r>
          <w:r>
            <w:rPr>
              <w:rFonts w:hint="eastAsia"/>
              <w:color w:val="44546A" w:themeColor="text2"/>
              <w:szCs w:val="52"/>
              <w:lang w:val="en-US" w:eastAsia="zh-CN"/>
              <w14:textFill>
                <w14:solidFill>
                  <w14:schemeClr w14:val="tx2"/>
                </w14:solidFill>
              </w14:textFill>
            </w:rPr>
            <w:fldChar w:fldCharType="end"/>
          </w:r>
        </w:p>
        <w:p w14:paraId="20A8AA8F">
          <w:pPr>
            <w:pStyle w:val="11"/>
            <w:tabs>
              <w:tab w:val="right" w:leader="dot" w:pos="9144"/>
            </w:tabs>
          </w:pPr>
          <w:r>
            <w:rPr>
              <w:rFonts w:hint="eastAsia"/>
              <w:color w:val="44546A" w:themeColor="text2"/>
              <w:szCs w:val="52"/>
              <w:lang w:val="en-US" w:eastAsia="zh-CN"/>
              <w14:textFill>
                <w14:solidFill>
                  <w14:schemeClr w14:val="tx2"/>
                </w14:solidFill>
              </w14:textFill>
            </w:rPr>
            <w:fldChar w:fldCharType="begin"/>
          </w:r>
          <w:r>
            <w:rPr>
              <w:rFonts w:hint="eastAsia"/>
              <w:szCs w:val="52"/>
              <w:lang w:val="en-US" w:eastAsia="zh-CN"/>
            </w:rPr>
            <w:instrText xml:space="preserve"> HYPERLINK \l _Toc12263 </w:instrText>
          </w:r>
          <w:r>
            <w:rPr>
              <w:rFonts w:hint="eastAsia"/>
              <w:szCs w:val="52"/>
              <w:lang w:val="en-US" w:eastAsia="zh-CN"/>
            </w:rPr>
            <w:fldChar w:fldCharType="separate"/>
          </w:r>
          <w:r>
            <w:rPr>
              <w:rFonts w:hint="eastAsia" w:ascii="宋体" w:hAnsi="宋体" w:eastAsia="宋体" w:cs="宋体"/>
              <w:lang w:eastAsia="zh-CN"/>
            </w:rPr>
            <w:t>3.1 分值构成</w:t>
          </w:r>
          <w:r>
            <w:tab/>
          </w:r>
          <w:r>
            <w:fldChar w:fldCharType="begin"/>
          </w:r>
          <w:r>
            <w:instrText xml:space="preserve"> PAGEREF _Toc12263 \h </w:instrText>
          </w:r>
          <w:r>
            <w:fldChar w:fldCharType="separate"/>
          </w:r>
          <w:r>
            <w:t>- 27 -</w:t>
          </w:r>
          <w:r>
            <w:fldChar w:fldCharType="end"/>
          </w:r>
          <w:r>
            <w:rPr>
              <w:rFonts w:hint="eastAsia"/>
              <w:color w:val="44546A" w:themeColor="text2"/>
              <w:szCs w:val="52"/>
              <w:lang w:val="en-US" w:eastAsia="zh-CN"/>
              <w14:textFill>
                <w14:solidFill>
                  <w14:schemeClr w14:val="tx2"/>
                </w14:solidFill>
              </w14:textFill>
            </w:rPr>
            <w:fldChar w:fldCharType="end"/>
          </w:r>
        </w:p>
        <w:p w14:paraId="0627F93B">
          <w:pPr>
            <w:pStyle w:val="11"/>
            <w:tabs>
              <w:tab w:val="right" w:leader="dot" w:pos="9144"/>
            </w:tabs>
          </w:pPr>
          <w:r>
            <w:rPr>
              <w:rFonts w:hint="eastAsia"/>
              <w:color w:val="44546A" w:themeColor="text2"/>
              <w:szCs w:val="52"/>
              <w:lang w:val="en-US" w:eastAsia="zh-CN"/>
              <w14:textFill>
                <w14:solidFill>
                  <w14:schemeClr w14:val="tx2"/>
                </w14:solidFill>
              </w14:textFill>
            </w:rPr>
            <w:fldChar w:fldCharType="begin"/>
          </w:r>
          <w:r>
            <w:rPr>
              <w:rFonts w:hint="eastAsia"/>
              <w:szCs w:val="52"/>
              <w:lang w:val="en-US" w:eastAsia="zh-CN"/>
            </w:rPr>
            <w:instrText xml:space="preserve"> HYPERLINK \l _Toc15029 </w:instrText>
          </w:r>
          <w:r>
            <w:rPr>
              <w:rFonts w:hint="eastAsia"/>
              <w:szCs w:val="52"/>
              <w:lang w:val="en-US" w:eastAsia="zh-CN"/>
            </w:rPr>
            <w:fldChar w:fldCharType="separate"/>
          </w:r>
          <w:r>
            <w:rPr>
              <w:rFonts w:hint="eastAsia" w:ascii="宋体" w:hAnsi="宋体" w:eastAsia="宋体" w:cs="宋体"/>
              <w:lang w:eastAsia="zh-CN"/>
            </w:rPr>
            <w:t>3.2 评审基准价计算</w:t>
          </w:r>
          <w:r>
            <w:tab/>
          </w:r>
          <w:r>
            <w:fldChar w:fldCharType="begin"/>
          </w:r>
          <w:r>
            <w:instrText xml:space="preserve"> PAGEREF _Toc15029 \h </w:instrText>
          </w:r>
          <w:r>
            <w:fldChar w:fldCharType="separate"/>
          </w:r>
          <w:r>
            <w:t>- 28 -</w:t>
          </w:r>
          <w:r>
            <w:fldChar w:fldCharType="end"/>
          </w:r>
          <w:r>
            <w:rPr>
              <w:rFonts w:hint="eastAsia"/>
              <w:color w:val="44546A" w:themeColor="text2"/>
              <w:szCs w:val="52"/>
              <w:lang w:val="en-US" w:eastAsia="zh-CN"/>
              <w14:textFill>
                <w14:solidFill>
                  <w14:schemeClr w14:val="tx2"/>
                </w14:solidFill>
              </w14:textFill>
            </w:rPr>
            <w:fldChar w:fldCharType="end"/>
          </w:r>
        </w:p>
        <w:p w14:paraId="1FC88E89">
          <w:pPr>
            <w:pStyle w:val="11"/>
            <w:tabs>
              <w:tab w:val="right" w:leader="dot" w:pos="9144"/>
            </w:tabs>
          </w:pPr>
          <w:r>
            <w:rPr>
              <w:rFonts w:hint="eastAsia"/>
              <w:color w:val="44546A" w:themeColor="text2"/>
              <w:szCs w:val="52"/>
              <w:lang w:val="en-US" w:eastAsia="zh-CN"/>
              <w14:textFill>
                <w14:solidFill>
                  <w14:schemeClr w14:val="tx2"/>
                </w14:solidFill>
              </w14:textFill>
            </w:rPr>
            <w:fldChar w:fldCharType="begin"/>
          </w:r>
          <w:r>
            <w:rPr>
              <w:rFonts w:hint="eastAsia"/>
              <w:szCs w:val="52"/>
              <w:lang w:val="en-US" w:eastAsia="zh-CN"/>
            </w:rPr>
            <w:instrText xml:space="preserve"> HYPERLINK \l _Toc27556 </w:instrText>
          </w:r>
          <w:r>
            <w:rPr>
              <w:rFonts w:hint="eastAsia"/>
              <w:szCs w:val="52"/>
              <w:lang w:val="en-US" w:eastAsia="zh-CN"/>
            </w:rPr>
            <w:fldChar w:fldCharType="separate"/>
          </w:r>
          <w:r>
            <w:rPr>
              <w:rFonts w:hint="eastAsia" w:ascii="宋体" w:hAnsi="宋体" w:eastAsia="宋体" w:cs="宋体"/>
              <w:lang w:eastAsia="zh-CN"/>
            </w:rPr>
            <w:t>3.3 评分标准</w:t>
          </w:r>
          <w:r>
            <w:tab/>
          </w:r>
          <w:r>
            <w:fldChar w:fldCharType="begin"/>
          </w:r>
          <w:r>
            <w:instrText xml:space="preserve"> PAGEREF _Toc27556 \h </w:instrText>
          </w:r>
          <w:r>
            <w:fldChar w:fldCharType="separate"/>
          </w:r>
          <w:r>
            <w:t>- 28 -</w:t>
          </w:r>
          <w:r>
            <w:fldChar w:fldCharType="end"/>
          </w:r>
          <w:r>
            <w:rPr>
              <w:rFonts w:hint="eastAsia"/>
              <w:color w:val="44546A" w:themeColor="text2"/>
              <w:szCs w:val="52"/>
              <w:lang w:val="en-US" w:eastAsia="zh-CN"/>
              <w14:textFill>
                <w14:solidFill>
                  <w14:schemeClr w14:val="tx2"/>
                </w14:solidFill>
              </w14:textFill>
            </w:rPr>
            <w:fldChar w:fldCharType="end"/>
          </w:r>
        </w:p>
        <w:p w14:paraId="66B20A51">
          <w:pPr>
            <w:pStyle w:val="11"/>
            <w:tabs>
              <w:tab w:val="right" w:leader="dot" w:pos="9144"/>
            </w:tabs>
          </w:pPr>
          <w:r>
            <w:rPr>
              <w:rFonts w:hint="eastAsia"/>
              <w:color w:val="44546A" w:themeColor="text2"/>
              <w:szCs w:val="52"/>
              <w:lang w:val="en-US" w:eastAsia="zh-CN"/>
              <w14:textFill>
                <w14:solidFill>
                  <w14:schemeClr w14:val="tx2"/>
                </w14:solidFill>
              </w14:textFill>
            </w:rPr>
            <w:fldChar w:fldCharType="begin"/>
          </w:r>
          <w:r>
            <w:rPr>
              <w:rFonts w:hint="eastAsia"/>
              <w:szCs w:val="52"/>
              <w:lang w:val="en-US" w:eastAsia="zh-CN"/>
            </w:rPr>
            <w:instrText xml:space="preserve"> HYPERLINK \l _Toc24318 </w:instrText>
          </w:r>
          <w:r>
            <w:rPr>
              <w:rFonts w:hint="eastAsia"/>
              <w:szCs w:val="52"/>
              <w:lang w:val="en-US" w:eastAsia="zh-CN"/>
            </w:rPr>
            <w:fldChar w:fldCharType="separate"/>
          </w:r>
          <w:r>
            <w:rPr>
              <w:rFonts w:hint="eastAsia" w:ascii="宋体" w:hAnsi="宋体" w:eastAsia="宋体" w:cs="宋体"/>
              <w:lang w:eastAsia="zh-CN"/>
            </w:rPr>
            <w:t>3.4 评分</w:t>
          </w:r>
          <w:r>
            <w:tab/>
          </w:r>
          <w:r>
            <w:fldChar w:fldCharType="begin"/>
          </w:r>
          <w:r>
            <w:instrText xml:space="preserve"> PAGEREF _Toc24318 \h </w:instrText>
          </w:r>
          <w:r>
            <w:fldChar w:fldCharType="separate"/>
          </w:r>
          <w:r>
            <w:t>- 28 -</w:t>
          </w:r>
          <w:r>
            <w:fldChar w:fldCharType="end"/>
          </w:r>
          <w:r>
            <w:rPr>
              <w:rFonts w:hint="eastAsia"/>
              <w:color w:val="44546A" w:themeColor="text2"/>
              <w:szCs w:val="52"/>
              <w:lang w:val="en-US" w:eastAsia="zh-CN"/>
              <w14:textFill>
                <w14:solidFill>
                  <w14:schemeClr w14:val="tx2"/>
                </w14:solidFill>
              </w14:textFill>
            </w:rPr>
            <w:fldChar w:fldCharType="end"/>
          </w:r>
        </w:p>
        <w:p w14:paraId="573ED66A">
          <w:pPr>
            <w:pStyle w:val="11"/>
            <w:tabs>
              <w:tab w:val="right" w:leader="dot" w:pos="9144"/>
            </w:tabs>
          </w:pPr>
          <w:r>
            <w:rPr>
              <w:rFonts w:hint="eastAsia"/>
              <w:color w:val="44546A" w:themeColor="text2"/>
              <w:szCs w:val="52"/>
              <w:lang w:val="en-US" w:eastAsia="zh-CN"/>
              <w14:textFill>
                <w14:solidFill>
                  <w14:schemeClr w14:val="tx2"/>
                </w14:solidFill>
              </w14:textFill>
            </w:rPr>
            <w:fldChar w:fldCharType="begin"/>
          </w:r>
          <w:r>
            <w:rPr>
              <w:rFonts w:hint="eastAsia"/>
              <w:szCs w:val="52"/>
              <w:lang w:val="en-US" w:eastAsia="zh-CN"/>
            </w:rPr>
            <w:instrText xml:space="preserve"> HYPERLINK \l _Toc17392 </w:instrText>
          </w:r>
          <w:r>
            <w:rPr>
              <w:rFonts w:hint="eastAsia"/>
              <w:szCs w:val="52"/>
              <w:lang w:val="en-US" w:eastAsia="zh-CN"/>
            </w:rPr>
            <w:fldChar w:fldCharType="separate"/>
          </w:r>
          <w:r>
            <w:rPr>
              <w:rFonts w:hint="eastAsia" w:ascii="宋体" w:hAnsi="宋体" w:eastAsia="宋体" w:cs="宋体"/>
              <w:lang w:eastAsia="zh-CN"/>
            </w:rPr>
            <w:t>3.5 汇总</w:t>
          </w:r>
          <w:r>
            <w:tab/>
          </w:r>
          <w:r>
            <w:fldChar w:fldCharType="begin"/>
          </w:r>
          <w:r>
            <w:instrText xml:space="preserve"> PAGEREF _Toc17392 \h </w:instrText>
          </w:r>
          <w:r>
            <w:fldChar w:fldCharType="separate"/>
          </w:r>
          <w:r>
            <w:t>- 29 -</w:t>
          </w:r>
          <w:r>
            <w:fldChar w:fldCharType="end"/>
          </w:r>
          <w:r>
            <w:rPr>
              <w:rFonts w:hint="eastAsia"/>
              <w:color w:val="44546A" w:themeColor="text2"/>
              <w:szCs w:val="52"/>
              <w:lang w:val="en-US" w:eastAsia="zh-CN"/>
              <w14:textFill>
                <w14:solidFill>
                  <w14:schemeClr w14:val="tx2"/>
                </w14:solidFill>
              </w14:textFill>
            </w:rPr>
            <w:fldChar w:fldCharType="end"/>
          </w:r>
        </w:p>
        <w:p w14:paraId="339CAAD1">
          <w:pPr>
            <w:pStyle w:val="11"/>
            <w:tabs>
              <w:tab w:val="right" w:leader="dot" w:pos="9144"/>
            </w:tabs>
          </w:pPr>
          <w:r>
            <w:rPr>
              <w:rFonts w:hint="eastAsia"/>
              <w:color w:val="44546A" w:themeColor="text2"/>
              <w:szCs w:val="52"/>
              <w:lang w:val="en-US" w:eastAsia="zh-CN"/>
              <w14:textFill>
                <w14:solidFill>
                  <w14:schemeClr w14:val="tx2"/>
                </w14:solidFill>
              </w14:textFill>
            </w:rPr>
            <w:fldChar w:fldCharType="begin"/>
          </w:r>
          <w:r>
            <w:rPr>
              <w:rFonts w:hint="eastAsia"/>
              <w:szCs w:val="52"/>
              <w:lang w:val="en-US" w:eastAsia="zh-CN"/>
            </w:rPr>
            <w:instrText xml:space="preserve"> HYPERLINK \l _Toc9163 </w:instrText>
          </w:r>
          <w:r>
            <w:rPr>
              <w:rFonts w:hint="eastAsia"/>
              <w:szCs w:val="52"/>
              <w:lang w:val="en-US" w:eastAsia="zh-CN"/>
            </w:rPr>
            <w:fldChar w:fldCharType="separate"/>
          </w:r>
          <w:r>
            <w:rPr>
              <w:rFonts w:hint="eastAsia" w:ascii="宋体" w:hAnsi="宋体" w:eastAsia="宋体" w:cs="宋体"/>
              <w:lang w:eastAsia="zh-CN"/>
            </w:rPr>
            <w:t>3.6 排序</w:t>
          </w:r>
          <w:r>
            <w:tab/>
          </w:r>
          <w:r>
            <w:fldChar w:fldCharType="begin"/>
          </w:r>
          <w:r>
            <w:instrText xml:space="preserve"> PAGEREF _Toc9163 \h </w:instrText>
          </w:r>
          <w:r>
            <w:fldChar w:fldCharType="separate"/>
          </w:r>
          <w:r>
            <w:t>- 29 -</w:t>
          </w:r>
          <w:r>
            <w:fldChar w:fldCharType="end"/>
          </w:r>
          <w:r>
            <w:rPr>
              <w:rFonts w:hint="eastAsia"/>
              <w:color w:val="44546A" w:themeColor="text2"/>
              <w:szCs w:val="52"/>
              <w:lang w:val="en-US" w:eastAsia="zh-CN"/>
              <w14:textFill>
                <w14:solidFill>
                  <w14:schemeClr w14:val="tx2"/>
                </w14:solidFill>
              </w14:textFill>
            </w:rPr>
            <w:fldChar w:fldCharType="end"/>
          </w:r>
        </w:p>
        <w:p w14:paraId="75616016">
          <w:pPr>
            <w:pStyle w:val="17"/>
            <w:tabs>
              <w:tab w:val="right" w:leader="dot" w:pos="9144"/>
            </w:tabs>
          </w:pPr>
          <w:r>
            <w:rPr>
              <w:rFonts w:hint="eastAsia"/>
              <w:color w:val="44546A" w:themeColor="text2"/>
              <w:szCs w:val="52"/>
              <w:lang w:val="en-US" w:eastAsia="zh-CN"/>
              <w14:textFill>
                <w14:solidFill>
                  <w14:schemeClr w14:val="tx2"/>
                </w14:solidFill>
              </w14:textFill>
            </w:rPr>
            <w:fldChar w:fldCharType="begin"/>
          </w:r>
          <w:r>
            <w:rPr>
              <w:rFonts w:hint="eastAsia"/>
              <w:szCs w:val="52"/>
              <w:lang w:val="en-US" w:eastAsia="zh-CN"/>
            </w:rPr>
            <w:instrText xml:space="preserve"> HYPERLINK \l _Toc13588 </w:instrText>
          </w:r>
          <w:r>
            <w:rPr>
              <w:rFonts w:hint="eastAsia"/>
              <w:szCs w:val="52"/>
              <w:lang w:val="en-US" w:eastAsia="zh-CN"/>
            </w:rPr>
            <w:fldChar w:fldCharType="separate"/>
          </w:r>
          <w:r>
            <w:rPr>
              <w:rFonts w:hint="eastAsia" w:ascii="宋体" w:hAnsi="宋体" w:eastAsia="宋体" w:cs="宋体"/>
              <w:szCs w:val="28"/>
              <w:lang w:eastAsia="zh-CN"/>
            </w:rPr>
            <w:t>4 评审结果</w:t>
          </w:r>
          <w:r>
            <w:tab/>
          </w:r>
          <w:r>
            <w:fldChar w:fldCharType="begin"/>
          </w:r>
          <w:r>
            <w:instrText xml:space="preserve"> PAGEREF _Toc13588 \h </w:instrText>
          </w:r>
          <w:r>
            <w:fldChar w:fldCharType="separate"/>
          </w:r>
          <w:r>
            <w:t>- 29 -</w:t>
          </w:r>
          <w:r>
            <w:fldChar w:fldCharType="end"/>
          </w:r>
          <w:r>
            <w:rPr>
              <w:rFonts w:hint="eastAsia"/>
              <w:color w:val="44546A" w:themeColor="text2"/>
              <w:szCs w:val="52"/>
              <w:lang w:val="en-US" w:eastAsia="zh-CN"/>
              <w14:textFill>
                <w14:solidFill>
                  <w14:schemeClr w14:val="tx2"/>
                </w14:solidFill>
              </w14:textFill>
            </w:rPr>
            <w:fldChar w:fldCharType="end"/>
          </w:r>
        </w:p>
        <w:p w14:paraId="1A8CD6E2">
          <w:pPr>
            <w:pStyle w:val="11"/>
            <w:tabs>
              <w:tab w:val="right" w:leader="dot" w:pos="9144"/>
            </w:tabs>
          </w:pPr>
          <w:r>
            <w:rPr>
              <w:rFonts w:hint="eastAsia"/>
              <w:color w:val="44546A" w:themeColor="text2"/>
              <w:szCs w:val="52"/>
              <w:lang w:val="en-US" w:eastAsia="zh-CN"/>
              <w14:textFill>
                <w14:solidFill>
                  <w14:schemeClr w14:val="tx2"/>
                </w14:solidFill>
              </w14:textFill>
            </w:rPr>
            <w:fldChar w:fldCharType="begin"/>
          </w:r>
          <w:r>
            <w:rPr>
              <w:rFonts w:hint="eastAsia"/>
              <w:szCs w:val="52"/>
              <w:lang w:val="en-US" w:eastAsia="zh-CN"/>
            </w:rPr>
            <w:instrText xml:space="preserve"> HYPERLINK \l _Toc6110 </w:instrText>
          </w:r>
          <w:r>
            <w:rPr>
              <w:rFonts w:hint="eastAsia"/>
              <w:szCs w:val="52"/>
              <w:lang w:val="en-US" w:eastAsia="zh-CN"/>
            </w:rPr>
            <w:fldChar w:fldCharType="separate"/>
          </w:r>
          <w:r>
            <w:rPr>
              <w:rFonts w:hint="eastAsia" w:ascii="宋体" w:hAnsi="宋体" w:eastAsia="宋体" w:cs="宋体"/>
              <w:lang w:eastAsia="zh-CN"/>
            </w:rPr>
            <w:t>4.1 提交书面评审报告</w:t>
          </w:r>
          <w:r>
            <w:tab/>
          </w:r>
          <w:r>
            <w:fldChar w:fldCharType="begin"/>
          </w:r>
          <w:r>
            <w:instrText xml:space="preserve"> PAGEREF _Toc6110 \h </w:instrText>
          </w:r>
          <w:r>
            <w:fldChar w:fldCharType="separate"/>
          </w:r>
          <w:r>
            <w:t>- 29 -</w:t>
          </w:r>
          <w:r>
            <w:fldChar w:fldCharType="end"/>
          </w:r>
          <w:r>
            <w:rPr>
              <w:rFonts w:hint="eastAsia"/>
              <w:color w:val="44546A" w:themeColor="text2"/>
              <w:szCs w:val="52"/>
              <w:lang w:val="en-US" w:eastAsia="zh-CN"/>
              <w14:textFill>
                <w14:solidFill>
                  <w14:schemeClr w14:val="tx2"/>
                </w14:solidFill>
              </w14:textFill>
            </w:rPr>
            <w:fldChar w:fldCharType="end"/>
          </w:r>
        </w:p>
        <w:p w14:paraId="3DBDC78A">
          <w:pPr>
            <w:pStyle w:val="11"/>
            <w:tabs>
              <w:tab w:val="right" w:leader="dot" w:pos="9144"/>
            </w:tabs>
          </w:pPr>
          <w:r>
            <w:rPr>
              <w:rFonts w:hint="eastAsia"/>
              <w:color w:val="44546A" w:themeColor="text2"/>
              <w:szCs w:val="52"/>
              <w:lang w:val="en-US" w:eastAsia="zh-CN"/>
              <w14:textFill>
                <w14:solidFill>
                  <w14:schemeClr w14:val="tx2"/>
                </w14:solidFill>
              </w14:textFill>
            </w:rPr>
            <w:fldChar w:fldCharType="begin"/>
          </w:r>
          <w:r>
            <w:rPr>
              <w:rFonts w:hint="eastAsia"/>
              <w:szCs w:val="52"/>
              <w:lang w:val="en-US" w:eastAsia="zh-CN"/>
            </w:rPr>
            <w:instrText xml:space="preserve"> HYPERLINK \l _Toc28668 </w:instrText>
          </w:r>
          <w:r>
            <w:rPr>
              <w:rFonts w:hint="eastAsia"/>
              <w:szCs w:val="52"/>
              <w:lang w:val="en-US" w:eastAsia="zh-CN"/>
            </w:rPr>
            <w:fldChar w:fldCharType="separate"/>
          </w:r>
          <w:r>
            <w:rPr>
              <w:rFonts w:hint="eastAsia" w:ascii="宋体" w:hAnsi="宋体" w:eastAsia="宋体" w:cs="宋体"/>
              <w:lang w:eastAsia="zh-CN"/>
            </w:rPr>
            <w:t>4.2 推荐候选成交供应商排序要求及数量</w:t>
          </w:r>
          <w:r>
            <w:tab/>
          </w:r>
          <w:r>
            <w:fldChar w:fldCharType="begin"/>
          </w:r>
          <w:r>
            <w:instrText xml:space="preserve"> PAGEREF _Toc28668 \h </w:instrText>
          </w:r>
          <w:r>
            <w:fldChar w:fldCharType="separate"/>
          </w:r>
          <w:r>
            <w:t>- 29 -</w:t>
          </w:r>
          <w:r>
            <w:fldChar w:fldCharType="end"/>
          </w:r>
          <w:r>
            <w:rPr>
              <w:rFonts w:hint="eastAsia"/>
              <w:color w:val="44546A" w:themeColor="text2"/>
              <w:szCs w:val="52"/>
              <w:lang w:val="en-US" w:eastAsia="zh-CN"/>
              <w14:textFill>
                <w14:solidFill>
                  <w14:schemeClr w14:val="tx2"/>
                </w14:solidFill>
              </w14:textFill>
            </w:rPr>
            <w:fldChar w:fldCharType="end"/>
          </w:r>
        </w:p>
        <w:p w14:paraId="780B447C">
          <w:pPr>
            <w:pStyle w:val="16"/>
            <w:tabs>
              <w:tab w:val="right" w:leader="dot" w:pos="9144"/>
            </w:tabs>
          </w:pPr>
          <w:r>
            <w:rPr>
              <w:rFonts w:hint="eastAsia"/>
              <w:color w:val="44546A" w:themeColor="text2"/>
              <w:szCs w:val="52"/>
              <w:lang w:val="en-US" w:eastAsia="zh-CN"/>
              <w14:textFill>
                <w14:solidFill>
                  <w14:schemeClr w14:val="tx2"/>
                </w14:solidFill>
              </w14:textFill>
            </w:rPr>
            <w:fldChar w:fldCharType="begin"/>
          </w:r>
          <w:r>
            <w:rPr>
              <w:rFonts w:hint="eastAsia"/>
              <w:szCs w:val="52"/>
              <w:lang w:val="en-US" w:eastAsia="zh-CN"/>
            </w:rPr>
            <w:instrText xml:space="preserve"> HYPERLINK \l _Toc22747 </w:instrText>
          </w:r>
          <w:r>
            <w:rPr>
              <w:rFonts w:hint="eastAsia"/>
              <w:szCs w:val="52"/>
              <w:lang w:val="en-US" w:eastAsia="zh-CN"/>
            </w:rPr>
            <w:fldChar w:fldCharType="separate"/>
          </w:r>
          <w:r>
            <w:rPr>
              <w:rFonts w:hint="eastAsia" w:ascii="宋体" w:hAnsi="宋体" w:eastAsia="宋体" w:cs="宋体"/>
              <w:szCs w:val="52"/>
              <w:lang w:eastAsia="zh-CN"/>
            </w:rPr>
            <w:t>第四章   合同条款及格式</w:t>
          </w:r>
          <w:r>
            <w:tab/>
          </w:r>
          <w:r>
            <w:fldChar w:fldCharType="begin"/>
          </w:r>
          <w:r>
            <w:instrText xml:space="preserve"> PAGEREF _Toc22747 \h </w:instrText>
          </w:r>
          <w:r>
            <w:fldChar w:fldCharType="separate"/>
          </w:r>
          <w:r>
            <w:t>- 30 -</w:t>
          </w:r>
          <w:r>
            <w:fldChar w:fldCharType="end"/>
          </w:r>
          <w:r>
            <w:rPr>
              <w:rFonts w:hint="eastAsia"/>
              <w:color w:val="44546A" w:themeColor="text2"/>
              <w:szCs w:val="52"/>
              <w:lang w:val="en-US" w:eastAsia="zh-CN"/>
              <w14:textFill>
                <w14:solidFill>
                  <w14:schemeClr w14:val="tx2"/>
                </w14:solidFill>
              </w14:textFill>
            </w:rPr>
            <w:fldChar w:fldCharType="end"/>
          </w:r>
        </w:p>
        <w:p w14:paraId="7A1F1DB3">
          <w:pPr>
            <w:pStyle w:val="16"/>
            <w:tabs>
              <w:tab w:val="right" w:leader="dot" w:pos="9144"/>
            </w:tabs>
          </w:pPr>
          <w:r>
            <w:rPr>
              <w:rFonts w:hint="eastAsia"/>
              <w:color w:val="44546A" w:themeColor="text2"/>
              <w:szCs w:val="52"/>
              <w:lang w:val="en-US" w:eastAsia="zh-CN"/>
              <w14:textFill>
                <w14:solidFill>
                  <w14:schemeClr w14:val="tx2"/>
                </w14:solidFill>
              </w14:textFill>
            </w:rPr>
            <w:fldChar w:fldCharType="begin"/>
          </w:r>
          <w:r>
            <w:rPr>
              <w:rFonts w:hint="eastAsia"/>
              <w:szCs w:val="52"/>
              <w:lang w:val="en-US" w:eastAsia="zh-CN"/>
            </w:rPr>
            <w:instrText xml:space="preserve"> HYPERLINK \l _Toc12931 </w:instrText>
          </w:r>
          <w:r>
            <w:rPr>
              <w:rFonts w:hint="eastAsia"/>
              <w:szCs w:val="52"/>
              <w:lang w:val="en-US" w:eastAsia="zh-CN"/>
            </w:rPr>
            <w:fldChar w:fldCharType="separate"/>
          </w:r>
          <w:r>
            <w:rPr>
              <w:rFonts w:hint="eastAsia" w:ascii="宋体" w:hAnsi="宋体" w:eastAsia="宋体" w:cs="宋体"/>
              <w:szCs w:val="52"/>
              <w:lang w:eastAsia="zh-CN"/>
            </w:rPr>
            <w:t>第五章   采购需求</w:t>
          </w:r>
          <w:r>
            <w:tab/>
          </w:r>
          <w:r>
            <w:fldChar w:fldCharType="begin"/>
          </w:r>
          <w:r>
            <w:instrText xml:space="preserve"> PAGEREF _Toc12931 \h </w:instrText>
          </w:r>
          <w:r>
            <w:fldChar w:fldCharType="separate"/>
          </w:r>
          <w:r>
            <w:t>- 31 -</w:t>
          </w:r>
          <w:r>
            <w:fldChar w:fldCharType="end"/>
          </w:r>
          <w:r>
            <w:rPr>
              <w:rFonts w:hint="eastAsia"/>
              <w:color w:val="44546A" w:themeColor="text2"/>
              <w:szCs w:val="52"/>
              <w:lang w:val="en-US" w:eastAsia="zh-CN"/>
              <w14:textFill>
                <w14:solidFill>
                  <w14:schemeClr w14:val="tx2"/>
                </w14:solidFill>
              </w14:textFill>
            </w:rPr>
            <w:fldChar w:fldCharType="end"/>
          </w:r>
        </w:p>
        <w:p w14:paraId="74E64ABD">
          <w:pPr>
            <w:pStyle w:val="16"/>
            <w:tabs>
              <w:tab w:val="right" w:leader="dot" w:pos="9144"/>
            </w:tabs>
          </w:pPr>
          <w:r>
            <w:rPr>
              <w:rFonts w:hint="eastAsia"/>
              <w:color w:val="44546A" w:themeColor="text2"/>
              <w:szCs w:val="52"/>
              <w:lang w:val="en-US" w:eastAsia="zh-CN"/>
              <w14:textFill>
                <w14:solidFill>
                  <w14:schemeClr w14:val="tx2"/>
                </w14:solidFill>
              </w14:textFill>
            </w:rPr>
            <w:fldChar w:fldCharType="begin"/>
          </w:r>
          <w:r>
            <w:rPr>
              <w:rFonts w:hint="eastAsia"/>
              <w:szCs w:val="52"/>
              <w:lang w:val="en-US" w:eastAsia="zh-CN"/>
            </w:rPr>
            <w:instrText xml:space="preserve"> HYPERLINK \l _Toc31475 </w:instrText>
          </w:r>
          <w:r>
            <w:rPr>
              <w:rFonts w:hint="eastAsia"/>
              <w:szCs w:val="52"/>
              <w:lang w:val="en-US" w:eastAsia="zh-CN"/>
            </w:rPr>
            <w:fldChar w:fldCharType="separate"/>
          </w:r>
          <w:r>
            <w:rPr>
              <w:rFonts w:hint="eastAsia" w:ascii="宋体" w:hAnsi="宋体" w:eastAsia="宋体" w:cs="宋体"/>
              <w:szCs w:val="52"/>
              <w:lang w:eastAsia="zh-CN"/>
            </w:rPr>
            <w:t>第六章 响应文件格式</w:t>
          </w:r>
          <w:r>
            <w:tab/>
          </w:r>
          <w:r>
            <w:fldChar w:fldCharType="begin"/>
          </w:r>
          <w:r>
            <w:instrText xml:space="preserve"> PAGEREF _Toc31475 \h </w:instrText>
          </w:r>
          <w:r>
            <w:fldChar w:fldCharType="separate"/>
          </w:r>
          <w:r>
            <w:t>- 33 -</w:t>
          </w:r>
          <w:r>
            <w:fldChar w:fldCharType="end"/>
          </w:r>
          <w:r>
            <w:rPr>
              <w:rFonts w:hint="eastAsia"/>
              <w:color w:val="44546A" w:themeColor="text2"/>
              <w:szCs w:val="52"/>
              <w:lang w:val="en-US" w:eastAsia="zh-CN"/>
              <w14:textFill>
                <w14:solidFill>
                  <w14:schemeClr w14:val="tx2"/>
                </w14:solidFill>
              </w14:textFill>
            </w:rPr>
            <w:fldChar w:fldCharType="end"/>
          </w:r>
        </w:p>
        <w:p w14:paraId="7EF5A754">
          <w:pPr>
            <w:pStyle w:val="17"/>
            <w:tabs>
              <w:tab w:val="right" w:leader="dot" w:pos="9144"/>
            </w:tabs>
          </w:pPr>
          <w:r>
            <w:rPr>
              <w:rFonts w:hint="eastAsia"/>
              <w:color w:val="44546A" w:themeColor="text2"/>
              <w:szCs w:val="52"/>
              <w:lang w:val="en-US" w:eastAsia="zh-CN"/>
              <w14:textFill>
                <w14:solidFill>
                  <w14:schemeClr w14:val="tx2"/>
                </w14:solidFill>
              </w14:textFill>
            </w:rPr>
            <w:fldChar w:fldCharType="begin"/>
          </w:r>
          <w:r>
            <w:rPr>
              <w:rFonts w:hint="eastAsia"/>
              <w:szCs w:val="52"/>
              <w:lang w:val="en-US" w:eastAsia="zh-CN"/>
            </w:rPr>
            <w:instrText xml:space="preserve"> HYPERLINK \l _Toc22210 </w:instrText>
          </w:r>
          <w:r>
            <w:rPr>
              <w:rFonts w:hint="eastAsia"/>
              <w:szCs w:val="52"/>
              <w:lang w:val="en-US" w:eastAsia="zh-CN"/>
            </w:rPr>
            <w:fldChar w:fldCharType="separate"/>
          </w:r>
          <w:r>
            <w:rPr>
              <w:rFonts w:hint="eastAsia" w:ascii="宋体" w:hAnsi="宋体" w:eastAsia="宋体" w:cs="宋体"/>
              <w:szCs w:val="28"/>
              <w:lang w:eastAsia="zh-CN"/>
            </w:rPr>
            <w:t>—、响应函</w:t>
          </w:r>
          <w:r>
            <w:tab/>
          </w:r>
          <w:r>
            <w:fldChar w:fldCharType="begin"/>
          </w:r>
          <w:r>
            <w:instrText xml:space="preserve"> PAGEREF _Toc22210 \h </w:instrText>
          </w:r>
          <w:r>
            <w:fldChar w:fldCharType="separate"/>
          </w:r>
          <w:r>
            <w:t>- 37 -</w:t>
          </w:r>
          <w:r>
            <w:fldChar w:fldCharType="end"/>
          </w:r>
          <w:r>
            <w:rPr>
              <w:rFonts w:hint="eastAsia"/>
              <w:color w:val="44546A" w:themeColor="text2"/>
              <w:szCs w:val="52"/>
              <w:lang w:val="en-US" w:eastAsia="zh-CN"/>
              <w14:textFill>
                <w14:solidFill>
                  <w14:schemeClr w14:val="tx2"/>
                </w14:solidFill>
              </w14:textFill>
            </w:rPr>
            <w:fldChar w:fldCharType="end"/>
          </w:r>
        </w:p>
        <w:p w14:paraId="1066A50C">
          <w:pPr>
            <w:pStyle w:val="30"/>
            <w:tabs>
              <w:tab w:val="left" w:pos="950"/>
              <w:tab w:val="left" w:pos="2150"/>
              <w:tab w:val="left" w:pos="3350"/>
            </w:tabs>
            <w:spacing w:line="360" w:lineRule="auto"/>
            <w:ind w:firstLine="0"/>
            <w:rPr>
              <w:sz w:val="52"/>
              <w:szCs w:val="52"/>
              <w:lang w:val="en-US" w:eastAsia="zh-CN"/>
            </w:rPr>
          </w:pPr>
          <w:r>
            <w:rPr>
              <w:rFonts w:hint="eastAsia"/>
              <w:color w:val="44546A" w:themeColor="text2"/>
              <w:szCs w:val="52"/>
              <w:lang w:val="en-US" w:eastAsia="zh-CN"/>
              <w14:textFill>
                <w14:solidFill>
                  <w14:schemeClr w14:val="tx2"/>
                </w14:solidFill>
              </w14:textFill>
            </w:rPr>
            <w:fldChar w:fldCharType="end"/>
          </w:r>
        </w:p>
      </w:sdtContent>
    </w:sdt>
    <w:p w14:paraId="19DA71A3">
      <w:pPr>
        <w:pStyle w:val="2"/>
        <w:jc w:val="center"/>
        <w:rPr>
          <w:rFonts w:ascii="宋体" w:hAnsi="宋体" w:eastAsia="宋体" w:cs="宋体"/>
          <w:sz w:val="52"/>
          <w:szCs w:val="52"/>
          <w:lang w:eastAsia="zh-CN"/>
        </w:rPr>
        <w:sectPr>
          <w:footerReference r:id="rId4" w:type="default"/>
          <w:pgSz w:w="12024" w:h="17314"/>
          <w:pgMar w:top="2353" w:right="1542" w:bottom="1950" w:left="1338" w:header="1134" w:footer="1134" w:gutter="0"/>
          <w:pgNumType w:start="1"/>
          <w:cols w:space="0" w:num="1"/>
          <w:docGrid w:linePitch="360" w:charSpace="0"/>
        </w:sectPr>
      </w:pPr>
      <w:bookmarkStart w:id="6" w:name="_Toc28399"/>
    </w:p>
    <w:bookmarkEnd w:id="6"/>
    <w:p w14:paraId="49AA45CC">
      <w:pPr>
        <w:pStyle w:val="30"/>
        <w:tabs>
          <w:tab w:val="left" w:pos="950"/>
          <w:tab w:val="left" w:pos="2150"/>
          <w:tab w:val="left" w:pos="3350"/>
        </w:tabs>
        <w:spacing w:line="360" w:lineRule="auto"/>
        <w:ind w:firstLine="0"/>
        <w:rPr>
          <w:sz w:val="52"/>
          <w:szCs w:val="52"/>
          <w:lang w:val="en-US" w:eastAsia="zh-CN"/>
        </w:rPr>
      </w:pPr>
    </w:p>
    <w:p w14:paraId="1B1FA205">
      <w:pPr>
        <w:pStyle w:val="30"/>
        <w:tabs>
          <w:tab w:val="left" w:pos="950"/>
          <w:tab w:val="left" w:pos="2150"/>
          <w:tab w:val="left" w:pos="3350"/>
        </w:tabs>
        <w:spacing w:line="360" w:lineRule="auto"/>
        <w:ind w:firstLine="0"/>
        <w:rPr>
          <w:sz w:val="52"/>
          <w:szCs w:val="52"/>
          <w:lang w:val="en-US" w:eastAsia="zh-CN"/>
        </w:rPr>
      </w:pPr>
    </w:p>
    <w:p w14:paraId="33C91FEC">
      <w:pPr>
        <w:pStyle w:val="30"/>
        <w:tabs>
          <w:tab w:val="left" w:pos="950"/>
          <w:tab w:val="left" w:pos="2150"/>
          <w:tab w:val="left" w:pos="3350"/>
        </w:tabs>
        <w:spacing w:line="360" w:lineRule="auto"/>
        <w:ind w:firstLine="0"/>
        <w:rPr>
          <w:sz w:val="52"/>
          <w:szCs w:val="52"/>
          <w:lang w:val="en-US" w:eastAsia="zh-CN"/>
        </w:rPr>
      </w:pPr>
    </w:p>
    <w:p w14:paraId="7B7FFC63">
      <w:pPr>
        <w:pStyle w:val="30"/>
        <w:tabs>
          <w:tab w:val="left" w:pos="950"/>
          <w:tab w:val="left" w:pos="2150"/>
          <w:tab w:val="left" w:pos="3350"/>
        </w:tabs>
        <w:spacing w:line="360" w:lineRule="auto"/>
        <w:ind w:firstLine="0"/>
        <w:rPr>
          <w:sz w:val="52"/>
          <w:szCs w:val="52"/>
          <w:lang w:val="en-US" w:eastAsia="zh-CN"/>
        </w:rPr>
      </w:pPr>
    </w:p>
    <w:p w14:paraId="72FD03B5">
      <w:pPr>
        <w:pStyle w:val="2"/>
        <w:jc w:val="center"/>
        <w:rPr>
          <w:rFonts w:ascii="宋体" w:hAnsi="宋体" w:eastAsia="宋体" w:cs="宋体"/>
          <w:sz w:val="52"/>
          <w:szCs w:val="52"/>
          <w:lang w:eastAsia="zh-CN"/>
        </w:rPr>
      </w:pPr>
      <w:bookmarkStart w:id="7" w:name="_Toc12621"/>
      <w:bookmarkStart w:id="8" w:name="_Toc29070"/>
      <w:bookmarkStart w:id="9" w:name="_Toc18623"/>
      <w:bookmarkStart w:id="10" w:name="_Toc21427"/>
      <w:bookmarkStart w:id="11" w:name="_Toc26502"/>
      <w:r>
        <w:rPr>
          <w:rFonts w:hint="eastAsia" w:ascii="宋体" w:hAnsi="宋体" w:eastAsia="宋体" w:cs="宋体"/>
          <w:sz w:val="52"/>
          <w:szCs w:val="52"/>
          <w:lang w:eastAsia="zh-CN"/>
        </w:rPr>
        <w:t>第一章   询比采购公告</w:t>
      </w:r>
      <w:bookmarkEnd w:id="7"/>
      <w:bookmarkEnd w:id="8"/>
      <w:bookmarkEnd w:id="9"/>
      <w:bookmarkEnd w:id="10"/>
      <w:bookmarkEnd w:id="11"/>
    </w:p>
    <w:p w14:paraId="68FA3B95">
      <w:pPr>
        <w:pStyle w:val="30"/>
        <w:tabs>
          <w:tab w:val="left" w:pos="950"/>
          <w:tab w:val="left" w:pos="2150"/>
          <w:tab w:val="left" w:pos="3350"/>
        </w:tabs>
        <w:spacing w:line="360" w:lineRule="auto"/>
        <w:ind w:firstLine="0"/>
        <w:rPr>
          <w:sz w:val="24"/>
          <w:szCs w:val="24"/>
          <w:lang w:val="en-US" w:eastAsia="zh-CN"/>
        </w:rPr>
      </w:pPr>
    </w:p>
    <w:p w14:paraId="78A516DC">
      <w:pPr>
        <w:pStyle w:val="30"/>
        <w:tabs>
          <w:tab w:val="left" w:pos="950"/>
          <w:tab w:val="left" w:pos="2150"/>
          <w:tab w:val="left" w:pos="3350"/>
        </w:tabs>
        <w:spacing w:line="360" w:lineRule="auto"/>
        <w:ind w:firstLine="0"/>
        <w:rPr>
          <w:b/>
          <w:bCs/>
          <w:sz w:val="28"/>
          <w:szCs w:val="28"/>
          <w:u w:val="single"/>
          <w:lang w:val="en-US" w:eastAsia="zh-CN" w:bidi="en-US"/>
        </w:rPr>
        <w:sectPr>
          <w:footerReference r:id="rId5" w:type="default"/>
          <w:pgSz w:w="12024" w:h="17314"/>
          <w:pgMar w:top="2353" w:right="1542" w:bottom="1950" w:left="1338" w:header="1134" w:footer="1134" w:gutter="0"/>
          <w:pgNumType w:fmt="numberInDash" w:start="1"/>
          <w:cols w:space="0" w:num="1"/>
          <w:docGrid w:linePitch="360" w:charSpace="0"/>
        </w:sectPr>
      </w:pPr>
    </w:p>
    <w:p w14:paraId="5F9EF40A">
      <w:pPr>
        <w:spacing w:line="360" w:lineRule="auto"/>
        <w:jc w:val="center"/>
        <w:outlineLvl w:val="1"/>
        <w:rPr>
          <w:lang w:eastAsia="zh-CN"/>
        </w:rPr>
      </w:pPr>
      <w:bookmarkStart w:id="12" w:name="_Toc28459"/>
      <w:bookmarkStart w:id="13" w:name="_Toc14848"/>
      <w:bookmarkStart w:id="14" w:name="_Toc28911"/>
      <w:bookmarkStart w:id="15" w:name="_Toc2339"/>
      <w:bookmarkStart w:id="16" w:name="_Toc26211"/>
      <w:bookmarkStart w:id="17" w:name="_Toc9394"/>
      <w:bookmarkStart w:id="18" w:name="_Toc21300"/>
      <w:r>
        <w:rPr>
          <w:rFonts w:hint="eastAsia" w:ascii="宋体" w:hAnsi="宋体" w:eastAsia="宋体" w:cs="宋体"/>
          <w:b/>
          <w:bCs/>
          <w:color w:val="000000"/>
          <w:sz w:val="28"/>
          <w:szCs w:val="28"/>
          <w:u w:val="single"/>
          <w:shd w:val="clear" w:color="auto" w:fill="auto"/>
          <w:lang w:val="en-US" w:eastAsia="zh-CN"/>
        </w:rPr>
        <w:t>劳务派遣</w:t>
      </w:r>
      <w:r>
        <w:rPr>
          <w:rFonts w:hint="eastAsia" w:ascii="宋体" w:hAnsi="宋体" w:eastAsia="宋体" w:cs="宋体"/>
          <w:b/>
          <w:bCs/>
          <w:sz w:val="28"/>
          <w:szCs w:val="28"/>
          <w:u w:val="single"/>
          <w:lang w:eastAsia="zh-CN"/>
        </w:rPr>
        <w:t>服务</w:t>
      </w:r>
      <w:r>
        <w:rPr>
          <w:rFonts w:hint="eastAsia" w:ascii="宋体" w:hAnsi="宋体" w:eastAsia="宋体" w:cs="宋体"/>
          <w:b/>
          <w:bCs/>
          <w:sz w:val="28"/>
          <w:szCs w:val="28"/>
          <w:lang w:eastAsia="zh-CN"/>
        </w:rPr>
        <w:t>采购公告</w:t>
      </w:r>
      <w:bookmarkEnd w:id="12"/>
      <w:bookmarkEnd w:id="13"/>
      <w:bookmarkEnd w:id="14"/>
      <w:bookmarkEnd w:id="15"/>
      <w:bookmarkEnd w:id="16"/>
      <w:bookmarkEnd w:id="17"/>
      <w:bookmarkEnd w:id="18"/>
    </w:p>
    <w:p w14:paraId="74791E27">
      <w:pPr>
        <w:pStyle w:val="30"/>
        <w:spacing w:line="360" w:lineRule="auto"/>
        <w:ind w:firstLine="480" w:firstLineChars="200"/>
        <w:rPr>
          <w:sz w:val="28"/>
          <w:szCs w:val="28"/>
        </w:rPr>
      </w:pPr>
      <w:r>
        <w:rPr>
          <w:rFonts w:hint="eastAsia"/>
          <w:bCs/>
          <w:sz w:val="24"/>
          <w:szCs w:val="24"/>
          <w:u w:val="single"/>
          <w:lang w:val="en-US" w:eastAsia="zh-CN"/>
        </w:rPr>
        <w:t>自贸开投集团劳务派遣服务</w:t>
      </w:r>
      <w:r>
        <w:rPr>
          <w:rFonts w:hint="eastAsia"/>
          <w:sz w:val="24"/>
          <w:szCs w:val="24"/>
          <w:u w:val="single"/>
          <w:lang w:val="en-US" w:eastAsia="zh-CN"/>
        </w:rPr>
        <w:t xml:space="preserve"> </w:t>
      </w:r>
      <w:r>
        <w:rPr>
          <w:rFonts w:hint="eastAsia"/>
          <w:sz w:val="24"/>
          <w:szCs w:val="24"/>
        </w:rPr>
        <w:t>已具备采购条件</w:t>
      </w:r>
      <w:r>
        <w:rPr>
          <w:rFonts w:hint="eastAsia"/>
          <w:sz w:val="24"/>
          <w:szCs w:val="24"/>
          <w:lang w:eastAsia="zh-CN"/>
        </w:rPr>
        <w:t>，</w:t>
      </w:r>
      <w:r>
        <w:rPr>
          <w:rFonts w:hint="eastAsia"/>
          <w:sz w:val="24"/>
          <w:szCs w:val="24"/>
        </w:rPr>
        <w:t>现公开邀请供应商参加</w:t>
      </w:r>
      <w:r>
        <w:rPr>
          <w:rFonts w:hint="eastAsia"/>
          <w:sz w:val="24"/>
          <w:szCs w:val="24"/>
          <w:lang w:eastAsia="zh-CN"/>
        </w:rPr>
        <w:t>询比</w:t>
      </w:r>
      <w:r>
        <w:rPr>
          <w:rFonts w:hint="eastAsia"/>
          <w:sz w:val="24"/>
          <w:szCs w:val="24"/>
        </w:rPr>
        <w:t>采购活动</w:t>
      </w:r>
      <w:r>
        <w:rPr>
          <w:rFonts w:hint="eastAsia"/>
          <w:sz w:val="28"/>
          <w:szCs w:val="28"/>
        </w:rPr>
        <w:t>。</w:t>
      </w:r>
    </w:p>
    <w:p w14:paraId="4B0FA658">
      <w:pPr>
        <w:pStyle w:val="3"/>
        <w:spacing w:before="0" w:after="0" w:line="360" w:lineRule="auto"/>
        <w:rPr>
          <w:rFonts w:ascii="宋体" w:hAnsi="宋体" w:eastAsia="宋体" w:cs="宋体"/>
          <w:bCs/>
          <w:kern w:val="44"/>
          <w:sz w:val="28"/>
          <w:szCs w:val="28"/>
          <w:lang w:eastAsia="zh-CN"/>
        </w:rPr>
      </w:pPr>
      <w:bookmarkStart w:id="19" w:name="_Toc23447"/>
      <w:bookmarkStart w:id="20" w:name="_Toc21458"/>
      <w:bookmarkStart w:id="21" w:name="_Toc17773"/>
      <w:bookmarkStart w:id="22" w:name="_Toc23380"/>
      <w:bookmarkStart w:id="23" w:name="_Toc14113"/>
      <w:bookmarkStart w:id="24" w:name="_Toc25962"/>
      <w:r>
        <w:rPr>
          <w:rFonts w:hint="eastAsia" w:ascii="宋体" w:hAnsi="宋体" w:eastAsia="宋体" w:cs="宋体"/>
          <w:bCs/>
          <w:kern w:val="44"/>
          <w:sz w:val="28"/>
          <w:szCs w:val="28"/>
          <w:lang w:eastAsia="zh-CN"/>
        </w:rPr>
        <w:t>1 采购项目简介</w:t>
      </w:r>
      <w:bookmarkEnd w:id="19"/>
      <w:bookmarkEnd w:id="20"/>
      <w:bookmarkEnd w:id="21"/>
      <w:bookmarkEnd w:id="22"/>
      <w:bookmarkEnd w:id="23"/>
      <w:bookmarkEnd w:id="24"/>
    </w:p>
    <w:p w14:paraId="18A55394">
      <w:pPr>
        <w:spacing w:line="580" w:lineRule="exact"/>
        <w:jc w:val="both"/>
        <w:rPr>
          <w:sz w:val="24"/>
          <w:szCs w:val="24"/>
          <w:lang w:val="en-US" w:eastAsia="zh-CN"/>
        </w:rPr>
      </w:pPr>
      <w:r>
        <w:rPr>
          <w:rFonts w:hint="eastAsia"/>
          <w:b/>
          <w:bCs/>
          <w:sz w:val="24"/>
          <w:szCs w:val="24"/>
          <w:lang w:val="en-US" w:eastAsia="zh-CN"/>
        </w:rPr>
        <w:t xml:space="preserve">1.1 </w:t>
      </w:r>
      <w:r>
        <w:rPr>
          <w:rFonts w:hint="eastAsia"/>
          <w:lang w:eastAsia="zh-CN"/>
        </w:rPr>
        <w:t>采购项目名称：</w:t>
      </w:r>
      <w:r>
        <w:rPr>
          <w:rFonts w:ascii="宋体" w:hAnsi="宋体" w:eastAsia="宋体" w:cs="宋体"/>
          <w:bCs/>
          <w:u w:val="single"/>
          <w:lang w:eastAsia="zh-CN" w:bidi="zh-TW"/>
        </w:rPr>
        <w:t xml:space="preserve"> </w:t>
      </w:r>
      <w:r>
        <w:rPr>
          <w:rFonts w:hint="eastAsia" w:ascii="宋体" w:hAnsi="宋体" w:eastAsia="宋体" w:cs="宋体"/>
          <w:bCs/>
          <w:color w:val="000000"/>
          <w:sz w:val="24"/>
          <w:szCs w:val="24"/>
          <w:u w:val="single"/>
          <w:shd w:val="clear" w:color="auto" w:fill="auto"/>
          <w:lang w:val="en-US" w:eastAsia="zh-CN" w:bidi="zh-TW"/>
        </w:rPr>
        <w:t>自贸开投集团劳务派遣</w:t>
      </w:r>
      <w:r>
        <w:rPr>
          <w:rFonts w:hint="eastAsia"/>
          <w:bCs/>
          <w:sz w:val="24"/>
          <w:szCs w:val="24"/>
          <w:u w:val="single"/>
          <w:lang w:val="en-US" w:eastAsia="zh-CN"/>
        </w:rPr>
        <w:t>服务</w:t>
      </w:r>
      <w:r>
        <w:rPr>
          <w:rFonts w:hint="eastAsia"/>
          <w:sz w:val="24"/>
          <w:szCs w:val="24"/>
          <w:u w:val="single"/>
          <w:lang w:val="en-US" w:eastAsia="zh-CN"/>
        </w:rPr>
        <w:t xml:space="preserve">   </w:t>
      </w:r>
    </w:p>
    <w:p w14:paraId="69CBAC97">
      <w:pPr>
        <w:pStyle w:val="30"/>
        <w:tabs>
          <w:tab w:val="left" w:pos="593"/>
          <w:tab w:val="left" w:pos="1723"/>
          <w:tab w:val="left" w:leader="underscore" w:pos="9016"/>
        </w:tabs>
        <w:spacing w:line="360" w:lineRule="auto"/>
        <w:ind w:firstLine="0"/>
        <w:rPr>
          <w:rFonts w:hint="default"/>
          <w:sz w:val="24"/>
          <w:szCs w:val="24"/>
          <w:u w:val="single"/>
          <w:lang w:val="en-US" w:eastAsia="zh-CN"/>
        </w:rPr>
      </w:pPr>
      <w:r>
        <w:rPr>
          <w:rFonts w:hint="eastAsia"/>
          <w:b/>
          <w:bCs/>
          <w:sz w:val="24"/>
          <w:szCs w:val="24"/>
          <w:lang w:val="en-US" w:eastAsia="zh-CN"/>
        </w:rPr>
        <w:t xml:space="preserve">1.2 </w:t>
      </w:r>
      <w:r>
        <w:rPr>
          <w:rFonts w:hint="eastAsia"/>
          <w:sz w:val="24"/>
          <w:szCs w:val="24"/>
        </w:rPr>
        <w:t>采购人：</w:t>
      </w:r>
      <w:r>
        <w:rPr>
          <w:rFonts w:hint="eastAsia"/>
          <w:sz w:val="24"/>
          <w:szCs w:val="24"/>
          <w:u w:val="single"/>
          <w:lang w:val="en-US" w:eastAsia="zh-CN"/>
        </w:rPr>
        <w:t xml:space="preserve">  广西自贸区钦州港片区开发投资集团有限责任公司及其下属子公司，包括广西钦保国际贸易有限公司、广西蚂蚁洋货供应链管理有限公司、广西钦盛实业有限公司、广西钦保餐饮管理有限公司、广西钦保中央厨房餐饮有限公司、广西产融城市运营管理有限公司、广西自贸区钦保机动车检测有限公司、广西钦保置业有限公司。     </w:t>
      </w:r>
    </w:p>
    <w:p w14:paraId="74CD68E6">
      <w:pPr>
        <w:pStyle w:val="30"/>
        <w:tabs>
          <w:tab w:val="left" w:pos="9005"/>
        </w:tabs>
        <w:spacing w:line="360" w:lineRule="auto"/>
        <w:ind w:firstLine="0"/>
        <w:rPr>
          <w:sz w:val="24"/>
          <w:szCs w:val="24"/>
          <w:lang w:val="en-US" w:eastAsia="zh-CN"/>
        </w:rPr>
      </w:pPr>
      <w:r>
        <w:rPr>
          <w:rFonts w:hint="eastAsia"/>
          <w:b/>
          <w:bCs/>
          <w:sz w:val="24"/>
          <w:szCs w:val="24"/>
          <w:lang w:val="en-US" w:eastAsia="zh-CN" w:bidi="en-US"/>
        </w:rPr>
        <w:t xml:space="preserve">1.3 </w:t>
      </w:r>
      <w:r>
        <w:rPr>
          <w:rFonts w:hint="eastAsia"/>
          <w:sz w:val="24"/>
          <w:szCs w:val="24"/>
          <w:lang w:eastAsia="zh-CN"/>
        </w:rPr>
        <w:t>采</w:t>
      </w:r>
      <w:r>
        <w:rPr>
          <w:rFonts w:hint="eastAsia"/>
          <w:sz w:val="24"/>
          <w:szCs w:val="24"/>
        </w:rPr>
        <w:t>购代理机构：</w:t>
      </w:r>
      <w:r>
        <w:rPr>
          <w:rFonts w:hint="eastAsia"/>
          <w:sz w:val="24"/>
          <w:szCs w:val="24"/>
          <w:u w:val="single"/>
        </w:rPr>
        <w:t xml:space="preserve"> </w:t>
      </w:r>
      <w:r>
        <w:rPr>
          <w:rFonts w:hint="eastAsia"/>
          <w:sz w:val="24"/>
          <w:szCs w:val="24"/>
          <w:u w:val="single"/>
          <w:lang w:val="en-US" w:eastAsia="zh-CN"/>
        </w:rPr>
        <w:t xml:space="preserve">  /                                                       </w:t>
      </w:r>
    </w:p>
    <w:p w14:paraId="000F3865">
      <w:pPr>
        <w:pStyle w:val="30"/>
        <w:tabs>
          <w:tab w:val="left" w:pos="7373"/>
          <w:tab w:val="left" w:leader="underscore" w:pos="9016"/>
        </w:tabs>
        <w:spacing w:line="360" w:lineRule="auto"/>
        <w:ind w:firstLine="0"/>
        <w:rPr>
          <w:sz w:val="24"/>
          <w:szCs w:val="24"/>
          <w:lang w:val="en-US" w:eastAsia="zh-CN"/>
        </w:rPr>
      </w:pPr>
      <w:r>
        <w:rPr>
          <w:rFonts w:hint="eastAsia"/>
          <w:b/>
          <w:bCs/>
          <w:sz w:val="24"/>
          <w:szCs w:val="24"/>
          <w:lang w:val="en-US" w:eastAsia="zh-CN" w:bidi="en-US"/>
        </w:rPr>
        <w:t xml:space="preserve">1.4 </w:t>
      </w:r>
      <w:r>
        <w:rPr>
          <w:rFonts w:hint="eastAsia"/>
          <w:sz w:val="24"/>
          <w:szCs w:val="24"/>
          <w:lang w:eastAsia="zh-CN"/>
        </w:rPr>
        <w:t>采</w:t>
      </w:r>
      <w:r>
        <w:rPr>
          <w:rFonts w:hint="eastAsia"/>
          <w:sz w:val="24"/>
          <w:szCs w:val="24"/>
        </w:rPr>
        <w:t>购项目资金落实情况：</w:t>
      </w:r>
      <w:r>
        <w:rPr>
          <w:rFonts w:hint="eastAsia"/>
          <w:sz w:val="24"/>
          <w:szCs w:val="24"/>
          <w:u w:val="single"/>
        </w:rPr>
        <w:t xml:space="preserve"> </w:t>
      </w:r>
      <w:r>
        <w:rPr>
          <w:rFonts w:hint="eastAsia"/>
          <w:sz w:val="24"/>
          <w:szCs w:val="24"/>
          <w:u w:val="single"/>
          <w:lang w:val="en-US" w:eastAsia="zh-CN"/>
        </w:rPr>
        <w:t xml:space="preserve"> /                                                </w:t>
      </w:r>
    </w:p>
    <w:p w14:paraId="5B4459E9">
      <w:pPr>
        <w:spacing w:before="69" w:line="360" w:lineRule="auto"/>
        <w:ind w:firstLine="0" w:firstLineChars="0"/>
        <w:rPr>
          <w:rFonts w:hint="default"/>
          <w:u w:val="single"/>
          <w:lang w:val="en-US" w:eastAsia="zh-CN"/>
        </w:rPr>
      </w:pPr>
      <w:r>
        <w:rPr>
          <w:rFonts w:hint="eastAsia"/>
          <w:b/>
          <w:bCs/>
          <w:sz w:val="24"/>
          <w:szCs w:val="24"/>
          <w:lang w:val="en-US" w:eastAsia="zh-CN" w:bidi="en-US"/>
        </w:rPr>
        <w:t xml:space="preserve">1.5 </w:t>
      </w:r>
      <w:r>
        <w:rPr>
          <w:rFonts w:hint="eastAsia"/>
          <w:lang w:eastAsia="zh-CN"/>
        </w:rPr>
        <w:t>采购项目概况：</w:t>
      </w:r>
      <w:r>
        <w:rPr>
          <w:rFonts w:hint="eastAsia"/>
          <w:u w:val="single"/>
          <w:lang w:val="en-US" w:eastAsia="zh-CN"/>
        </w:rPr>
        <w:t>根据采购方需求签订劳务派遣合同，并按需求提供劳务派遣服务</w:t>
      </w:r>
      <w:r>
        <w:rPr>
          <w:rFonts w:hint="eastAsia"/>
          <w:sz w:val="24"/>
          <w:szCs w:val="24"/>
          <w:u w:val="single"/>
          <w:lang w:eastAsia="zh-CN"/>
        </w:rPr>
        <w:t>。</w:t>
      </w:r>
    </w:p>
    <w:p w14:paraId="53CCD1E3">
      <w:pPr>
        <w:pStyle w:val="30"/>
        <w:tabs>
          <w:tab w:val="left" w:pos="9010"/>
        </w:tabs>
        <w:spacing w:line="360" w:lineRule="auto"/>
        <w:ind w:firstLine="0"/>
        <w:rPr>
          <w:sz w:val="24"/>
          <w:szCs w:val="24"/>
          <w:lang w:val="en-US" w:eastAsia="zh-CN"/>
        </w:rPr>
      </w:pPr>
      <w:r>
        <w:rPr>
          <w:rFonts w:hint="eastAsia"/>
          <w:b/>
          <w:bCs/>
          <w:sz w:val="24"/>
          <w:szCs w:val="24"/>
          <w:lang w:val="en-US" w:eastAsia="zh-CN"/>
        </w:rPr>
        <w:t>1.6</w:t>
      </w:r>
      <w:r>
        <w:rPr>
          <w:rFonts w:hint="eastAsia"/>
          <w:sz w:val="24"/>
          <w:szCs w:val="24"/>
          <w:lang w:val="en-US" w:eastAsia="zh-CN"/>
        </w:rPr>
        <w:t xml:space="preserve"> 预算金额：</w:t>
      </w:r>
      <w:bookmarkStart w:id="25" w:name="OLE_LINK5"/>
      <w:r>
        <w:rPr>
          <w:rFonts w:hint="eastAsia"/>
          <w:sz w:val="24"/>
          <w:szCs w:val="24"/>
          <w:u w:val="single"/>
        </w:rPr>
        <w:t>人民币（大写）</w:t>
      </w:r>
      <w:r>
        <w:rPr>
          <w:rFonts w:hint="eastAsia"/>
          <w:sz w:val="24"/>
          <w:szCs w:val="24"/>
          <w:u w:val="single"/>
          <w:lang w:val="en-US" w:eastAsia="zh-CN"/>
        </w:rPr>
        <w:t>柒万叁仟贰佰元整</w:t>
      </w:r>
      <w:r>
        <w:rPr>
          <w:rFonts w:hint="eastAsia"/>
          <w:sz w:val="24"/>
          <w:szCs w:val="24"/>
          <w:u w:val="single"/>
        </w:rPr>
        <w:t>（¥</w:t>
      </w:r>
      <w:r>
        <w:rPr>
          <w:rFonts w:hint="eastAsia"/>
          <w:sz w:val="24"/>
          <w:szCs w:val="24"/>
          <w:u w:val="single"/>
          <w:lang w:val="en-US" w:eastAsia="zh-CN"/>
        </w:rPr>
        <w:t>73200.00</w:t>
      </w:r>
      <w:r>
        <w:rPr>
          <w:rFonts w:hint="eastAsia"/>
          <w:sz w:val="24"/>
          <w:szCs w:val="24"/>
          <w:u w:val="single"/>
        </w:rPr>
        <w:t>）</w:t>
      </w:r>
      <w:bookmarkEnd w:id="25"/>
      <w:r>
        <w:rPr>
          <w:rFonts w:hint="eastAsia"/>
          <w:sz w:val="24"/>
          <w:szCs w:val="24"/>
          <w:u w:val="single"/>
          <w:lang w:val="en-US" w:eastAsia="zh-CN"/>
        </w:rPr>
        <w:t xml:space="preserve">  </w:t>
      </w:r>
      <w:r>
        <w:rPr>
          <w:rFonts w:hint="eastAsia"/>
          <w:sz w:val="24"/>
          <w:szCs w:val="24"/>
          <w:lang w:val="en-US" w:eastAsia="zh-CN"/>
        </w:rPr>
        <w:t xml:space="preserve">                                                         </w:t>
      </w:r>
    </w:p>
    <w:p w14:paraId="2E5DD8AC">
      <w:pPr>
        <w:pStyle w:val="30"/>
        <w:tabs>
          <w:tab w:val="left" w:pos="9010"/>
        </w:tabs>
        <w:spacing w:line="360" w:lineRule="auto"/>
        <w:ind w:firstLine="0"/>
        <w:rPr>
          <w:sz w:val="24"/>
          <w:szCs w:val="24"/>
          <w:lang w:val="en-US" w:eastAsia="zh-CN"/>
        </w:rPr>
      </w:pPr>
      <w:r>
        <w:rPr>
          <w:rFonts w:hint="eastAsia"/>
          <w:b/>
          <w:bCs/>
          <w:sz w:val="24"/>
          <w:szCs w:val="24"/>
          <w:lang w:val="en-US" w:eastAsia="zh-CN"/>
        </w:rPr>
        <w:t>1.7</w:t>
      </w:r>
      <w:r>
        <w:rPr>
          <w:rFonts w:hint="eastAsia"/>
          <w:sz w:val="24"/>
          <w:szCs w:val="24"/>
          <w:lang w:val="en-US" w:eastAsia="zh-CN"/>
        </w:rPr>
        <w:t xml:space="preserve"> 最高限价：</w:t>
      </w:r>
      <w:r>
        <w:rPr>
          <w:rFonts w:hint="eastAsia"/>
          <w:sz w:val="24"/>
          <w:szCs w:val="24"/>
          <w:u w:val="single"/>
        </w:rPr>
        <w:t>人民币（大写）</w:t>
      </w:r>
      <w:r>
        <w:rPr>
          <w:rFonts w:hint="eastAsia"/>
          <w:sz w:val="24"/>
          <w:szCs w:val="24"/>
          <w:u w:val="single"/>
          <w:lang w:val="en-US" w:eastAsia="zh-CN"/>
        </w:rPr>
        <w:t>壹佰元整</w:t>
      </w:r>
      <w:r>
        <w:rPr>
          <w:rFonts w:hint="eastAsia"/>
          <w:sz w:val="24"/>
          <w:szCs w:val="24"/>
          <w:u w:val="single"/>
        </w:rPr>
        <w:t>（¥</w:t>
      </w:r>
      <w:r>
        <w:rPr>
          <w:rFonts w:hint="eastAsia"/>
          <w:sz w:val="24"/>
          <w:szCs w:val="24"/>
          <w:u w:val="single"/>
          <w:lang w:val="en-US" w:eastAsia="zh-CN"/>
        </w:rPr>
        <w:t>100.00</w:t>
      </w:r>
      <w:r>
        <w:rPr>
          <w:rFonts w:hint="eastAsia"/>
          <w:sz w:val="24"/>
          <w:szCs w:val="24"/>
          <w:u w:val="single"/>
        </w:rPr>
        <w:t>）</w:t>
      </w:r>
      <w:r>
        <w:rPr>
          <w:rFonts w:hint="eastAsia"/>
          <w:sz w:val="24"/>
          <w:szCs w:val="24"/>
          <w:u w:val="single"/>
          <w:lang w:eastAsia="zh-CN"/>
        </w:rPr>
        <w:t>，</w:t>
      </w:r>
      <w:r>
        <w:rPr>
          <w:rFonts w:hint="eastAsia"/>
          <w:sz w:val="24"/>
          <w:szCs w:val="24"/>
          <w:u w:val="single"/>
          <w:lang w:val="en-US" w:eastAsia="zh-CN"/>
        </w:rPr>
        <w:t xml:space="preserve">限制单个劳务派遣管理费最高限价为100元/人/月。  </w:t>
      </w:r>
      <w:r>
        <w:rPr>
          <w:rFonts w:hint="eastAsia"/>
          <w:sz w:val="24"/>
          <w:szCs w:val="24"/>
          <w:lang w:val="en-US" w:eastAsia="zh-CN"/>
        </w:rPr>
        <w:t xml:space="preserve">                                                          </w:t>
      </w:r>
    </w:p>
    <w:p w14:paraId="7F662105">
      <w:pPr>
        <w:pStyle w:val="30"/>
        <w:tabs>
          <w:tab w:val="left" w:pos="9010"/>
        </w:tabs>
        <w:spacing w:line="360" w:lineRule="auto"/>
        <w:ind w:firstLine="0"/>
        <w:rPr>
          <w:sz w:val="24"/>
          <w:szCs w:val="24"/>
          <w:lang w:val="en-US" w:eastAsia="zh-CN"/>
        </w:rPr>
      </w:pPr>
      <w:r>
        <w:rPr>
          <w:rFonts w:hint="eastAsia"/>
          <w:b/>
          <w:bCs/>
          <w:sz w:val="24"/>
          <w:szCs w:val="24"/>
          <w:lang w:val="en-US" w:eastAsia="zh-CN"/>
        </w:rPr>
        <w:t>1.8</w:t>
      </w:r>
      <w:r>
        <w:rPr>
          <w:rFonts w:hint="eastAsia"/>
          <w:sz w:val="24"/>
          <w:szCs w:val="24"/>
          <w:lang w:val="en-US" w:eastAsia="zh-CN"/>
        </w:rPr>
        <w:t xml:space="preserve"> 采购需求：如需进一步了解详细内容，详见第五章“采购需求”。</w:t>
      </w:r>
    </w:p>
    <w:p w14:paraId="44C9842F">
      <w:pPr>
        <w:pStyle w:val="3"/>
        <w:spacing w:before="0" w:after="0" w:line="360" w:lineRule="auto"/>
        <w:rPr>
          <w:rFonts w:ascii="宋体" w:hAnsi="宋体" w:eastAsia="宋体" w:cs="宋体"/>
          <w:bCs/>
          <w:kern w:val="44"/>
          <w:sz w:val="28"/>
          <w:szCs w:val="28"/>
          <w:lang w:eastAsia="zh-CN"/>
        </w:rPr>
      </w:pPr>
      <w:bookmarkStart w:id="26" w:name="_Toc32224"/>
      <w:bookmarkStart w:id="27" w:name="_Toc9214"/>
      <w:bookmarkStart w:id="28" w:name="_Toc21338"/>
      <w:bookmarkStart w:id="29" w:name="_Toc8145"/>
      <w:bookmarkStart w:id="30" w:name="_Toc10790"/>
      <w:bookmarkStart w:id="31" w:name="_Toc26552"/>
      <w:r>
        <w:rPr>
          <w:rFonts w:hint="eastAsia" w:ascii="宋体" w:hAnsi="宋体" w:eastAsia="宋体" w:cs="宋体"/>
          <w:bCs/>
          <w:kern w:val="44"/>
          <w:sz w:val="28"/>
          <w:szCs w:val="28"/>
          <w:lang w:eastAsia="zh-CN"/>
        </w:rPr>
        <w:t>2 采购范围及相关要求</w:t>
      </w:r>
      <w:bookmarkEnd w:id="26"/>
      <w:bookmarkEnd w:id="27"/>
      <w:bookmarkEnd w:id="28"/>
      <w:bookmarkEnd w:id="29"/>
      <w:bookmarkEnd w:id="30"/>
      <w:bookmarkEnd w:id="31"/>
    </w:p>
    <w:p w14:paraId="558A3E29">
      <w:pPr>
        <w:pStyle w:val="30"/>
        <w:tabs>
          <w:tab w:val="left" w:pos="7958"/>
          <w:tab w:val="left" w:leader="underscore" w:pos="9016"/>
          <w:tab w:val="left" w:pos="9029"/>
        </w:tabs>
        <w:spacing w:line="360" w:lineRule="auto"/>
        <w:ind w:firstLine="0"/>
        <w:jc w:val="both"/>
        <w:rPr>
          <w:sz w:val="24"/>
          <w:szCs w:val="24"/>
        </w:rPr>
      </w:pPr>
      <w:r>
        <w:rPr>
          <w:rFonts w:hint="eastAsia"/>
          <w:b/>
          <w:bCs/>
          <w:sz w:val="24"/>
          <w:szCs w:val="24"/>
          <w:lang w:val="en-US" w:eastAsia="zh-CN" w:bidi="en-US"/>
        </w:rPr>
        <w:t>2.</w:t>
      </w:r>
      <w:r>
        <w:rPr>
          <w:rFonts w:hint="eastAsia"/>
          <w:b/>
          <w:bCs/>
          <w:sz w:val="24"/>
          <w:szCs w:val="24"/>
        </w:rPr>
        <w:t xml:space="preserve">1 </w:t>
      </w:r>
      <w:r>
        <w:rPr>
          <w:rFonts w:hint="eastAsia"/>
          <w:sz w:val="24"/>
          <w:szCs w:val="24"/>
          <w:lang w:eastAsia="zh-CN"/>
        </w:rPr>
        <w:t>采</w:t>
      </w:r>
      <w:r>
        <w:rPr>
          <w:rFonts w:hint="eastAsia"/>
          <w:sz w:val="24"/>
          <w:szCs w:val="24"/>
        </w:rPr>
        <w:t>购范围：</w:t>
      </w:r>
      <w:r>
        <w:rPr>
          <w:rFonts w:hint="eastAsia"/>
          <w:sz w:val="24"/>
          <w:szCs w:val="24"/>
          <w:u w:val="single"/>
        </w:rPr>
        <w:t xml:space="preserve"> </w:t>
      </w:r>
      <w:r>
        <w:rPr>
          <w:rFonts w:hint="eastAsia"/>
          <w:sz w:val="24"/>
          <w:szCs w:val="24"/>
          <w:u w:val="single"/>
          <w:lang w:val="en-US" w:eastAsia="zh-CN"/>
        </w:rPr>
        <w:t xml:space="preserve">劳务派遣服务                                                          </w:t>
      </w:r>
    </w:p>
    <w:p w14:paraId="6BF0A64E">
      <w:pPr>
        <w:pStyle w:val="30"/>
        <w:tabs>
          <w:tab w:val="left" w:pos="7958"/>
          <w:tab w:val="left" w:leader="underscore" w:pos="9016"/>
          <w:tab w:val="left" w:pos="9029"/>
        </w:tabs>
        <w:spacing w:line="360" w:lineRule="auto"/>
        <w:ind w:firstLine="0"/>
        <w:jc w:val="both"/>
        <w:rPr>
          <w:sz w:val="24"/>
          <w:szCs w:val="24"/>
          <w:lang w:val="en-US" w:eastAsia="zh-CN"/>
        </w:rPr>
      </w:pPr>
      <w:r>
        <w:rPr>
          <w:rFonts w:hint="eastAsia"/>
          <w:b/>
          <w:bCs/>
          <w:sz w:val="24"/>
          <w:szCs w:val="24"/>
          <w:lang w:val="en-US" w:eastAsia="zh-CN" w:bidi="en-US"/>
        </w:rPr>
        <w:t xml:space="preserve">2.2 </w:t>
      </w:r>
      <w:r>
        <w:rPr>
          <w:rFonts w:hint="eastAsia"/>
          <w:sz w:val="24"/>
          <w:szCs w:val="24"/>
        </w:rPr>
        <w:t>服务期限：</w:t>
      </w:r>
      <w:r>
        <w:rPr>
          <w:rFonts w:hint="eastAsia"/>
          <w:sz w:val="24"/>
          <w:szCs w:val="24"/>
          <w:u w:val="single"/>
        </w:rPr>
        <w:t xml:space="preserve"> </w:t>
      </w:r>
      <w:r>
        <w:rPr>
          <w:rFonts w:hint="eastAsia"/>
          <w:sz w:val="24"/>
          <w:szCs w:val="24"/>
          <w:u w:val="single"/>
          <w:lang w:val="en-US" w:eastAsia="zh-CN"/>
        </w:rPr>
        <w:t xml:space="preserve">自合同签订之日起一年内                                                          </w:t>
      </w:r>
    </w:p>
    <w:p w14:paraId="09911B90">
      <w:pPr>
        <w:pStyle w:val="30"/>
        <w:tabs>
          <w:tab w:val="left" w:pos="7958"/>
          <w:tab w:val="left" w:leader="underscore" w:pos="9016"/>
          <w:tab w:val="left" w:pos="9029"/>
        </w:tabs>
        <w:spacing w:line="360" w:lineRule="auto"/>
        <w:ind w:firstLine="0"/>
        <w:jc w:val="both"/>
        <w:rPr>
          <w:sz w:val="24"/>
          <w:szCs w:val="24"/>
          <w:lang w:val="en-US"/>
        </w:rPr>
      </w:pPr>
      <w:r>
        <w:rPr>
          <w:rFonts w:hint="eastAsia"/>
          <w:b/>
          <w:bCs/>
          <w:sz w:val="24"/>
          <w:szCs w:val="24"/>
          <w:lang w:val="en-US" w:eastAsia="zh-CN" w:bidi="en-US"/>
        </w:rPr>
        <w:t xml:space="preserve">2.3 </w:t>
      </w:r>
      <w:r>
        <w:rPr>
          <w:rFonts w:hint="eastAsia"/>
          <w:sz w:val="24"/>
          <w:szCs w:val="24"/>
        </w:rPr>
        <w:t>服务地点：</w:t>
      </w:r>
      <w:r>
        <w:rPr>
          <w:rFonts w:hint="eastAsia"/>
          <w:sz w:val="24"/>
          <w:szCs w:val="24"/>
          <w:u w:val="single"/>
        </w:rPr>
        <w:t xml:space="preserve"> 钦州市</w:t>
      </w:r>
      <w:r>
        <w:rPr>
          <w:rFonts w:hint="eastAsia"/>
          <w:sz w:val="24"/>
          <w:szCs w:val="24"/>
          <w:u w:val="single"/>
          <w:lang w:val="en-US" w:eastAsia="zh-CN"/>
        </w:rPr>
        <w:t xml:space="preserve">                                                             </w:t>
      </w:r>
    </w:p>
    <w:p w14:paraId="0D87D31A">
      <w:pPr>
        <w:pStyle w:val="30"/>
        <w:tabs>
          <w:tab w:val="left" w:pos="7958"/>
          <w:tab w:val="left" w:leader="underscore" w:pos="9016"/>
          <w:tab w:val="left" w:pos="9029"/>
        </w:tabs>
        <w:spacing w:line="360" w:lineRule="auto"/>
        <w:ind w:firstLine="0"/>
        <w:jc w:val="both"/>
        <w:rPr>
          <w:sz w:val="24"/>
          <w:szCs w:val="24"/>
          <w:lang w:val="en-US" w:eastAsia="zh-CN"/>
        </w:rPr>
      </w:pPr>
      <w:r>
        <w:rPr>
          <w:rFonts w:hint="eastAsia"/>
          <w:b/>
          <w:bCs/>
          <w:sz w:val="24"/>
          <w:szCs w:val="24"/>
          <w:lang w:val="en-US" w:eastAsia="zh-CN" w:bidi="en-US"/>
        </w:rPr>
        <w:t xml:space="preserve">2.4 </w:t>
      </w:r>
      <w:r>
        <w:rPr>
          <w:rFonts w:hint="eastAsia"/>
          <w:sz w:val="24"/>
          <w:szCs w:val="24"/>
        </w:rPr>
        <w:t>质量要求或服务标准：</w:t>
      </w:r>
      <w:r>
        <w:rPr>
          <w:rFonts w:hint="eastAsia"/>
          <w:sz w:val="24"/>
          <w:szCs w:val="24"/>
          <w:u w:val="single"/>
        </w:rPr>
        <w:t xml:space="preserve"> </w:t>
      </w:r>
      <w:r>
        <w:rPr>
          <w:rFonts w:hint="eastAsia"/>
          <w:sz w:val="24"/>
          <w:szCs w:val="24"/>
          <w:u w:val="single"/>
          <w:lang w:val="en-US" w:eastAsia="zh-CN"/>
        </w:rPr>
        <w:t xml:space="preserve">按采购方要求派遣员工前往采购方开展工作，与派遣员工签订劳动合同，并依法依规缴纳社保、发放工资、办理赔偿、处理劳动纠纷。                                                   </w:t>
      </w:r>
    </w:p>
    <w:p w14:paraId="3E7F83E4">
      <w:pPr>
        <w:pStyle w:val="3"/>
        <w:spacing w:before="0" w:after="0" w:line="360" w:lineRule="auto"/>
        <w:rPr>
          <w:rFonts w:ascii="宋体" w:hAnsi="宋体" w:eastAsia="宋体" w:cs="宋体"/>
          <w:bCs/>
          <w:kern w:val="44"/>
          <w:sz w:val="28"/>
          <w:szCs w:val="28"/>
          <w:lang w:eastAsia="zh-CN"/>
        </w:rPr>
      </w:pPr>
      <w:bookmarkStart w:id="32" w:name="_Toc23171"/>
      <w:bookmarkStart w:id="33" w:name="_Toc31358"/>
      <w:bookmarkStart w:id="34" w:name="_Toc25746"/>
      <w:bookmarkStart w:id="35" w:name="_Toc3276"/>
      <w:bookmarkStart w:id="36" w:name="_Toc28931"/>
      <w:bookmarkStart w:id="37" w:name="_Toc6318"/>
      <w:r>
        <w:rPr>
          <w:rFonts w:hint="eastAsia" w:ascii="宋体" w:hAnsi="宋体" w:eastAsia="宋体" w:cs="宋体"/>
          <w:bCs/>
          <w:kern w:val="44"/>
          <w:sz w:val="28"/>
          <w:szCs w:val="28"/>
          <w:lang w:eastAsia="zh-CN"/>
        </w:rPr>
        <w:t>3 供应商资格要求</w:t>
      </w:r>
      <w:bookmarkEnd w:id="32"/>
      <w:bookmarkEnd w:id="33"/>
      <w:bookmarkEnd w:id="34"/>
      <w:bookmarkEnd w:id="35"/>
      <w:bookmarkEnd w:id="36"/>
      <w:bookmarkEnd w:id="37"/>
    </w:p>
    <w:p w14:paraId="6142DC10">
      <w:pPr>
        <w:pStyle w:val="30"/>
        <w:spacing w:line="360" w:lineRule="auto"/>
        <w:ind w:firstLine="0"/>
        <w:rPr>
          <w:sz w:val="24"/>
          <w:szCs w:val="24"/>
        </w:rPr>
      </w:pPr>
      <w:r>
        <w:rPr>
          <w:rFonts w:hint="eastAsia"/>
          <w:b/>
          <w:bCs/>
          <w:sz w:val="24"/>
          <w:szCs w:val="24"/>
          <w:lang w:val="en-US" w:eastAsia="zh-CN" w:bidi="en-US"/>
        </w:rPr>
        <w:t xml:space="preserve">3.1 </w:t>
      </w:r>
      <w:r>
        <w:rPr>
          <w:rFonts w:hint="eastAsia"/>
          <w:sz w:val="24"/>
          <w:szCs w:val="24"/>
        </w:rPr>
        <w:t>供应商应依法设立且满足如下要求：</w:t>
      </w:r>
    </w:p>
    <w:p w14:paraId="7FA2ACD5">
      <w:pPr>
        <w:pStyle w:val="30"/>
        <w:tabs>
          <w:tab w:val="left" w:pos="1026"/>
        </w:tabs>
        <w:spacing w:line="360" w:lineRule="auto"/>
        <w:ind w:firstLine="480" w:firstLineChars="200"/>
        <w:rPr>
          <w:sz w:val="24"/>
          <w:szCs w:val="24"/>
          <w:u w:val="single"/>
          <w:lang w:val="en-US" w:eastAsia="zh-CN"/>
        </w:rPr>
      </w:pPr>
      <w:r>
        <w:rPr>
          <w:rFonts w:hint="eastAsia"/>
          <w:sz w:val="24"/>
          <w:szCs w:val="24"/>
          <w:lang w:val="en-US" w:eastAsia="zh-CN"/>
        </w:rPr>
        <w:t>（1）资质要求：</w:t>
      </w:r>
      <w:r>
        <w:rPr>
          <w:rFonts w:hint="eastAsia"/>
          <w:sz w:val="24"/>
          <w:szCs w:val="24"/>
          <w:u w:val="single"/>
          <w:lang w:val="en-US" w:eastAsia="zh-CN"/>
        </w:rPr>
        <w:t>投标人须持有效《劳务派遣经营许可证》及本地人社部门备案证明。</w:t>
      </w:r>
    </w:p>
    <w:p w14:paraId="2EB4B366">
      <w:pPr>
        <w:pStyle w:val="30"/>
        <w:tabs>
          <w:tab w:val="left" w:pos="1026"/>
        </w:tabs>
        <w:spacing w:line="360" w:lineRule="auto"/>
        <w:ind w:firstLine="480" w:firstLineChars="200"/>
        <w:rPr>
          <w:rFonts w:hint="default"/>
          <w:sz w:val="24"/>
          <w:szCs w:val="24"/>
          <w:lang w:val="en-US" w:eastAsia="zh-CN"/>
        </w:rPr>
      </w:pPr>
      <w:r>
        <w:rPr>
          <w:rFonts w:hint="eastAsia"/>
          <w:sz w:val="24"/>
          <w:szCs w:val="24"/>
          <w:lang w:val="en-US" w:eastAsia="zh-CN"/>
        </w:rPr>
        <w:t>（2）财务要求：</w:t>
      </w:r>
      <w:r>
        <w:rPr>
          <w:rFonts w:hint="eastAsia"/>
          <w:sz w:val="24"/>
          <w:szCs w:val="24"/>
          <w:u w:val="single"/>
          <w:lang w:val="en-US" w:eastAsia="zh-CN"/>
        </w:rPr>
        <w:t>注册资本≥</w:t>
      </w:r>
      <w:r>
        <w:rPr>
          <w:rFonts w:hint="eastAsia"/>
          <w:sz w:val="24"/>
          <w:szCs w:val="24"/>
          <w:highlight w:val="green"/>
          <w:u w:val="single"/>
          <w:lang w:val="en-US" w:eastAsia="zh-CN"/>
        </w:rPr>
        <w:t xml:space="preserve">200万元。 </w:t>
      </w:r>
      <w:r>
        <w:rPr>
          <w:rFonts w:hint="eastAsia"/>
          <w:sz w:val="24"/>
          <w:szCs w:val="24"/>
          <w:u w:val="single"/>
          <w:lang w:val="en-US" w:eastAsia="zh-CN"/>
        </w:rPr>
        <w:t xml:space="preserve">                       </w:t>
      </w:r>
    </w:p>
    <w:p w14:paraId="0ACE48B4">
      <w:pPr>
        <w:pStyle w:val="30"/>
        <w:tabs>
          <w:tab w:val="left" w:pos="1026"/>
        </w:tabs>
        <w:spacing w:line="360" w:lineRule="auto"/>
        <w:ind w:firstLine="480" w:firstLineChars="200"/>
        <w:rPr>
          <w:rFonts w:hint="default"/>
          <w:sz w:val="24"/>
          <w:szCs w:val="24"/>
          <w:lang w:val="en-US" w:eastAsia="zh-CN"/>
        </w:rPr>
      </w:pPr>
      <w:r>
        <w:rPr>
          <w:rFonts w:hint="eastAsia"/>
          <w:sz w:val="24"/>
          <w:szCs w:val="24"/>
          <w:lang w:val="en-US" w:eastAsia="zh-CN"/>
        </w:rPr>
        <w:t>（3）业绩要求：</w:t>
      </w:r>
      <w:r>
        <w:rPr>
          <w:rFonts w:hint="eastAsia"/>
          <w:sz w:val="24"/>
          <w:szCs w:val="24"/>
          <w:u w:val="single"/>
          <w:lang w:val="en-US" w:eastAsia="zh-CN"/>
        </w:rPr>
        <w:t>供应商应提供2022至2025年的类似项目情况表（格式见第六章“响应文件格式”），以证明供应商具有承担本项目要求的业绩。类似条件：有</w:t>
      </w:r>
      <w:r>
        <w:rPr>
          <w:rFonts w:hint="eastAsia"/>
          <w:sz w:val="24"/>
          <w:szCs w:val="24"/>
          <w:highlight w:val="green"/>
          <w:u w:val="single"/>
          <w:lang w:val="en-US" w:eastAsia="zh-CN"/>
        </w:rPr>
        <w:t>300人以上</w:t>
      </w:r>
      <w:r>
        <w:rPr>
          <w:rFonts w:hint="eastAsia"/>
          <w:sz w:val="24"/>
          <w:szCs w:val="24"/>
          <w:u w:val="single"/>
          <w:lang w:val="en-US" w:eastAsia="zh-CN"/>
        </w:rPr>
        <w:t>企业劳务派遣服务项目经历。</w:t>
      </w:r>
      <w:r>
        <w:rPr>
          <w:rFonts w:hint="eastAsia"/>
          <w:sz w:val="24"/>
          <w:szCs w:val="24"/>
          <w:highlight w:val="green"/>
          <w:u w:val="single"/>
          <w:lang w:val="en-US" w:eastAsia="zh-CN"/>
        </w:rPr>
        <w:t>要求供应商至少有1个类似业绩</w:t>
      </w:r>
      <w:r>
        <w:rPr>
          <w:rFonts w:hint="eastAsia"/>
          <w:sz w:val="24"/>
          <w:szCs w:val="24"/>
          <w:u w:val="single"/>
          <w:lang w:val="en-US" w:eastAsia="zh-CN"/>
        </w:rPr>
        <w:t xml:space="preserve">。    </w:t>
      </w:r>
    </w:p>
    <w:p w14:paraId="0AFC60F9">
      <w:pPr>
        <w:pStyle w:val="30"/>
        <w:tabs>
          <w:tab w:val="left" w:pos="1026"/>
        </w:tabs>
        <w:spacing w:line="360" w:lineRule="auto"/>
        <w:ind w:firstLine="480" w:firstLineChars="200"/>
        <w:rPr>
          <w:sz w:val="24"/>
          <w:szCs w:val="24"/>
          <w:lang w:val="en-US" w:eastAsia="zh-CN"/>
        </w:rPr>
      </w:pPr>
      <w:r>
        <w:rPr>
          <w:rFonts w:hint="eastAsia"/>
          <w:sz w:val="24"/>
          <w:szCs w:val="24"/>
          <w:lang w:val="en-US" w:eastAsia="zh-CN"/>
        </w:rPr>
        <w:t>（4）信誉要求：</w:t>
      </w:r>
      <w:r>
        <w:rPr>
          <w:rFonts w:hint="eastAsia"/>
          <w:sz w:val="24"/>
          <w:szCs w:val="24"/>
          <w:u w:val="single"/>
          <w:lang w:val="en-US" w:eastAsia="zh-CN"/>
        </w:rPr>
        <w:t xml:space="preserve">近3年无重大劳动纠纷及行政处罚（需提供“信用中国”网站截图）。                                                    </w:t>
      </w:r>
    </w:p>
    <w:p w14:paraId="743AC6E0">
      <w:pPr>
        <w:pStyle w:val="30"/>
        <w:tabs>
          <w:tab w:val="left" w:pos="1026"/>
        </w:tabs>
        <w:spacing w:line="360" w:lineRule="auto"/>
        <w:ind w:firstLine="480" w:firstLineChars="200"/>
        <w:rPr>
          <w:sz w:val="24"/>
          <w:szCs w:val="24"/>
          <w:u w:val="single"/>
          <w:lang w:val="en-US" w:eastAsia="zh-CN"/>
        </w:rPr>
      </w:pPr>
      <w:r>
        <w:rPr>
          <w:rFonts w:hint="eastAsia"/>
          <w:sz w:val="24"/>
          <w:szCs w:val="24"/>
          <w:lang w:val="en-US" w:eastAsia="zh-CN"/>
        </w:rPr>
        <w:t>（5）承担本项目的主要人员要求：</w:t>
      </w:r>
      <w:r>
        <w:rPr>
          <w:rFonts w:hint="eastAsia"/>
          <w:sz w:val="24"/>
          <w:szCs w:val="24"/>
          <w:u w:val="single"/>
          <w:lang w:val="en-US" w:eastAsia="zh-CN"/>
        </w:rPr>
        <w:t xml:space="preserve">                /                                            </w:t>
      </w:r>
    </w:p>
    <w:p w14:paraId="3E5BB4A3">
      <w:pPr>
        <w:pStyle w:val="30"/>
        <w:tabs>
          <w:tab w:val="left" w:pos="1026"/>
        </w:tabs>
        <w:spacing w:line="360" w:lineRule="auto"/>
        <w:ind w:firstLine="480" w:firstLineChars="200"/>
        <w:rPr>
          <w:sz w:val="24"/>
          <w:szCs w:val="24"/>
          <w:u w:val="single"/>
          <w:lang w:val="en-US" w:eastAsia="zh-CN"/>
        </w:rPr>
      </w:pPr>
      <w:r>
        <w:rPr>
          <w:rFonts w:hint="eastAsia"/>
          <w:sz w:val="24"/>
          <w:szCs w:val="24"/>
          <w:lang w:val="en-US" w:eastAsia="zh-CN"/>
        </w:rPr>
        <w:t>（6）其他要求：</w:t>
      </w:r>
      <w:r>
        <w:rPr>
          <w:rFonts w:hint="eastAsia"/>
          <w:sz w:val="24"/>
          <w:szCs w:val="24"/>
          <w:u w:val="single"/>
          <w:lang w:val="en-US" w:eastAsia="zh-CN"/>
        </w:rPr>
        <w:t xml:space="preserve">                              /                           </w:t>
      </w:r>
    </w:p>
    <w:p w14:paraId="7298256E">
      <w:pPr>
        <w:pStyle w:val="30"/>
        <w:spacing w:line="360" w:lineRule="auto"/>
        <w:ind w:firstLine="0"/>
        <w:rPr>
          <w:sz w:val="24"/>
          <w:szCs w:val="24"/>
        </w:rPr>
      </w:pPr>
      <w:r>
        <w:rPr>
          <w:rFonts w:hint="eastAsia"/>
          <w:b/>
          <w:bCs/>
          <w:sz w:val="24"/>
          <w:szCs w:val="24"/>
          <w:lang w:val="en-US" w:eastAsia="zh-CN" w:bidi="en-US"/>
        </w:rPr>
        <w:t xml:space="preserve">3.2 </w:t>
      </w:r>
      <w:r>
        <w:rPr>
          <w:rFonts w:hint="eastAsia"/>
          <w:sz w:val="24"/>
          <w:szCs w:val="24"/>
        </w:rPr>
        <w:t>供应商不得存在下列情形之一：</w:t>
      </w:r>
    </w:p>
    <w:p w14:paraId="06AD3355">
      <w:pPr>
        <w:pStyle w:val="30"/>
        <w:tabs>
          <w:tab w:val="left" w:pos="1026"/>
        </w:tabs>
        <w:spacing w:line="360" w:lineRule="auto"/>
        <w:ind w:firstLine="480" w:firstLineChars="200"/>
        <w:rPr>
          <w:sz w:val="24"/>
          <w:szCs w:val="24"/>
        </w:rPr>
      </w:pPr>
      <w:r>
        <w:rPr>
          <w:rFonts w:hint="eastAsia"/>
          <w:sz w:val="24"/>
          <w:szCs w:val="24"/>
          <w:lang w:val="en-US" w:eastAsia="zh-CN"/>
        </w:rPr>
        <w:t>（1）</w:t>
      </w:r>
      <w:r>
        <w:rPr>
          <w:rFonts w:hint="eastAsia"/>
          <w:sz w:val="24"/>
          <w:szCs w:val="24"/>
        </w:rPr>
        <w:t>处于被责令停产停业、暂扣或者吊销执照、暂扣或者吊销许可证、吊销资质证书状态；</w:t>
      </w:r>
    </w:p>
    <w:p w14:paraId="6AAB94FA">
      <w:pPr>
        <w:pStyle w:val="30"/>
        <w:tabs>
          <w:tab w:val="left" w:pos="924"/>
        </w:tabs>
        <w:spacing w:line="360" w:lineRule="auto"/>
        <w:ind w:firstLine="480" w:firstLineChars="200"/>
        <w:rPr>
          <w:sz w:val="24"/>
          <w:szCs w:val="24"/>
        </w:rPr>
      </w:pPr>
      <w:r>
        <w:rPr>
          <w:rFonts w:hint="eastAsia"/>
          <w:sz w:val="24"/>
          <w:szCs w:val="24"/>
          <w:lang w:val="en-US" w:eastAsia="zh-CN"/>
        </w:rPr>
        <w:t>（2）</w:t>
      </w:r>
      <w:r>
        <w:rPr>
          <w:rFonts w:hint="eastAsia"/>
          <w:sz w:val="24"/>
          <w:szCs w:val="24"/>
        </w:rPr>
        <w:t>进入清算程序</w:t>
      </w:r>
      <w:r>
        <w:rPr>
          <w:rFonts w:hint="eastAsia"/>
          <w:sz w:val="24"/>
          <w:szCs w:val="24"/>
          <w:lang w:eastAsia="zh-CN"/>
        </w:rPr>
        <w:t>，</w:t>
      </w:r>
      <w:r>
        <w:rPr>
          <w:rFonts w:hint="eastAsia"/>
          <w:sz w:val="24"/>
          <w:szCs w:val="24"/>
        </w:rPr>
        <w:t>或被宣告破产</w:t>
      </w:r>
      <w:r>
        <w:rPr>
          <w:rFonts w:hint="eastAsia"/>
          <w:sz w:val="24"/>
          <w:szCs w:val="24"/>
          <w:lang w:eastAsia="zh-CN"/>
        </w:rPr>
        <w:t>，</w:t>
      </w:r>
      <w:r>
        <w:rPr>
          <w:rFonts w:hint="eastAsia"/>
          <w:sz w:val="24"/>
          <w:szCs w:val="24"/>
        </w:rPr>
        <w:t>或其他丧失履约能力的情形；</w:t>
      </w:r>
    </w:p>
    <w:p w14:paraId="62CD8BA4">
      <w:pPr>
        <w:pStyle w:val="30"/>
        <w:tabs>
          <w:tab w:val="left" w:pos="1030"/>
          <w:tab w:val="left" w:pos="2674"/>
          <w:tab w:val="left" w:pos="9062"/>
        </w:tabs>
        <w:spacing w:line="360" w:lineRule="auto"/>
        <w:ind w:firstLine="480" w:firstLineChars="200"/>
        <w:rPr>
          <w:sz w:val="24"/>
          <w:szCs w:val="24"/>
          <w:lang w:val="en-US" w:eastAsia="zh-CN"/>
        </w:rPr>
      </w:pPr>
      <w:r>
        <w:rPr>
          <w:rFonts w:hint="eastAsia"/>
          <w:sz w:val="24"/>
          <w:szCs w:val="24"/>
          <w:lang w:eastAsia="zh-CN"/>
        </w:rPr>
        <w:t>（</w:t>
      </w:r>
      <w:r>
        <w:rPr>
          <w:rFonts w:hint="eastAsia"/>
          <w:sz w:val="24"/>
          <w:szCs w:val="24"/>
          <w:lang w:val="en-US" w:eastAsia="zh-CN"/>
        </w:rPr>
        <w:t>3</w:t>
      </w:r>
      <w:r>
        <w:rPr>
          <w:rFonts w:hint="eastAsia"/>
          <w:sz w:val="24"/>
          <w:szCs w:val="24"/>
          <w:lang w:eastAsia="zh-CN"/>
        </w:rPr>
        <w:t>）</w:t>
      </w:r>
      <w:r>
        <w:rPr>
          <w:rFonts w:hint="eastAsia"/>
          <w:sz w:val="24"/>
          <w:szCs w:val="24"/>
          <w:lang w:val="en-US" w:eastAsia="zh-CN"/>
        </w:rPr>
        <w:t>单位负责人为同一人或者存在直接控股、管理关系的不同供应商，参加同一合同项下的采购活动。</w:t>
      </w:r>
    </w:p>
    <w:p w14:paraId="3E45680E">
      <w:pPr>
        <w:pStyle w:val="30"/>
        <w:tabs>
          <w:tab w:val="left" w:pos="1030"/>
          <w:tab w:val="left" w:pos="2674"/>
          <w:tab w:val="left" w:pos="9062"/>
        </w:tabs>
        <w:spacing w:line="360" w:lineRule="auto"/>
        <w:ind w:firstLine="480" w:firstLineChars="200"/>
        <w:rPr>
          <w:sz w:val="24"/>
          <w:szCs w:val="24"/>
          <w:lang w:val="en-US" w:eastAsia="zh-CN"/>
        </w:rPr>
      </w:pPr>
      <w:r>
        <w:rPr>
          <w:rFonts w:hint="eastAsia"/>
          <w:sz w:val="24"/>
          <w:szCs w:val="24"/>
          <w:lang w:val="en-US" w:eastAsia="zh-CN"/>
        </w:rPr>
        <w:t>（4）参加采购活动前三年内，在经营活动中存在重大违法记录和不良信用记录（在“信用中国”网站www.creditchina.gov.cn，被列入失信被执行人、重大税收违法失信主体及其他违法失信行为记录名单的供应商或被广西自贸区钦州港片区开发投资集团有限责任公司及其下属子公司、控股公司列入黑名单的供应商，将被拒绝参与本次采购活动）。</w:t>
      </w:r>
    </w:p>
    <w:p w14:paraId="5CFFA2CD">
      <w:pPr>
        <w:pStyle w:val="30"/>
        <w:tabs>
          <w:tab w:val="left" w:pos="1030"/>
          <w:tab w:val="left" w:pos="2674"/>
          <w:tab w:val="left" w:pos="9062"/>
        </w:tabs>
        <w:spacing w:line="360" w:lineRule="auto"/>
        <w:ind w:firstLine="480" w:firstLineChars="200"/>
        <w:rPr>
          <w:sz w:val="24"/>
          <w:szCs w:val="24"/>
          <w:lang w:val="en-US" w:eastAsia="zh-CN"/>
        </w:rPr>
      </w:pPr>
      <w:r>
        <w:rPr>
          <w:rFonts w:hint="eastAsia"/>
          <w:sz w:val="24"/>
          <w:szCs w:val="24"/>
        </w:rPr>
        <w:t>其他：</w:t>
      </w:r>
      <w:r>
        <w:rPr>
          <w:rFonts w:hint="eastAsia"/>
          <w:sz w:val="24"/>
          <w:szCs w:val="24"/>
          <w:u w:val="single"/>
        </w:rPr>
        <w:t xml:space="preserve"> </w:t>
      </w:r>
      <w:r>
        <w:rPr>
          <w:rFonts w:hint="eastAsia"/>
          <w:sz w:val="24"/>
          <w:szCs w:val="24"/>
          <w:u w:val="single"/>
          <w:lang w:val="en-US" w:eastAsia="zh-CN"/>
        </w:rPr>
        <w:t xml:space="preserve">   /                                                         </w:t>
      </w:r>
    </w:p>
    <w:p w14:paraId="150AFF1B">
      <w:pPr>
        <w:pStyle w:val="30"/>
        <w:tabs>
          <w:tab w:val="left" w:pos="1030"/>
          <w:tab w:val="left" w:pos="2674"/>
          <w:tab w:val="left" w:pos="9062"/>
        </w:tabs>
        <w:spacing w:line="360" w:lineRule="auto"/>
        <w:ind w:firstLine="0"/>
        <w:rPr>
          <w:sz w:val="24"/>
          <w:szCs w:val="24"/>
        </w:rPr>
      </w:pPr>
      <w:r>
        <w:rPr>
          <w:rFonts w:hint="eastAsia"/>
          <w:b/>
          <w:bCs/>
          <w:sz w:val="24"/>
          <w:szCs w:val="24"/>
          <w:lang w:val="en-US" w:eastAsia="zh-CN" w:bidi="en-US"/>
        </w:rPr>
        <w:t xml:space="preserve">3.3 </w:t>
      </w:r>
      <w:r>
        <w:rPr>
          <w:rFonts w:hint="eastAsia"/>
          <w:sz w:val="24"/>
          <w:szCs w:val="24"/>
        </w:rPr>
        <w:t>本次采购</w:t>
      </w:r>
      <w:r>
        <w:rPr>
          <w:rFonts w:hint="eastAsia"/>
          <w:sz w:val="24"/>
          <w:szCs w:val="24"/>
          <w:lang w:eastAsia="zh-CN"/>
        </w:rPr>
        <w:t>：</w:t>
      </w:r>
      <w:r>
        <w:rPr>
          <w:rFonts w:hint="eastAsia" w:asciiTheme="minorEastAsia" w:hAnsiTheme="minorEastAsia" w:eastAsiaTheme="minorEastAsia" w:cstheme="minorEastAsia"/>
          <w:sz w:val="21"/>
          <w:szCs w:val="21"/>
          <w:u w:val="single"/>
          <w:lang w:eastAsia="zh-CN" w:bidi="zh-TW"/>
        </w:rPr>
        <w:sym w:font="Wingdings" w:char="00A8"/>
      </w:r>
      <w:r>
        <w:rPr>
          <w:rFonts w:hint="eastAsia"/>
          <w:sz w:val="24"/>
          <w:szCs w:val="24"/>
          <w:u w:val="single"/>
        </w:rPr>
        <w:t>接受</w:t>
      </w:r>
      <w:r>
        <w:rPr>
          <w:rFonts w:hint="eastAsia"/>
          <w:sz w:val="24"/>
          <w:szCs w:val="24"/>
          <w:u w:val="single"/>
          <w:lang w:val="en-US" w:eastAsia="zh-CN"/>
        </w:rPr>
        <w:t xml:space="preserve"> </w:t>
      </w:r>
      <w:r>
        <w:rPr>
          <w:rFonts w:hint="eastAsia"/>
          <w:sz w:val="24"/>
          <w:szCs w:val="24"/>
          <w:u w:val="single"/>
        </w:rPr>
        <w:t xml:space="preserve"> </w:t>
      </w:r>
      <w:r>
        <w:rPr>
          <w:rFonts w:hint="eastAsia" w:asciiTheme="minorEastAsia" w:hAnsiTheme="minorEastAsia" w:eastAsiaTheme="minorEastAsia" w:cstheme="minorEastAsia"/>
          <w:sz w:val="21"/>
          <w:szCs w:val="21"/>
          <w:u w:val="single"/>
          <w:lang w:eastAsia="zh-CN" w:bidi="zh-TW"/>
        </w:rPr>
        <w:sym w:font="Wingdings" w:char="00FE"/>
      </w:r>
      <w:r>
        <w:rPr>
          <w:rFonts w:hint="eastAsia"/>
          <w:sz w:val="24"/>
          <w:szCs w:val="24"/>
          <w:u w:val="single"/>
        </w:rPr>
        <w:t>不接受</w:t>
      </w:r>
      <w:r>
        <w:rPr>
          <w:rFonts w:hint="eastAsia"/>
          <w:sz w:val="24"/>
          <w:szCs w:val="24"/>
          <w:u w:val="single"/>
          <w:lang w:val="en-US" w:eastAsia="zh-CN"/>
        </w:rPr>
        <w:t xml:space="preserve"> </w:t>
      </w:r>
      <w:r>
        <w:rPr>
          <w:rFonts w:hint="eastAsia"/>
          <w:sz w:val="24"/>
          <w:szCs w:val="24"/>
        </w:rPr>
        <w:t>联合体。</w:t>
      </w:r>
    </w:p>
    <w:p w14:paraId="7A5881D3">
      <w:pPr>
        <w:pStyle w:val="30"/>
        <w:spacing w:line="360" w:lineRule="auto"/>
        <w:ind w:firstLine="480" w:firstLineChars="200"/>
        <w:rPr>
          <w:sz w:val="24"/>
          <w:szCs w:val="24"/>
        </w:rPr>
      </w:pPr>
      <w:r>
        <w:rPr>
          <w:rFonts w:hint="eastAsia"/>
          <w:sz w:val="24"/>
          <w:szCs w:val="24"/>
        </w:rPr>
        <w:t>联合体参加</w:t>
      </w:r>
      <w:r>
        <w:rPr>
          <w:rFonts w:hint="eastAsia"/>
          <w:sz w:val="24"/>
          <w:szCs w:val="24"/>
          <w:lang w:eastAsia="zh-CN"/>
        </w:rPr>
        <w:t>询比</w:t>
      </w:r>
      <w:r>
        <w:rPr>
          <w:rFonts w:hint="eastAsia"/>
          <w:sz w:val="24"/>
          <w:szCs w:val="24"/>
        </w:rPr>
        <w:t>采购活动的</w:t>
      </w:r>
      <w:r>
        <w:rPr>
          <w:rFonts w:hint="eastAsia"/>
          <w:sz w:val="24"/>
          <w:szCs w:val="24"/>
          <w:lang w:eastAsia="zh-CN"/>
        </w:rPr>
        <w:t>，</w:t>
      </w:r>
      <w:r>
        <w:rPr>
          <w:rFonts w:hint="eastAsia"/>
          <w:sz w:val="24"/>
          <w:szCs w:val="24"/>
        </w:rPr>
        <w:t>联合体应满足本条第</w:t>
      </w:r>
      <w:r>
        <w:rPr>
          <w:rFonts w:hint="eastAsia"/>
          <w:sz w:val="24"/>
          <w:szCs w:val="24"/>
          <w:lang w:val="en-US" w:eastAsia="zh-CN" w:bidi="en-US"/>
        </w:rPr>
        <w:t>3.1</w:t>
      </w:r>
      <w:r>
        <w:rPr>
          <w:rFonts w:hint="eastAsia"/>
          <w:sz w:val="24"/>
          <w:szCs w:val="24"/>
        </w:rPr>
        <w:t>款规定的要求</w:t>
      </w:r>
      <w:r>
        <w:rPr>
          <w:rFonts w:hint="eastAsia"/>
          <w:sz w:val="24"/>
          <w:szCs w:val="24"/>
          <w:lang w:eastAsia="zh-CN"/>
        </w:rPr>
        <w:t>，</w:t>
      </w:r>
      <w:r>
        <w:rPr>
          <w:rFonts w:hint="eastAsia"/>
          <w:sz w:val="24"/>
          <w:szCs w:val="24"/>
        </w:rPr>
        <w:t>且联合体各方均不得存在本条第</w:t>
      </w:r>
      <w:r>
        <w:rPr>
          <w:rFonts w:hint="eastAsia"/>
          <w:sz w:val="24"/>
          <w:szCs w:val="24"/>
          <w:lang w:val="en-US" w:eastAsia="zh-CN" w:bidi="en-US"/>
        </w:rPr>
        <w:t>3.</w:t>
      </w:r>
      <w:r>
        <w:rPr>
          <w:rFonts w:hint="eastAsia"/>
          <w:sz w:val="24"/>
          <w:szCs w:val="24"/>
        </w:rPr>
        <w:t>2款规定的情形。此外</w:t>
      </w:r>
      <w:r>
        <w:rPr>
          <w:rFonts w:hint="eastAsia"/>
          <w:sz w:val="24"/>
          <w:szCs w:val="24"/>
          <w:lang w:eastAsia="zh-CN"/>
        </w:rPr>
        <w:t>，</w:t>
      </w:r>
      <w:r>
        <w:rPr>
          <w:rFonts w:hint="eastAsia"/>
          <w:sz w:val="24"/>
          <w:szCs w:val="24"/>
        </w:rPr>
        <w:t>联合体各方应分别满足如下条件：</w:t>
      </w:r>
    </w:p>
    <w:p w14:paraId="03EC31A3">
      <w:pPr>
        <w:pStyle w:val="37"/>
        <w:tabs>
          <w:tab w:val="left" w:pos="7368"/>
        </w:tabs>
        <w:spacing w:after="0" w:line="360" w:lineRule="auto"/>
        <w:ind w:left="0" w:firstLine="0"/>
        <w:rPr>
          <w:rFonts w:ascii="宋体" w:hAnsi="宋体" w:eastAsia="宋体" w:cs="宋体"/>
          <w:sz w:val="24"/>
          <w:szCs w:val="24"/>
          <w:lang w:eastAsia="zh-CN"/>
        </w:rPr>
      </w:pPr>
      <w:r>
        <w:rPr>
          <w:rFonts w:hint="eastAsia" w:ascii="宋体" w:hAnsi="宋体" w:eastAsia="宋体" w:cs="宋体"/>
          <w:b/>
          <w:bCs/>
          <w:sz w:val="24"/>
          <w:szCs w:val="24"/>
          <w:u w:val="single"/>
          <w:lang w:eastAsia="zh-CN"/>
        </w:rPr>
        <w:t xml:space="preserve">   </w:t>
      </w:r>
      <w:r>
        <w:rPr>
          <w:rFonts w:hint="eastAsia" w:ascii="宋体" w:hAnsi="宋体" w:eastAsia="宋体" w:cs="宋体"/>
          <w:b/>
          <w:bCs/>
          <w:sz w:val="24"/>
          <w:szCs w:val="24"/>
          <w:u w:val="single"/>
          <w:lang w:val="en-US" w:eastAsia="zh-CN"/>
        </w:rPr>
        <w:t>/</w:t>
      </w:r>
      <w:r>
        <w:rPr>
          <w:rFonts w:hint="eastAsia" w:ascii="宋体" w:hAnsi="宋体" w:eastAsia="宋体" w:cs="宋体"/>
          <w:b/>
          <w:bCs/>
          <w:sz w:val="24"/>
          <w:szCs w:val="24"/>
          <w:u w:val="single"/>
          <w:lang w:eastAsia="zh-CN"/>
        </w:rPr>
        <w:t xml:space="preserve">                                                                         </w:t>
      </w:r>
    </w:p>
    <w:p w14:paraId="4F626763">
      <w:pPr>
        <w:pStyle w:val="30"/>
        <w:tabs>
          <w:tab w:val="left" w:pos="8958"/>
        </w:tabs>
        <w:spacing w:line="360" w:lineRule="auto"/>
        <w:ind w:firstLine="480" w:firstLineChars="200"/>
        <w:rPr>
          <w:sz w:val="24"/>
          <w:szCs w:val="24"/>
          <w:lang w:val="en-US" w:eastAsia="zh-CN"/>
        </w:rPr>
      </w:pPr>
      <w:r>
        <w:rPr>
          <w:rFonts w:hint="eastAsia"/>
          <w:sz w:val="24"/>
          <w:szCs w:val="24"/>
        </w:rPr>
        <w:t>联合体的资格认定标准如下：</w:t>
      </w:r>
      <w:r>
        <w:rPr>
          <w:rFonts w:hint="eastAsia"/>
          <w:sz w:val="24"/>
          <w:szCs w:val="24"/>
          <w:u w:val="single"/>
        </w:rPr>
        <w:t xml:space="preserve"> </w:t>
      </w:r>
      <w:r>
        <w:rPr>
          <w:rFonts w:hint="eastAsia"/>
          <w:sz w:val="24"/>
          <w:szCs w:val="24"/>
          <w:u w:val="single"/>
          <w:lang w:val="en-US" w:eastAsia="zh-CN"/>
        </w:rPr>
        <w:t xml:space="preserve">  /                                           </w:t>
      </w:r>
    </w:p>
    <w:p w14:paraId="48AAD31E">
      <w:pPr>
        <w:pStyle w:val="30"/>
        <w:spacing w:line="360" w:lineRule="auto"/>
        <w:ind w:firstLine="480" w:firstLineChars="200"/>
        <w:rPr>
          <w:sz w:val="24"/>
          <w:szCs w:val="24"/>
        </w:rPr>
      </w:pPr>
      <w:r>
        <w:rPr>
          <w:rFonts w:hint="eastAsia"/>
          <w:sz w:val="24"/>
          <w:szCs w:val="24"/>
        </w:rPr>
        <w:t>联合体应递交联合体协议书</w:t>
      </w:r>
      <w:r>
        <w:rPr>
          <w:rFonts w:hint="eastAsia"/>
          <w:sz w:val="24"/>
          <w:szCs w:val="24"/>
          <w:lang w:eastAsia="zh-CN"/>
        </w:rPr>
        <w:t>，</w:t>
      </w:r>
      <w:r>
        <w:rPr>
          <w:rFonts w:hint="eastAsia"/>
          <w:sz w:val="24"/>
          <w:szCs w:val="24"/>
        </w:rPr>
        <w:t>且联合体各方不得再以自己名义单独或参加其他联合体参与本</w:t>
      </w:r>
      <w:r>
        <w:rPr>
          <w:rFonts w:hint="eastAsia"/>
          <w:sz w:val="24"/>
          <w:szCs w:val="24"/>
          <w:lang w:eastAsia="zh-CN"/>
        </w:rPr>
        <w:t>询比采</w:t>
      </w:r>
      <w:r>
        <w:rPr>
          <w:rFonts w:hint="eastAsia"/>
          <w:sz w:val="24"/>
          <w:szCs w:val="24"/>
        </w:rPr>
        <w:t>购项目</w:t>
      </w:r>
      <w:r>
        <w:rPr>
          <w:rFonts w:hint="eastAsia"/>
          <w:sz w:val="24"/>
          <w:szCs w:val="24"/>
          <w:lang w:eastAsia="zh-CN"/>
        </w:rPr>
        <w:t>，</w:t>
      </w:r>
      <w:r>
        <w:rPr>
          <w:rFonts w:hint="eastAsia"/>
          <w:sz w:val="24"/>
          <w:szCs w:val="24"/>
        </w:rPr>
        <w:t>否则相关响应文件均无效。</w:t>
      </w:r>
    </w:p>
    <w:p w14:paraId="7F339D62">
      <w:pPr>
        <w:pStyle w:val="3"/>
        <w:spacing w:before="0" w:after="0" w:line="360" w:lineRule="auto"/>
        <w:rPr>
          <w:rFonts w:ascii="宋体" w:hAnsi="宋体" w:eastAsia="宋体" w:cs="宋体"/>
          <w:bCs/>
          <w:kern w:val="44"/>
          <w:sz w:val="28"/>
          <w:szCs w:val="28"/>
          <w:lang w:eastAsia="zh-CN"/>
        </w:rPr>
      </w:pPr>
      <w:bookmarkStart w:id="38" w:name="_Toc24219"/>
      <w:bookmarkStart w:id="39" w:name="_Toc25748"/>
      <w:bookmarkStart w:id="40" w:name="_Toc6426"/>
      <w:bookmarkStart w:id="41" w:name="_Toc24823"/>
      <w:bookmarkStart w:id="42" w:name="_Toc21056"/>
      <w:bookmarkStart w:id="43" w:name="_Toc21816"/>
      <w:r>
        <w:rPr>
          <w:rFonts w:hint="eastAsia" w:ascii="宋体" w:hAnsi="宋体" w:eastAsia="宋体" w:cs="宋体"/>
          <w:bCs/>
          <w:kern w:val="44"/>
          <w:sz w:val="28"/>
          <w:szCs w:val="28"/>
          <w:lang w:eastAsia="zh-CN"/>
        </w:rPr>
        <w:t>4 采购文件的获取</w:t>
      </w:r>
      <w:bookmarkEnd w:id="38"/>
      <w:bookmarkEnd w:id="39"/>
      <w:bookmarkEnd w:id="40"/>
      <w:bookmarkEnd w:id="41"/>
      <w:bookmarkEnd w:id="42"/>
      <w:bookmarkEnd w:id="43"/>
    </w:p>
    <w:p w14:paraId="1FFF46CF">
      <w:pPr>
        <w:pStyle w:val="30"/>
        <w:spacing w:line="360" w:lineRule="auto"/>
        <w:ind w:firstLine="480" w:firstLineChars="200"/>
        <w:rPr>
          <w:sz w:val="24"/>
          <w:szCs w:val="24"/>
          <w:lang w:eastAsia="zh-CN"/>
        </w:rPr>
      </w:pPr>
      <w:r>
        <w:rPr>
          <w:rFonts w:hint="eastAsia"/>
          <w:sz w:val="24"/>
          <w:szCs w:val="24"/>
          <w:lang w:val="en-US" w:eastAsia="zh-CN"/>
        </w:rPr>
        <w:t>时间：</w:t>
      </w:r>
      <w:r>
        <w:rPr>
          <w:rFonts w:hint="eastAsia"/>
          <w:color w:val="FF0000"/>
          <w:sz w:val="24"/>
          <w:szCs w:val="24"/>
          <w:u w:val="single"/>
        </w:rPr>
        <w:t xml:space="preserve"> </w:t>
      </w:r>
      <w:r>
        <w:rPr>
          <w:rFonts w:hint="eastAsia"/>
          <w:color w:val="FF0000"/>
          <w:sz w:val="24"/>
          <w:szCs w:val="24"/>
          <w:u w:val="single"/>
          <w:lang w:val="en-US" w:eastAsia="zh-CN"/>
        </w:rPr>
        <w:t xml:space="preserve"> 2025  </w:t>
      </w:r>
      <w:r>
        <w:rPr>
          <w:rFonts w:hint="eastAsia"/>
          <w:color w:val="FF0000"/>
          <w:sz w:val="24"/>
          <w:szCs w:val="24"/>
        </w:rPr>
        <w:t>年</w:t>
      </w:r>
      <w:r>
        <w:rPr>
          <w:rFonts w:hint="eastAsia"/>
          <w:color w:val="FF0000"/>
          <w:sz w:val="24"/>
          <w:szCs w:val="24"/>
          <w:u w:val="single"/>
          <w:lang w:val="en-US" w:eastAsia="zh-CN"/>
        </w:rPr>
        <w:t>7</w:t>
      </w:r>
      <w:r>
        <w:rPr>
          <w:rFonts w:hint="eastAsia"/>
          <w:color w:val="FF0000"/>
          <w:sz w:val="24"/>
          <w:szCs w:val="24"/>
        </w:rPr>
        <w:t>月</w:t>
      </w:r>
      <w:r>
        <w:rPr>
          <w:rFonts w:hint="eastAsia"/>
          <w:color w:val="FF0000"/>
          <w:sz w:val="24"/>
          <w:szCs w:val="24"/>
          <w:u w:val="single"/>
          <w:lang w:val="en-US" w:eastAsia="zh-CN"/>
        </w:rPr>
        <w:t>2</w:t>
      </w:r>
      <w:r>
        <w:rPr>
          <w:rFonts w:hint="eastAsia"/>
          <w:color w:val="FF0000"/>
          <w:sz w:val="24"/>
          <w:szCs w:val="24"/>
        </w:rPr>
        <w:t>日</w:t>
      </w:r>
      <w:r>
        <w:rPr>
          <w:rFonts w:hint="eastAsia"/>
          <w:sz w:val="24"/>
          <w:szCs w:val="24"/>
        </w:rPr>
        <w:t>至</w:t>
      </w:r>
      <w:r>
        <w:rPr>
          <w:rFonts w:hint="eastAsia"/>
          <w:color w:val="FF0000"/>
          <w:sz w:val="24"/>
          <w:szCs w:val="24"/>
          <w:u w:val="single"/>
        </w:rPr>
        <w:t xml:space="preserve"> </w:t>
      </w:r>
      <w:r>
        <w:rPr>
          <w:rFonts w:hint="eastAsia"/>
          <w:color w:val="FF0000"/>
          <w:sz w:val="24"/>
          <w:szCs w:val="24"/>
          <w:u w:val="single"/>
          <w:lang w:val="en-US" w:eastAsia="zh-CN"/>
        </w:rPr>
        <w:t xml:space="preserve"> 2025  </w:t>
      </w:r>
      <w:r>
        <w:rPr>
          <w:rFonts w:hint="eastAsia"/>
          <w:color w:val="FF0000"/>
          <w:sz w:val="24"/>
          <w:szCs w:val="24"/>
        </w:rPr>
        <w:t>年</w:t>
      </w:r>
      <w:r>
        <w:rPr>
          <w:rFonts w:hint="eastAsia"/>
          <w:color w:val="FF0000"/>
          <w:sz w:val="24"/>
          <w:szCs w:val="24"/>
          <w:u w:val="single"/>
          <w:lang w:val="en-US" w:eastAsia="zh-CN"/>
        </w:rPr>
        <w:t>7</w:t>
      </w:r>
      <w:r>
        <w:rPr>
          <w:rFonts w:hint="eastAsia"/>
          <w:color w:val="FF0000"/>
          <w:sz w:val="24"/>
          <w:szCs w:val="24"/>
        </w:rPr>
        <w:t>月</w:t>
      </w:r>
      <w:r>
        <w:rPr>
          <w:rFonts w:hint="eastAsia"/>
          <w:color w:val="FF0000"/>
          <w:sz w:val="24"/>
          <w:szCs w:val="24"/>
          <w:u w:val="single"/>
          <w:lang w:val="en-US" w:eastAsia="zh-CN"/>
        </w:rPr>
        <w:t>4</w:t>
      </w:r>
      <w:r>
        <w:rPr>
          <w:rFonts w:hint="eastAsia"/>
          <w:color w:val="FF0000"/>
          <w:sz w:val="24"/>
          <w:szCs w:val="24"/>
        </w:rPr>
        <w:t>日</w:t>
      </w:r>
      <w:r>
        <w:rPr>
          <w:rFonts w:hint="eastAsia"/>
          <w:sz w:val="24"/>
          <w:szCs w:val="24"/>
          <w:lang w:eastAsia="zh-CN"/>
        </w:rPr>
        <w:t>，</w:t>
      </w:r>
      <w:r>
        <w:rPr>
          <w:rFonts w:hint="eastAsia"/>
          <w:sz w:val="24"/>
          <w:szCs w:val="24"/>
        </w:rPr>
        <w:t>每日上午</w:t>
      </w:r>
      <w:r>
        <w:rPr>
          <w:rFonts w:hint="eastAsia"/>
          <w:sz w:val="24"/>
          <w:szCs w:val="24"/>
          <w:u w:val="single"/>
          <w:lang w:val="en-US" w:eastAsia="zh-CN"/>
        </w:rPr>
        <w:t>8：30</w:t>
      </w:r>
      <w:r>
        <w:rPr>
          <w:rFonts w:hint="eastAsia"/>
          <w:sz w:val="24"/>
          <w:szCs w:val="24"/>
        </w:rPr>
        <w:t>至</w:t>
      </w:r>
      <w:r>
        <w:rPr>
          <w:rFonts w:hint="eastAsia"/>
          <w:sz w:val="24"/>
          <w:szCs w:val="24"/>
          <w:u w:val="single"/>
          <w:lang w:val="en-US" w:eastAsia="zh-CN"/>
        </w:rPr>
        <w:t>12：00</w:t>
      </w:r>
      <w:r>
        <w:rPr>
          <w:rFonts w:hint="eastAsia"/>
          <w:sz w:val="24"/>
          <w:szCs w:val="24"/>
          <w:lang w:eastAsia="zh-CN"/>
        </w:rPr>
        <w:t>，</w:t>
      </w:r>
      <w:r>
        <w:rPr>
          <w:rFonts w:hint="eastAsia"/>
          <w:sz w:val="24"/>
          <w:szCs w:val="24"/>
        </w:rPr>
        <w:t>下午</w:t>
      </w:r>
      <w:r>
        <w:rPr>
          <w:rFonts w:hint="eastAsia"/>
          <w:sz w:val="24"/>
          <w:szCs w:val="24"/>
          <w:u w:val="single"/>
          <w:lang w:val="en-US" w:eastAsia="zh-CN"/>
        </w:rPr>
        <w:t>14：00</w:t>
      </w:r>
      <w:r>
        <w:rPr>
          <w:rFonts w:hint="eastAsia"/>
          <w:sz w:val="24"/>
          <w:szCs w:val="24"/>
        </w:rPr>
        <w:t>至</w:t>
      </w:r>
      <w:r>
        <w:rPr>
          <w:rFonts w:hint="eastAsia"/>
          <w:sz w:val="24"/>
          <w:szCs w:val="24"/>
          <w:u w:val="single"/>
          <w:lang w:val="en-US" w:eastAsia="zh-CN"/>
        </w:rPr>
        <w:t>17：30</w:t>
      </w:r>
      <w:r>
        <w:rPr>
          <w:rFonts w:hint="eastAsia"/>
          <w:sz w:val="24"/>
          <w:szCs w:val="24"/>
          <w:lang w:eastAsia="zh-CN"/>
        </w:rPr>
        <w:t>（</w:t>
      </w:r>
      <w:r>
        <w:rPr>
          <w:rFonts w:hint="eastAsia"/>
          <w:sz w:val="24"/>
          <w:szCs w:val="24"/>
        </w:rPr>
        <w:t>北京时间</w:t>
      </w:r>
      <w:r>
        <w:rPr>
          <w:rFonts w:hint="eastAsia"/>
          <w:sz w:val="24"/>
          <w:szCs w:val="24"/>
          <w:lang w:eastAsia="zh-CN"/>
        </w:rPr>
        <w:t>，</w:t>
      </w:r>
      <w:r>
        <w:rPr>
          <w:rFonts w:hint="eastAsia"/>
          <w:sz w:val="24"/>
          <w:szCs w:val="24"/>
        </w:rPr>
        <w:t>法定节假日除外</w:t>
      </w:r>
      <w:r>
        <w:rPr>
          <w:rFonts w:hint="eastAsia"/>
          <w:sz w:val="24"/>
          <w:szCs w:val="24"/>
          <w:lang w:eastAsia="zh-CN"/>
        </w:rPr>
        <w:t>）。</w:t>
      </w:r>
    </w:p>
    <w:p w14:paraId="55BCE059">
      <w:pPr>
        <w:pStyle w:val="30"/>
        <w:spacing w:line="360" w:lineRule="auto"/>
        <w:ind w:firstLine="480" w:firstLineChars="200"/>
        <w:rPr>
          <w:sz w:val="24"/>
          <w:szCs w:val="24"/>
        </w:rPr>
      </w:pPr>
      <w:r>
        <w:rPr>
          <w:rFonts w:hint="eastAsia"/>
          <w:sz w:val="24"/>
          <w:szCs w:val="24"/>
        </w:rPr>
        <w:t>地点（网址）：</w:t>
      </w:r>
      <w:r>
        <w:rPr>
          <w:rFonts w:hint="eastAsia"/>
          <w:sz w:val="24"/>
          <w:szCs w:val="24"/>
          <w:u w:val="single"/>
        </w:rPr>
        <w:t>广西自贸区钦州港片区开发投资集团有限责任公司网站（http://www.qzmktjt.com）获取（下载）</w:t>
      </w:r>
      <w:r>
        <w:rPr>
          <w:rFonts w:hint="eastAsia"/>
          <w:sz w:val="24"/>
          <w:szCs w:val="24"/>
        </w:rPr>
        <w:t>。</w:t>
      </w:r>
    </w:p>
    <w:p w14:paraId="0C7B5CAB">
      <w:pPr>
        <w:pStyle w:val="30"/>
        <w:spacing w:line="360" w:lineRule="auto"/>
        <w:ind w:firstLine="480" w:firstLineChars="200"/>
        <w:rPr>
          <w:sz w:val="24"/>
          <w:szCs w:val="24"/>
        </w:rPr>
      </w:pPr>
      <w:r>
        <w:rPr>
          <w:rFonts w:hint="eastAsia"/>
          <w:sz w:val="24"/>
          <w:szCs w:val="24"/>
        </w:rPr>
        <w:t>方式：</w:t>
      </w:r>
      <w:r>
        <w:rPr>
          <w:rFonts w:hint="eastAsia"/>
          <w:color w:val="FF0000"/>
          <w:sz w:val="24"/>
          <w:szCs w:val="24"/>
          <w:u w:val="single"/>
        </w:rPr>
        <w:t xml:space="preserve"> </w:t>
      </w:r>
      <w:r>
        <w:rPr>
          <w:rFonts w:hint="eastAsia"/>
          <w:color w:val="FF0000"/>
          <w:sz w:val="24"/>
          <w:szCs w:val="24"/>
          <w:u w:val="single"/>
          <w:lang w:val="en-US" w:eastAsia="zh-CN"/>
        </w:rPr>
        <w:t xml:space="preserve">2025 </w:t>
      </w:r>
      <w:r>
        <w:rPr>
          <w:rFonts w:hint="eastAsia"/>
          <w:color w:val="FF0000"/>
          <w:sz w:val="24"/>
          <w:szCs w:val="24"/>
        </w:rPr>
        <w:t>年</w:t>
      </w:r>
      <w:r>
        <w:rPr>
          <w:rFonts w:hint="eastAsia"/>
          <w:color w:val="FF0000"/>
          <w:sz w:val="24"/>
          <w:szCs w:val="24"/>
          <w:u w:val="single"/>
          <w:lang w:val="en-US" w:eastAsia="zh-CN"/>
        </w:rPr>
        <w:t>7</w:t>
      </w:r>
      <w:r>
        <w:rPr>
          <w:rFonts w:hint="eastAsia"/>
          <w:color w:val="FF0000"/>
          <w:sz w:val="24"/>
          <w:szCs w:val="24"/>
        </w:rPr>
        <w:t>月</w:t>
      </w:r>
      <w:r>
        <w:rPr>
          <w:rFonts w:hint="eastAsia"/>
          <w:color w:val="FF0000"/>
          <w:sz w:val="24"/>
          <w:szCs w:val="24"/>
          <w:u w:val="single"/>
          <w:lang w:val="en-US" w:eastAsia="zh-CN"/>
        </w:rPr>
        <w:t>4</w:t>
      </w:r>
      <w:r>
        <w:rPr>
          <w:rFonts w:hint="eastAsia"/>
          <w:color w:val="FF0000"/>
          <w:sz w:val="24"/>
          <w:szCs w:val="24"/>
        </w:rPr>
        <w:t>日</w:t>
      </w:r>
      <w:r>
        <w:rPr>
          <w:rFonts w:hint="eastAsia"/>
          <w:sz w:val="24"/>
          <w:szCs w:val="24"/>
        </w:rPr>
        <w:t>17时30分前（北京时间）</w:t>
      </w:r>
      <w:r>
        <w:rPr>
          <w:rFonts w:hint="eastAsia"/>
          <w:sz w:val="24"/>
          <w:szCs w:val="24"/>
          <w:lang w:val="en-US" w:eastAsia="zh-CN"/>
        </w:rPr>
        <w:t>购买</w:t>
      </w:r>
      <w:r>
        <w:rPr>
          <w:rFonts w:hint="eastAsia"/>
          <w:sz w:val="24"/>
          <w:szCs w:val="24"/>
        </w:rPr>
        <w:t>（</w:t>
      </w:r>
      <w:r>
        <w:rPr>
          <w:rFonts w:hint="eastAsia"/>
          <w:sz w:val="24"/>
          <w:szCs w:val="24"/>
          <w:lang w:val="en-US" w:eastAsia="zh-CN"/>
        </w:rPr>
        <w:t>或</w:t>
      </w:r>
      <w:r>
        <w:rPr>
          <w:rFonts w:hint="eastAsia"/>
          <w:sz w:val="24"/>
          <w:szCs w:val="24"/>
        </w:rPr>
        <w:t>下载）</w:t>
      </w:r>
      <w:r>
        <w:rPr>
          <w:rFonts w:hint="eastAsia"/>
          <w:sz w:val="24"/>
          <w:szCs w:val="24"/>
          <w:lang w:val="en-US" w:eastAsia="zh-CN"/>
        </w:rPr>
        <w:t>采购文件</w:t>
      </w:r>
      <w:r>
        <w:rPr>
          <w:rFonts w:hint="eastAsia"/>
          <w:sz w:val="24"/>
          <w:szCs w:val="24"/>
        </w:rPr>
        <w:t>。</w:t>
      </w:r>
    </w:p>
    <w:p w14:paraId="4E423D4B">
      <w:pPr>
        <w:pStyle w:val="30"/>
        <w:spacing w:line="360" w:lineRule="auto"/>
        <w:ind w:firstLine="480" w:firstLineChars="200"/>
        <w:rPr>
          <w:b/>
          <w:bCs/>
          <w:kern w:val="44"/>
          <w:sz w:val="28"/>
          <w:szCs w:val="28"/>
          <w:lang w:val="en-US" w:eastAsia="zh-CN" w:bidi="en-US"/>
        </w:rPr>
      </w:pPr>
      <w:r>
        <w:rPr>
          <w:rFonts w:hint="eastAsia"/>
          <w:sz w:val="24"/>
          <w:szCs w:val="24"/>
        </w:rPr>
        <w:t>售价：</w:t>
      </w:r>
      <w:r>
        <w:rPr>
          <w:rFonts w:hint="eastAsia"/>
          <w:sz w:val="24"/>
          <w:szCs w:val="24"/>
          <w:lang w:eastAsia="zh-CN"/>
        </w:rPr>
        <w:t>采</w:t>
      </w:r>
      <w:r>
        <w:rPr>
          <w:rFonts w:hint="eastAsia"/>
          <w:sz w:val="24"/>
          <w:szCs w:val="24"/>
        </w:rPr>
        <w:t>购文件每套售价</w:t>
      </w:r>
      <w:r>
        <w:rPr>
          <w:rFonts w:hint="eastAsia"/>
          <w:sz w:val="24"/>
          <w:szCs w:val="24"/>
          <w:u w:val="single"/>
        </w:rPr>
        <w:t xml:space="preserve"> </w:t>
      </w:r>
      <w:r>
        <w:rPr>
          <w:rFonts w:hint="eastAsia"/>
          <w:sz w:val="24"/>
          <w:szCs w:val="24"/>
          <w:u w:val="single"/>
          <w:lang w:val="en-US" w:eastAsia="zh-CN"/>
        </w:rPr>
        <w:t xml:space="preserve">   0    </w:t>
      </w:r>
      <w:r>
        <w:rPr>
          <w:rFonts w:hint="eastAsia"/>
          <w:sz w:val="24"/>
          <w:szCs w:val="24"/>
        </w:rPr>
        <w:t>元</w:t>
      </w:r>
      <w:r>
        <w:rPr>
          <w:rFonts w:hint="eastAsia"/>
          <w:sz w:val="24"/>
          <w:szCs w:val="24"/>
          <w:lang w:eastAsia="zh-CN"/>
        </w:rPr>
        <w:t>，</w:t>
      </w:r>
      <w:r>
        <w:rPr>
          <w:rFonts w:hint="eastAsia"/>
          <w:sz w:val="24"/>
          <w:szCs w:val="24"/>
        </w:rPr>
        <w:t>售后不退。</w:t>
      </w:r>
      <w:bookmarkStart w:id="44" w:name="_Toc1680"/>
      <w:bookmarkStart w:id="45" w:name="_Toc14090"/>
      <w:bookmarkStart w:id="46" w:name="_Toc23917"/>
      <w:bookmarkStart w:id="47" w:name="_Toc26524"/>
    </w:p>
    <w:p w14:paraId="15B2EF5C">
      <w:pPr>
        <w:pStyle w:val="3"/>
        <w:spacing w:before="0" w:after="0" w:line="360" w:lineRule="auto"/>
        <w:rPr>
          <w:rFonts w:ascii="宋体" w:hAnsi="宋体" w:eastAsia="宋体" w:cs="宋体"/>
          <w:bCs/>
          <w:kern w:val="44"/>
          <w:sz w:val="28"/>
          <w:szCs w:val="28"/>
          <w:lang w:eastAsia="zh-CN"/>
        </w:rPr>
      </w:pPr>
      <w:bookmarkStart w:id="48" w:name="_Toc16511"/>
      <w:bookmarkStart w:id="49" w:name="_Toc3152"/>
      <w:r>
        <w:rPr>
          <w:rFonts w:hint="eastAsia" w:ascii="宋体" w:hAnsi="宋体" w:eastAsia="宋体" w:cs="宋体"/>
          <w:bCs/>
          <w:kern w:val="44"/>
          <w:sz w:val="28"/>
          <w:szCs w:val="28"/>
          <w:lang w:eastAsia="zh-CN"/>
        </w:rPr>
        <w:t>5 响应文件的递交</w:t>
      </w:r>
      <w:bookmarkEnd w:id="44"/>
      <w:bookmarkEnd w:id="45"/>
      <w:bookmarkEnd w:id="46"/>
      <w:bookmarkEnd w:id="47"/>
      <w:bookmarkEnd w:id="48"/>
      <w:bookmarkEnd w:id="49"/>
    </w:p>
    <w:p w14:paraId="65ED378B">
      <w:pPr>
        <w:pStyle w:val="30"/>
        <w:tabs>
          <w:tab w:val="left" w:pos="4925"/>
          <w:tab w:val="left" w:pos="6206"/>
          <w:tab w:val="left" w:pos="7493"/>
          <w:tab w:val="left" w:pos="8789"/>
        </w:tabs>
        <w:spacing w:line="360" w:lineRule="auto"/>
        <w:ind w:firstLine="0"/>
        <w:rPr>
          <w:sz w:val="24"/>
          <w:szCs w:val="24"/>
          <w:lang w:val="en-US" w:eastAsia="zh-CN"/>
        </w:rPr>
      </w:pPr>
      <w:r>
        <w:rPr>
          <w:rFonts w:hint="eastAsia"/>
          <w:b/>
          <w:bCs/>
          <w:sz w:val="24"/>
          <w:szCs w:val="24"/>
          <w:lang w:val="en-US" w:eastAsia="zh-CN" w:bidi="en-US"/>
        </w:rPr>
        <w:t xml:space="preserve">5.1 </w:t>
      </w:r>
      <w:r>
        <w:rPr>
          <w:rFonts w:hint="eastAsia"/>
          <w:sz w:val="24"/>
          <w:szCs w:val="24"/>
        </w:rPr>
        <w:t>响应文件递交的截止时间为</w:t>
      </w:r>
      <w:r>
        <w:rPr>
          <w:rFonts w:hint="eastAsia"/>
          <w:color w:val="FF0000"/>
          <w:sz w:val="24"/>
          <w:szCs w:val="24"/>
          <w:u w:val="single"/>
        </w:rPr>
        <w:t xml:space="preserve"> </w:t>
      </w:r>
      <w:r>
        <w:rPr>
          <w:rFonts w:hint="eastAsia"/>
          <w:color w:val="FF0000"/>
          <w:sz w:val="24"/>
          <w:szCs w:val="24"/>
          <w:u w:val="single"/>
          <w:lang w:val="en-US" w:eastAsia="zh-CN"/>
        </w:rPr>
        <w:t xml:space="preserve"> 2025  </w:t>
      </w:r>
      <w:r>
        <w:rPr>
          <w:rFonts w:hint="eastAsia"/>
          <w:color w:val="FF0000"/>
          <w:sz w:val="24"/>
          <w:szCs w:val="24"/>
        </w:rPr>
        <w:t>年</w:t>
      </w:r>
      <w:r>
        <w:rPr>
          <w:rFonts w:hint="eastAsia"/>
          <w:color w:val="FF0000"/>
          <w:sz w:val="24"/>
          <w:szCs w:val="24"/>
          <w:u w:val="single"/>
          <w:lang w:val="en-US" w:eastAsia="zh-CN"/>
        </w:rPr>
        <w:t>7</w:t>
      </w:r>
      <w:r>
        <w:rPr>
          <w:rFonts w:hint="eastAsia"/>
          <w:color w:val="FF0000"/>
          <w:sz w:val="24"/>
          <w:szCs w:val="24"/>
        </w:rPr>
        <w:t>月</w:t>
      </w:r>
      <w:r>
        <w:rPr>
          <w:rFonts w:hint="eastAsia"/>
          <w:color w:val="FF0000"/>
          <w:sz w:val="24"/>
          <w:szCs w:val="24"/>
          <w:u w:val="single"/>
          <w:lang w:val="en-US" w:eastAsia="zh-CN"/>
        </w:rPr>
        <w:t>4</w:t>
      </w:r>
      <w:bookmarkStart w:id="528" w:name="_GoBack"/>
      <w:bookmarkEnd w:id="528"/>
      <w:r>
        <w:rPr>
          <w:rFonts w:hint="eastAsia"/>
          <w:color w:val="FF0000"/>
          <w:sz w:val="24"/>
          <w:szCs w:val="24"/>
        </w:rPr>
        <w:t>日</w:t>
      </w:r>
      <w:r>
        <w:rPr>
          <w:rFonts w:hint="eastAsia"/>
          <w:color w:val="FF0000"/>
          <w:sz w:val="24"/>
          <w:szCs w:val="24"/>
          <w:u w:val="single"/>
          <w:lang w:val="en-US" w:eastAsia="zh-CN"/>
        </w:rPr>
        <w:t>17</w:t>
      </w:r>
      <w:r>
        <w:rPr>
          <w:rFonts w:hint="eastAsia"/>
          <w:color w:val="FF0000"/>
          <w:sz w:val="24"/>
          <w:szCs w:val="24"/>
        </w:rPr>
        <w:t>时</w:t>
      </w:r>
      <w:r>
        <w:rPr>
          <w:rFonts w:hint="eastAsia"/>
          <w:color w:val="FF0000"/>
          <w:sz w:val="24"/>
          <w:szCs w:val="24"/>
          <w:u w:val="single"/>
          <w:lang w:val="en-US" w:eastAsia="zh-CN"/>
        </w:rPr>
        <w:t>30</w:t>
      </w:r>
      <w:r>
        <w:rPr>
          <w:rFonts w:hint="eastAsia"/>
          <w:color w:val="FF0000"/>
          <w:sz w:val="24"/>
          <w:szCs w:val="24"/>
        </w:rPr>
        <w:t>分</w:t>
      </w:r>
      <w:r>
        <w:rPr>
          <w:rFonts w:hint="eastAsia"/>
          <w:sz w:val="24"/>
          <w:szCs w:val="24"/>
          <w:lang w:eastAsia="zh-CN"/>
        </w:rPr>
        <w:t>，</w:t>
      </w:r>
      <w:r>
        <w:rPr>
          <w:rFonts w:hint="eastAsia"/>
          <w:sz w:val="24"/>
          <w:szCs w:val="24"/>
        </w:rPr>
        <w:t>地</w:t>
      </w:r>
      <w:r>
        <w:rPr>
          <w:rFonts w:hint="eastAsia"/>
          <w:sz w:val="24"/>
          <w:szCs w:val="24"/>
          <w:lang w:eastAsia="zh-CN"/>
        </w:rPr>
        <w:t>点</w:t>
      </w:r>
      <w:r>
        <w:rPr>
          <w:rFonts w:hint="eastAsia"/>
          <w:sz w:val="24"/>
          <w:szCs w:val="24"/>
        </w:rPr>
        <w:t>为</w:t>
      </w:r>
      <w:r>
        <w:rPr>
          <w:rFonts w:hint="eastAsia"/>
          <w:sz w:val="24"/>
          <w:szCs w:val="24"/>
          <w:u w:val="single"/>
        </w:rPr>
        <w:t xml:space="preserve">  广西钦州市钦州港区友谊大道1号自贸中心2</w:t>
      </w:r>
      <w:r>
        <w:rPr>
          <w:rFonts w:hint="eastAsia"/>
          <w:sz w:val="24"/>
          <w:szCs w:val="24"/>
          <w:u w:val="single"/>
          <w:lang w:val="en-US" w:eastAsia="zh-CN"/>
        </w:rPr>
        <w:t>4</w:t>
      </w:r>
      <w:r>
        <w:rPr>
          <w:rFonts w:hint="eastAsia"/>
          <w:sz w:val="24"/>
          <w:szCs w:val="24"/>
          <w:u w:val="single"/>
        </w:rPr>
        <w:t>楼</w:t>
      </w:r>
      <w:r>
        <w:rPr>
          <w:rFonts w:hint="eastAsia"/>
          <w:sz w:val="24"/>
          <w:szCs w:val="24"/>
          <w:u w:val="single"/>
          <w:lang w:val="en-US" w:eastAsia="zh-CN"/>
        </w:rPr>
        <w:t>经营管理部 裴炳昌0777-5881305</w:t>
      </w:r>
      <w:r>
        <w:rPr>
          <w:rFonts w:hint="eastAsia"/>
          <w:sz w:val="24"/>
          <w:szCs w:val="24"/>
          <w:lang w:val="en-US" w:eastAsia="zh-CN"/>
        </w:rPr>
        <w:t>。</w:t>
      </w:r>
    </w:p>
    <w:p w14:paraId="63471072">
      <w:pPr>
        <w:pStyle w:val="30"/>
        <w:spacing w:line="360" w:lineRule="auto"/>
        <w:ind w:firstLine="0"/>
        <w:rPr>
          <w:sz w:val="24"/>
          <w:szCs w:val="24"/>
        </w:rPr>
      </w:pPr>
      <w:r>
        <w:rPr>
          <w:rFonts w:hint="eastAsia"/>
          <w:b/>
          <w:bCs/>
          <w:sz w:val="24"/>
          <w:szCs w:val="24"/>
          <w:lang w:val="en-US" w:eastAsia="zh-CN" w:bidi="en-US"/>
        </w:rPr>
        <w:t xml:space="preserve">5.2 </w:t>
      </w:r>
      <w:r>
        <w:rPr>
          <w:rFonts w:hint="eastAsia"/>
          <w:sz w:val="24"/>
          <w:szCs w:val="24"/>
        </w:rPr>
        <w:t>逾期送达的、未送达指定地点的</w:t>
      </w:r>
      <w:r>
        <w:rPr>
          <w:rFonts w:hint="eastAsia"/>
          <w:sz w:val="24"/>
          <w:szCs w:val="24"/>
          <w:lang w:eastAsia="zh-CN"/>
        </w:rPr>
        <w:t>或未</w:t>
      </w:r>
      <w:r>
        <w:rPr>
          <w:rFonts w:hint="eastAsia"/>
          <w:sz w:val="24"/>
          <w:szCs w:val="24"/>
          <w:lang w:val="en-US" w:eastAsia="zh-CN"/>
        </w:rPr>
        <w:t>按规定</w:t>
      </w:r>
      <w:r>
        <w:rPr>
          <w:rFonts w:hint="eastAsia"/>
          <w:sz w:val="24"/>
          <w:szCs w:val="24"/>
          <w:lang w:eastAsia="zh-CN"/>
        </w:rPr>
        <w:t>密封的</w:t>
      </w:r>
      <w:r>
        <w:rPr>
          <w:rFonts w:hint="eastAsia"/>
          <w:sz w:val="24"/>
          <w:szCs w:val="24"/>
        </w:rPr>
        <w:t>响应文件</w:t>
      </w:r>
      <w:r>
        <w:rPr>
          <w:rFonts w:hint="eastAsia"/>
          <w:sz w:val="24"/>
          <w:szCs w:val="24"/>
          <w:lang w:eastAsia="zh-CN"/>
        </w:rPr>
        <w:t>，</w:t>
      </w:r>
      <w:r>
        <w:rPr>
          <w:rFonts w:hint="eastAsia"/>
          <w:sz w:val="24"/>
          <w:szCs w:val="24"/>
          <w:lang w:val="en-US" w:eastAsia="zh-CN"/>
        </w:rPr>
        <w:t>采购人不予受理</w:t>
      </w:r>
      <w:r>
        <w:rPr>
          <w:rFonts w:hint="eastAsia"/>
          <w:sz w:val="24"/>
          <w:szCs w:val="24"/>
        </w:rPr>
        <w:t>。</w:t>
      </w:r>
    </w:p>
    <w:p w14:paraId="14248A2E">
      <w:pPr>
        <w:pStyle w:val="30"/>
        <w:spacing w:line="360" w:lineRule="auto"/>
        <w:ind w:firstLine="0"/>
        <w:rPr>
          <w:sz w:val="24"/>
          <w:szCs w:val="24"/>
          <w:u w:val="single"/>
          <w:lang w:val="en-US" w:eastAsia="zh-CN"/>
        </w:rPr>
      </w:pPr>
      <w:r>
        <w:rPr>
          <w:rFonts w:hint="eastAsia"/>
          <w:b/>
          <w:bCs/>
          <w:sz w:val="24"/>
          <w:szCs w:val="24"/>
          <w:lang w:val="en-US" w:eastAsia="zh-CN" w:bidi="en-US"/>
        </w:rPr>
        <w:t>5.3</w:t>
      </w:r>
      <w:r>
        <w:rPr>
          <w:rFonts w:hint="eastAsia"/>
          <w:sz w:val="24"/>
          <w:szCs w:val="24"/>
          <w:lang w:val="en-US" w:eastAsia="zh-CN"/>
        </w:rPr>
        <w:t xml:space="preserve"> 递交响应文件的方式：</w:t>
      </w:r>
      <w:r>
        <w:rPr>
          <w:rFonts w:hint="eastAsia"/>
          <w:sz w:val="24"/>
          <w:szCs w:val="24"/>
          <w:u w:val="single"/>
          <w:lang w:val="en-US" w:eastAsia="zh-CN"/>
        </w:rPr>
        <w:t xml:space="preserve"> </w:t>
      </w:r>
      <w:r>
        <w:rPr>
          <w:rFonts w:hint="eastAsia"/>
          <w:sz w:val="24"/>
          <w:szCs w:val="24"/>
          <w:u w:val="single"/>
        </w:rPr>
        <w:sym w:font="Wingdings 2" w:char="0052"/>
      </w:r>
      <w:r>
        <w:rPr>
          <w:rFonts w:hint="eastAsia"/>
          <w:sz w:val="24"/>
          <w:szCs w:val="24"/>
          <w:u w:val="single"/>
          <w:lang w:val="en-US" w:eastAsia="zh-CN"/>
        </w:rPr>
        <w:t xml:space="preserve">邮寄（顺丰快递） </w:t>
      </w:r>
      <w:r>
        <w:rPr>
          <w:rFonts w:hint="eastAsia"/>
          <w:sz w:val="24"/>
          <w:szCs w:val="24"/>
          <w:u w:val="single"/>
        </w:rPr>
        <w:t xml:space="preserve"> </w:t>
      </w:r>
      <w:r>
        <w:rPr>
          <w:rFonts w:hint="eastAsia"/>
          <w:sz w:val="24"/>
          <w:szCs w:val="24"/>
          <w:u w:val="single"/>
        </w:rPr>
        <w:sym w:font="Wingdings 2" w:char="0052"/>
      </w:r>
      <w:r>
        <w:rPr>
          <w:rFonts w:hint="eastAsia"/>
          <w:sz w:val="24"/>
          <w:szCs w:val="24"/>
          <w:u w:val="single"/>
          <w:lang w:val="en-US" w:eastAsia="zh-CN"/>
        </w:rPr>
        <w:t>供应商现场递交。</w:t>
      </w:r>
    </w:p>
    <w:p w14:paraId="64E7F2A3">
      <w:pPr>
        <w:pStyle w:val="3"/>
        <w:spacing w:before="0" w:after="0" w:line="360" w:lineRule="auto"/>
        <w:rPr>
          <w:rFonts w:ascii="宋体" w:hAnsi="宋体" w:eastAsia="宋体" w:cs="宋体"/>
          <w:bCs/>
          <w:kern w:val="44"/>
          <w:sz w:val="28"/>
          <w:szCs w:val="28"/>
          <w:lang w:eastAsia="zh-CN"/>
        </w:rPr>
      </w:pPr>
      <w:bookmarkStart w:id="50" w:name="_Toc23486"/>
      <w:bookmarkStart w:id="51" w:name="_Toc18193"/>
      <w:bookmarkStart w:id="52" w:name="_Toc24444"/>
      <w:bookmarkStart w:id="53" w:name="_Toc1511"/>
      <w:bookmarkStart w:id="54" w:name="_Toc19399"/>
      <w:bookmarkStart w:id="55" w:name="_Toc13775"/>
      <w:r>
        <w:rPr>
          <w:rFonts w:hint="eastAsia" w:ascii="宋体" w:hAnsi="宋体" w:eastAsia="宋体" w:cs="宋体"/>
          <w:bCs/>
          <w:kern w:val="44"/>
          <w:sz w:val="28"/>
          <w:szCs w:val="28"/>
          <w:lang w:eastAsia="zh-CN"/>
        </w:rPr>
        <w:t>6 响应文件开启时间和地点</w:t>
      </w:r>
      <w:bookmarkEnd w:id="50"/>
      <w:bookmarkEnd w:id="51"/>
      <w:bookmarkEnd w:id="52"/>
      <w:bookmarkEnd w:id="53"/>
      <w:bookmarkEnd w:id="54"/>
      <w:bookmarkEnd w:id="55"/>
    </w:p>
    <w:p w14:paraId="1FAAF112">
      <w:pPr>
        <w:pStyle w:val="30"/>
        <w:tabs>
          <w:tab w:val="left" w:pos="4925"/>
          <w:tab w:val="left" w:pos="6206"/>
          <w:tab w:val="left" w:pos="7493"/>
          <w:tab w:val="left" w:pos="8789"/>
        </w:tabs>
        <w:spacing w:line="360" w:lineRule="auto"/>
        <w:ind w:firstLine="0"/>
        <w:rPr>
          <w:sz w:val="24"/>
          <w:szCs w:val="24"/>
          <w:lang w:eastAsia="zh-CN"/>
        </w:rPr>
      </w:pPr>
      <w:r>
        <w:rPr>
          <w:rFonts w:hint="eastAsia"/>
          <w:b/>
          <w:bCs/>
          <w:sz w:val="24"/>
          <w:szCs w:val="24"/>
          <w:lang w:val="en-US" w:eastAsia="zh-CN" w:bidi="en-US"/>
        </w:rPr>
        <w:t xml:space="preserve">6.1 </w:t>
      </w:r>
      <w:r>
        <w:rPr>
          <w:rFonts w:hint="eastAsia"/>
          <w:sz w:val="24"/>
          <w:szCs w:val="24"/>
        </w:rPr>
        <w:t>响应文件</w:t>
      </w:r>
      <w:r>
        <w:rPr>
          <w:rFonts w:hint="eastAsia"/>
          <w:sz w:val="24"/>
          <w:szCs w:val="24"/>
          <w:lang w:eastAsia="zh-CN"/>
        </w:rPr>
        <w:t>开启在响应文件递交截止时间的同一时间进行（供应商不参加开启会议</w:t>
      </w:r>
      <w:r>
        <w:rPr>
          <w:rFonts w:hint="eastAsia"/>
          <w:sz w:val="24"/>
          <w:szCs w:val="24"/>
          <w:lang w:val="en-US" w:eastAsia="zh-CN"/>
        </w:rPr>
        <w:t>的</w:t>
      </w:r>
      <w:r>
        <w:rPr>
          <w:rFonts w:hint="eastAsia"/>
          <w:sz w:val="24"/>
          <w:szCs w:val="24"/>
          <w:lang w:eastAsia="zh-CN"/>
        </w:rPr>
        <w:t>，</w:t>
      </w:r>
      <w:r>
        <w:rPr>
          <w:rFonts w:hint="eastAsia"/>
          <w:sz w:val="24"/>
          <w:szCs w:val="24"/>
          <w:lang w:val="en-US" w:eastAsia="zh-CN"/>
        </w:rPr>
        <w:t>具体开启时间由采购人确定）</w:t>
      </w:r>
      <w:r>
        <w:rPr>
          <w:rFonts w:hint="eastAsia"/>
          <w:sz w:val="24"/>
          <w:szCs w:val="24"/>
          <w:lang w:eastAsia="zh-CN"/>
        </w:rPr>
        <w:t>，地点为</w:t>
      </w:r>
      <w:r>
        <w:rPr>
          <w:rFonts w:hint="eastAsia"/>
          <w:sz w:val="24"/>
          <w:szCs w:val="24"/>
          <w:u w:val="single"/>
          <w:lang w:val="en-US" w:eastAsia="zh-CN"/>
        </w:rPr>
        <w:t xml:space="preserve"> 自贸中心23楼 </w:t>
      </w:r>
      <w:r>
        <w:rPr>
          <w:rFonts w:hint="eastAsia"/>
          <w:sz w:val="24"/>
          <w:szCs w:val="24"/>
          <w:lang w:eastAsia="zh-CN"/>
        </w:rPr>
        <w:t>。</w:t>
      </w:r>
    </w:p>
    <w:p w14:paraId="54096065">
      <w:pPr>
        <w:pStyle w:val="30"/>
        <w:tabs>
          <w:tab w:val="left" w:pos="4925"/>
          <w:tab w:val="left" w:pos="6206"/>
          <w:tab w:val="left" w:pos="7493"/>
          <w:tab w:val="left" w:pos="8789"/>
        </w:tabs>
        <w:spacing w:line="360" w:lineRule="auto"/>
        <w:ind w:firstLine="0"/>
        <w:rPr>
          <w:sz w:val="24"/>
          <w:szCs w:val="24"/>
          <w:lang w:val="en-US" w:eastAsia="zh-CN"/>
        </w:rPr>
      </w:pPr>
      <w:r>
        <w:rPr>
          <w:rFonts w:hint="eastAsia"/>
          <w:b/>
          <w:bCs/>
          <w:sz w:val="24"/>
          <w:szCs w:val="24"/>
          <w:lang w:val="en-US" w:eastAsia="zh-CN"/>
        </w:rPr>
        <w:t>6.2</w:t>
      </w:r>
      <w:r>
        <w:rPr>
          <w:rFonts w:hint="eastAsia"/>
          <w:b/>
          <w:bCs/>
          <w:sz w:val="24"/>
          <w:szCs w:val="24"/>
          <w:lang w:val="en-US" w:eastAsia="zh-CN" w:bidi="en-US"/>
        </w:rPr>
        <w:t xml:space="preserve"> </w:t>
      </w:r>
      <w:r>
        <w:rPr>
          <w:rFonts w:hint="eastAsia"/>
          <w:sz w:val="24"/>
          <w:szCs w:val="24"/>
          <w:lang w:val="en-US" w:eastAsia="zh-CN"/>
        </w:rPr>
        <w:t>供应商是否需要参加</w:t>
      </w:r>
      <w:r>
        <w:rPr>
          <w:rFonts w:hint="eastAsia"/>
          <w:sz w:val="24"/>
          <w:szCs w:val="24"/>
          <w:lang w:eastAsia="zh-CN"/>
        </w:rPr>
        <w:t>开启会议：</w:t>
      </w:r>
    </w:p>
    <w:p w14:paraId="0FBDCBB2">
      <w:pPr>
        <w:pStyle w:val="30"/>
        <w:tabs>
          <w:tab w:val="left" w:pos="965"/>
          <w:tab w:val="left" w:pos="2150"/>
          <w:tab w:val="left" w:pos="3350"/>
          <w:tab w:val="left" w:pos="4565"/>
          <w:tab w:val="left" w:pos="5510"/>
          <w:tab w:val="left" w:pos="5784"/>
        </w:tabs>
        <w:spacing w:line="360" w:lineRule="auto"/>
        <w:ind w:firstLine="480" w:firstLineChars="200"/>
        <w:rPr>
          <w:sz w:val="24"/>
          <w:szCs w:val="24"/>
          <w:lang w:eastAsia="zh-CN"/>
        </w:rPr>
      </w:pPr>
      <w:r>
        <w:rPr>
          <w:rFonts w:hint="eastAsia"/>
          <w:sz w:val="24"/>
          <w:szCs w:val="24"/>
          <w:lang w:eastAsia="zh-CN"/>
        </w:rPr>
        <w:sym w:font="Wingdings 2" w:char="0052"/>
      </w:r>
      <w:r>
        <w:rPr>
          <w:rFonts w:hint="eastAsia"/>
          <w:sz w:val="24"/>
          <w:szCs w:val="24"/>
          <w:lang w:eastAsia="zh-CN"/>
        </w:rPr>
        <w:t>供应商</w:t>
      </w:r>
      <w:r>
        <w:rPr>
          <w:rFonts w:hint="eastAsia"/>
          <w:sz w:val="24"/>
          <w:szCs w:val="24"/>
          <w:lang w:val="en-US" w:eastAsia="zh-CN"/>
        </w:rPr>
        <w:t>不需要</w:t>
      </w:r>
      <w:r>
        <w:rPr>
          <w:rFonts w:hint="eastAsia"/>
          <w:sz w:val="24"/>
          <w:szCs w:val="24"/>
          <w:lang w:eastAsia="zh-CN"/>
        </w:rPr>
        <w:t>参加开启会议。</w:t>
      </w:r>
    </w:p>
    <w:p w14:paraId="09BAEDDE">
      <w:pPr>
        <w:pStyle w:val="30"/>
        <w:tabs>
          <w:tab w:val="left" w:pos="965"/>
          <w:tab w:val="left" w:pos="2150"/>
          <w:tab w:val="left" w:pos="3350"/>
          <w:tab w:val="left" w:pos="4565"/>
          <w:tab w:val="left" w:pos="5510"/>
          <w:tab w:val="left" w:pos="5784"/>
        </w:tabs>
        <w:spacing w:line="360" w:lineRule="auto"/>
        <w:ind w:firstLine="480" w:firstLineChars="200"/>
        <w:rPr>
          <w:sz w:val="24"/>
          <w:szCs w:val="24"/>
          <w:lang w:val="en-US" w:eastAsia="zh-CN"/>
        </w:rPr>
      </w:pPr>
      <w:r>
        <w:rPr>
          <w:rFonts w:hint="eastAsia"/>
          <w:sz w:val="24"/>
          <w:szCs w:val="24"/>
          <w:lang w:eastAsia="zh-CN"/>
        </w:rPr>
        <w:sym w:font="Wingdings 2" w:char="00A3"/>
      </w:r>
      <w:r>
        <w:rPr>
          <w:rFonts w:hint="eastAsia"/>
          <w:sz w:val="24"/>
          <w:szCs w:val="24"/>
          <w:lang w:eastAsia="zh-CN"/>
        </w:rPr>
        <w:t>供应商的法定代表人或其授权的</w:t>
      </w:r>
      <w:r>
        <w:rPr>
          <w:rFonts w:hint="eastAsia"/>
          <w:sz w:val="24"/>
          <w:szCs w:val="24"/>
          <w:lang w:val="en-US" w:eastAsia="zh-CN"/>
        </w:rPr>
        <w:t>委托</w:t>
      </w:r>
      <w:r>
        <w:rPr>
          <w:rFonts w:hint="eastAsia"/>
          <w:sz w:val="24"/>
          <w:szCs w:val="24"/>
          <w:lang w:eastAsia="zh-CN"/>
        </w:rPr>
        <w:t>代理人</w:t>
      </w:r>
      <w:r>
        <w:rPr>
          <w:rFonts w:hint="eastAsia"/>
          <w:sz w:val="24"/>
          <w:szCs w:val="24"/>
          <w:lang w:val="en-US" w:eastAsia="zh-CN"/>
        </w:rPr>
        <w:t>应</w:t>
      </w:r>
      <w:r>
        <w:rPr>
          <w:rFonts w:hint="eastAsia"/>
          <w:sz w:val="24"/>
          <w:szCs w:val="24"/>
          <w:lang w:eastAsia="zh-CN"/>
        </w:rPr>
        <w:t>参加开启会议，供应商未派代表参加开启会议的，视为默认开启结果。</w:t>
      </w:r>
    </w:p>
    <w:p w14:paraId="3A6A19EB">
      <w:pPr>
        <w:pStyle w:val="3"/>
        <w:spacing w:before="0" w:after="0" w:line="360" w:lineRule="auto"/>
        <w:rPr>
          <w:rFonts w:ascii="宋体" w:hAnsi="宋体" w:eastAsia="宋体" w:cs="宋体"/>
          <w:bCs/>
          <w:kern w:val="44"/>
          <w:sz w:val="28"/>
          <w:szCs w:val="28"/>
        </w:rPr>
      </w:pPr>
      <w:bookmarkStart w:id="56" w:name="_Toc25837"/>
      <w:bookmarkStart w:id="57" w:name="_Toc20018"/>
      <w:bookmarkStart w:id="58" w:name="_Toc13102"/>
      <w:bookmarkStart w:id="59" w:name="_Toc1518"/>
      <w:bookmarkStart w:id="60" w:name="_Toc20950"/>
      <w:bookmarkStart w:id="61" w:name="_Toc20303"/>
      <w:r>
        <w:rPr>
          <w:rFonts w:hint="eastAsia" w:ascii="宋体" w:hAnsi="宋体" w:eastAsia="宋体" w:cs="宋体"/>
          <w:bCs/>
          <w:kern w:val="44"/>
          <w:sz w:val="28"/>
          <w:szCs w:val="28"/>
        </w:rPr>
        <w:t>7</w:t>
      </w:r>
      <w:r>
        <w:rPr>
          <w:rFonts w:hint="eastAsia" w:ascii="宋体" w:hAnsi="宋体" w:eastAsia="宋体" w:cs="宋体"/>
          <w:bCs/>
          <w:kern w:val="44"/>
          <w:sz w:val="28"/>
          <w:szCs w:val="28"/>
          <w:lang w:eastAsia="zh-CN"/>
        </w:rPr>
        <w:t xml:space="preserve"> </w:t>
      </w:r>
      <w:r>
        <w:rPr>
          <w:rFonts w:hint="eastAsia" w:ascii="宋体" w:hAnsi="宋体" w:eastAsia="宋体" w:cs="宋体"/>
          <w:bCs/>
          <w:kern w:val="44"/>
          <w:sz w:val="28"/>
          <w:szCs w:val="28"/>
        </w:rPr>
        <w:t>发布公告的媒介</w:t>
      </w:r>
      <w:bookmarkEnd w:id="56"/>
      <w:bookmarkEnd w:id="57"/>
      <w:bookmarkEnd w:id="58"/>
      <w:bookmarkEnd w:id="59"/>
      <w:bookmarkEnd w:id="60"/>
      <w:bookmarkEnd w:id="61"/>
    </w:p>
    <w:p w14:paraId="17BFF692">
      <w:pPr>
        <w:pStyle w:val="30"/>
        <w:tabs>
          <w:tab w:val="left" w:pos="4105"/>
        </w:tabs>
        <w:spacing w:line="360" w:lineRule="auto"/>
        <w:ind w:firstLine="480" w:firstLineChars="200"/>
        <w:rPr>
          <w:sz w:val="24"/>
          <w:szCs w:val="24"/>
          <w:lang w:eastAsia="zh-CN"/>
        </w:rPr>
      </w:pPr>
      <w:r>
        <w:rPr>
          <w:rFonts w:hint="eastAsia"/>
          <w:sz w:val="24"/>
          <w:szCs w:val="24"/>
        </w:rPr>
        <w:t>本</w:t>
      </w:r>
      <w:r>
        <w:rPr>
          <w:rFonts w:hint="eastAsia"/>
          <w:sz w:val="24"/>
          <w:szCs w:val="24"/>
          <w:lang w:eastAsia="zh-CN"/>
        </w:rPr>
        <w:t>询比采</w:t>
      </w:r>
      <w:r>
        <w:rPr>
          <w:rFonts w:hint="eastAsia"/>
          <w:sz w:val="24"/>
          <w:szCs w:val="24"/>
        </w:rPr>
        <w:t>购公告在</w:t>
      </w:r>
      <w:r>
        <w:rPr>
          <w:rFonts w:hint="eastAsia"/>
          <w:sz w:val="24"/>
          <w:szCs w:val="24"/>
          <w:u w:val="single"/>
          <w:lang w:val="en-US" w:eastAsia="zh-CN"/>
        </w:rPr>
        <w:t>广西自贸区钦州港片区开发投资集团有限责任公司网站（http://</w:t>
      </w:r>
      <w:r>
        <w:rPr>
          <w:rFonts w:hint="eastAsia"/>
          <w:sz w:val="24"/>
          <w:szCs w:val="24"/>
          <w:u w:val="single"/>
        </w:rPr>
        <w:t>/www.qzmktjt.com</w:t>
      </w:r>
      <w:r>
        <w:rPr>
          <w:rFonts w:hint="eastAsia"/>
          <w:sz w:val="24"/>
          <w:szCs w:val="24"/>
          <w:u w:val="single"/>
          <w:lang w:val="en-US" w:eastAsia="zh-CN"/>
        </w:rPr>
        <w:t>）</w:t>
      </w:r>
      <w:r>
        <w:rPr>
          <w:rFonts w:hint="eastAsia"/>
          <w:sz w:val="24"/>
          <w:szCs w:val="24"/>
        </w:rPr>
        <w:t>发布</w:t>
      </w:r>
      <w:r>
        <w:rPr>
          <w:rFonts w:hint="eastAsia"/>
          <w:sz w:val="24"/>
          <w:szCs w:val="24"/>
          <w:lang w:eastAsia="zh-CN"/>
        </w:rPr>
        <w:t>。</w:t>
      </w:r>
    </w:p>
    <w:p w14:paraId="2445B911">
      <w:pPr>
        <w:pStyle w:val="3"/>
        <w:spacing w:before="0" w:after="0" w:line="360" w:lineRule="auto"/>
        <w:rPr>
          <w:rFonts w:ascii="宋体" w:hAnsi="宋体" w:eastAsia="宋体" w:cs="宋体"/>
          <w:bCs/>
          <w:kern w:val="44"/>
          <w:sz w:val="28"/>
          <w:szCs w:val="28"/>
          <w:lang w:eastAsia="zh-CN"/>
        </w:rPr>
      </w:pPr>
      <w:bookmarkStart w:id="62" w:name="_Toc8074"/>
      <w:bookmarkStart w:id="63" w:name="_Toc10076"/>
      <w:bookmarkStart w:id="64" w:name="_Toc28213"/>
      <w:bookmarkStart w:id="65" w:name="_Toc11172"/>
      <w:bookmarkStart w:id="66" w:name="_Toc24673"/>
      <w:bookmarkStart w:id="67" w:name="_Toc17225"/>
      <w:r>
        <w:rPr>
          <w:rFonts w:hint="eastAsia" w:ascii="宋体" w:hAnsi="宋体" w:eastAsia="宋体" w:cs="宋体"/>
          <w:bCs/>
          <w:kern w:val="44"/>
          <w:sz w:val="28"/>
          <w:szCs w:val="28"/>
          <w:lang w:eastAsia="zh-CN"/>
        </w:rPr>
        <w:t>8 其他</w:t>
      </w:r>
      <w:bookmarkEnd w:id="62"/>
      <w:bookmarkEnd w:id="63"/>
      <w:bookmarkEnd w:id="64"/>
      <w:bookmarkEnd w:id="65"/>
      <w:bookmarkEnd w:id="66"/>
      <w:bookmarkEnd w:id="67"/>
    </w:p>
    <w:p w14:paraId="4F56E32F">
      <w:pPr>
        <w:pStyle w:val="37"/>
        <w:tabs>
          <w:tab w:val="left" w:pos="7360"/>
        </w:tabs>
        <w:spacing w:after="0" w:line="360" w:lineRule="auto"/>
        <w:ind w:left="0" w:firstLine="0"/>
        <w:rPr>
          <w:rFonts w:ascii="宋体" w:hAnsi="宋体" w:eastAsia="宋体" w:cs="宋体"/>
          <w:b/>
          <w:bCs/>
          <w:kern w:val="44"/>
          <w:sz w:val="28"/>
          <w:szCs w:val="28"/>
          <w:lang w:eastAsia="zh-CN"/>
        </w:rPr>
      </w:pPr>
      <w:r>
        <w:rPr>
          <w:rFonts w:hint="eastAsia" w:ascii="宋体" w:hAnsi="宋体" w:eastAsia="宋体" w:cs="宋体"/>
          <w:sz w:val="24"/>
          <w:szCs w:val="24"/>
          <w:u w:val="single"/>
          <w:lang w:eastAsia="zh-CN"/>
        </w:rPr>
        <w:t xml:space="preserve">   /                                                                         </w:t>
      </w:r>
      <w:bookmarkStart w:id="68" w:name="_Toc8858"/>
      <w:bookmarkStart w:id="69" w:name="_Toc867"/>
      <w:bookmarkStart w:id="70" w:name="_Toc12650"/>
      <w:bookmarkStart w:id="71" w:name="_Toc27822"/>
    </w:p>
    <w:p w14:paraId="01599FB0">
      <w:pPr>
        <w:pStyle w:val="3"/>
        <w:spacing w:before="0" w:after="0" w:line="360" w:lineRule="auto"/>
        <w:rPr>
          <w:rFonts w:ascii="宋体" w:hAnsi="宋体" w:eastAsia="宋体" w:cs="宋体"/>
          <w:bCs/>
          <w:kern w:val="44"/>
          <w:sz w:val="28"/>
          <w:szCs w:val="28"/>
          <w:lang w:eastAsia="zh-CN"/>
        </w:rPr>
      </w:pPr>
      <w:bookmarkStart w:id="72" w:name="_Toc4220"/>
      <w:bookmarkStart w:id="73" w:name="_Toc30822"/>
      <w:r>
        <w:rPr>
          <w:rFonts w:hint="eastAsia" w:ascii="宋体" w:hAnsi="宋体" w:eastAsia="宋体" w:cs="宋体"/>
          <w:bCs/>
          <w:kern w:val="44"/>
          <w:sz w:val="28"/>
          <w:szCs w:val="28"/>
          <w:lang w:eastAsia="zh-CN"/>
        </w:rPr>
        <w:t>9 联系方式</w:t>
      </w:r>
      <w:bookmarkEnd w:id="68"/>
      <w:bookmarkEnd w:id="69"/>
      <w:bookmarkEnd w:id="70"/>
      <w:bookmarkEnd w:id="71"/>
      <w:bookmarkEnd w:id="72"/>
      <w:bookmarkEnd w:id="73"/>
    </w:p>
    <w:p w14:paraId="0BFAA791">
      <w:pPr>
        <w:pStyle w:val="30"/>
        <w:tabs>
          <w:tab w:val="left" w:pos="4925"/>
          <w:tab w:val="left" w:pos="6206"/>
          <w:tab w:val="left" w:pos="7493"/>
          <w:tab w:val="left" w:pos="8789"/>
        </w:tabs>
        <w:spacing w:line="360" w:lineRule="auto"/>
        <w:ind w:firstLine="0"/>
        <w:rPr>
          <w:sz w:val="24"/>
          <w:szCs w:val="24"/>
        </w:rPr>
      </w:pPr>
      <w:r>
        <w:rPr>
          <w:rFonts w:hint="eastAsia"/>
          <w:b/>
          <w:bCs/>
          <w:sz w:val="24"/>
          <w:szCs w:val="24"/>
          <w:lang w:val="en-US" w:eastAsia="zh-CN"/>
        </w:rPr>
        <w:t>9.1</w:t>
      </w:r>
      <w:r>
        <w:rPr>
          <w:rFonts w:hint="eastAsia"/>
          <w:sz w:val="24"/>
          <w:szCs w:val="24"/>
          <w:lang w:val="en-US" w:eastAsia="zh-CN"/>
        </w:rPr>
        <w:t xml:space="preserve"> </w:t>
      </w:r>
      <w:r>
        <w:rPr>
          <w:rFonts w:hint="eastAsia"/>
          <w:sz w:val="24"/>
          <w:szCs w:val="24"/>
        </w:rPr>
        <w:t>采购人信息</w:t>
      </w:r>
    </w:p>
    <w:p w14:paraId="0A8FCEF2">
      <w:pPr>
        <w:pStyle w:val="30"/>
        <w:tabs>
          <w:tab w:val="left" w:pos="3956"/>
          <w:tab w:val="left" w:pos="3961"/>
          <w:tab w:val="left" w:pos="3966"/>
          <w:tab w:val="left" w:pos="8031"/>
          <w:tab w:val="left" w:pos="8036"/>
          <w:tab w:val="left" w:pos="8041"/>
        </w:tabs>
        <w:spacing w:line="360" w:lineRule="auto"/>
        <w:ind w:firstLine="480" w:firstLineChars="200"/>
        <w:rPr>
          <w:sz w:val="24"/>
          <w:szCs w:val="24"/>
          <w:u w:val="single"/>
          <w:lang w:val="en-US" w:eastAsia="zh-CN"/>
        </w:rPr>
      </w:pPr>
      <w:r>
        <w:rPr>
          <w:rFonts w:hint="eastAsia"/>
          <w:sz w:val="24"/>
          <w:szCs w:val="24"/>
          <w:lang w:val="en-US" w:eastAsia="zh-CN"/>
        </w:rPr>
        <w:t>名</w:t>
      </w:r>
      <w:r>
        <w:rPr>
          <w:rFonts w:hint="eastAsia"/>
          <w:sz w:val="24"/>
          <w:szCs w:val="24"/>
        </w:rPr>
        <w:t xml:space="preserve"> </w:t>
      </w:r>
      <w:r>
        <w:rPr>
          <w:rFonts w:hint="eastAsia"/>
          <w:sz w:val="24"/>
          <w:szCs w:val="24"/>
          <w:lang w:val="en-US" w:eastAsia="zh-CN"/>
        </w:rPr>
        <w:t xml:space="preserve"> 称</w:t>
      </w:r>
      <w:r>
        <w:rPr>
          <w:rFonts w:hint="eastAsia"/>
          <w:sz w:val="24"/>
          <w:szCs w:val="24"/>
        </w:rPr>
        <w:t>：</w:t>
      </w:r>
      <w:r>
        <w:rPr>
          <w:rFonts w:hint="eastAsia"/>
          <w:sz w:val="24"/>
          <w:szCs w:val="24"/>
          <w:u w:val="single"/>
        </w:rPr>
        <w:t xml:space="preserve"> 广西自贸区钦州港区开发投资集团有限责任公司</w:t>
      </w:r>
      <w:r>
        <w:rPr>
          <w:rFonts w:hint="eastAsia"/>
          <w:sz w:val="24"/>
          <w:szCs w:val="24"/>
          <w:u w:val="single"/>
          <w:lang w:val="en-US" w:eastAsia="zh-CN"/>
        </w:rPr>
        <w:t xml:space="preserve">    </w:t>
      </w:r>
      <w:r>
        <w:rPr>
          <w:rFonts w:hint="eastAsia"/>
          <w:sz w:val="24"/>
          <w:szCs w:val="24"/>
          <w:u w:val="single"/>
        </w:rPr>
        <w:t xml:space="preserve"> </w:t>
      </w:r>
      <w:r>
        <w:rPr>
          <w:rFonts w:hint="eastAsia"/>
          <w:sz w:val="24"/>
          <w:szCs w:val="24"/>
          <w:u w:val="single"/>
          <w:lang w:val="en-US" w:eastAsia="zh-CN"/>
        </w:rPr>
        <w:t xml:space="preserve">  </w:t>
      </w:r>
    </w:p>
    <w:p w14:paraId="1A22F0CC">
      <w:pPr>
        <w:pStyle w:val="30"/>
        <w:tabs>
          <w:tab w:val="left" w:pos="3956"/>
          <w:tab w:val="left" w:pos="3961"/>
          <w:tab w:val="left" w:pos="3966"/>
          <w:tab w:val="left" w:pos="8031"/>
          <w:tab w:val="left" w:pos="8036"/>
          <w:tab w:val="left" w:pos="8041"/>
        </w:tabs>
        <w:spacing w:line="360" w:lineRule="auto"/>
        <w:ind w:firstLine="480" w:firstLineChars="200"/>
        <w:rPr>
          <w:sz w:val="24"/>
          <w:szCs w:val="24"/>
        </w:rPr>
      </w:pPr>
      <w:r>
        <w:rPr>
          <w:rFonts w:hint="eastAsia"/>
          <w:sz w:val="24"/>
          <w:szCs w:val="24"/>
        </w:rPr>
        <w:t xml:space="preserve">地 </w:t>
      </w:r>
      <w:r>
        <w:rPr>
          <w:rFonts w:hint="eastAsia"/>
          <w:sz w:val="24"/>
          <w:szCs w:val="24"/>
          <w:lang w:val="en-US" w:eastAsia="zh-CN"/>
        </w:rPr>
        <w:t xml:space="preserve"> </w:t>
      </w:r>
      <w:r>
        <w:rPr>
          <w:rFonts w:hint="eastAsia"/>
          <w:sz w:val="24"/>
          <w:szCs w:val="24"/>
        </w:rPr>
        <w:t>址：</w:t>
      </w:r>
      <w:r>
        <w:rPr>
          <w:rFonts w:hint="eastAsia"/>
          <w:sz w:val="24"/>
          <w:szCs w:val="24"/>
          <w:u w:val="single"/>
        </w:rPr>
        <w:t xml:space="preserve"> 广西钦州市钦州港区友谊大道1号自贸中心23楼</w:t>
      </w:r>
      <w:r>
        <w:rPr>
          <w:rFonts w:hint="eastAsia"/>
          <w:sz w:val="24"/>
          <w:szCs w:val="24"/>
          <w:u w:val="single"/>
          <w:lang w:val="en-US" w:eastAsia="zh-CN"/>
        </w:rPr>
        <w:t xml:space="preserve">      </w:t>
      </w:r>
    </w:p>
    <w:p w14:paraId="09FD6251">
      <w:pPr>
        <w:pStyle w:val="30"/>
        <w:tabs>
          <w:tab w:val="left" w:pos="3956"/>
          <w:tab w:val="left" w:pos="3961"/>
          <w:tab w:val="left" w:pos="3966"/>
          <w:tab w:val="left" w:pos="8031"/>
          <w:tab w:val="left" w:pos="8036"/>
          <w:tab w:val="left" w:pos="8041"/>
        </w:tabs>
        <w:spacing w:line="360" w:lineRule="auto"/>
        <w:ind w:firstLine="480" w:firstLineChars="200"/>
        <w:rPr>
          <w:sz w:val="24"/>
          <w:szCs w:val="24"/>
        </w:rPr>
      </w:pPr>
      <w:r>
        <w:rPr>
          <w:rFonts w:hint="eastAsia"/>
          <w:sz w:val="24"/>
          <w:szCs w:val="24"/>
        </w:rPr>
        <w:t>联系人：</w:t>
      </w:r>
      <w:r>
        <w:rPr>
          <w:rFonts w:hint="eastAsia"/>
          <w:sz w:val="24"/>
          <w:szCs w:val="24"/>
          <w:u w:val="single"/>
        </w:rPr>
        <w:t xml:space="preserve"> </w:t>
      </w:r>
      <w:r>
        <w:rPr>
          <w:rFonts w:hint="eastAsia"/>
          <w:sz w:val="24"/>
          <w:szCs w:val="24"/>
          <w:u w:val="single"/>
          <w:lang w:val="en-US" w:eastAsia="zh-CN"/>
        </w:rPr>
        <w:t xml:space="preserve"> 蒙楚楚                 </w:t>
      </w:r>
      <w:r>
        <w:rPr>
          <w:rFonts w:hint="eastAsia"/>
          <w:sz w:val="24"/>
          <w:szCs w:val="24"/>
          <w:u w:val="single"/>
        </w:rPr>
        <w:t xml:space="preserve"> </w:t>
      </w:r>
      <w:r>
        <w:rPr>
          <w:rFonts w:hint="eastAsia"/>
          <w:sz w:val="24"/>
          <w:szCs w:val="24"/>
          <w:u w:val="single"/>
          <w:lang w:val="en-US" w:eastAsia="zh-CN"/>
        </w:rPr>
        <w:t xml:space="preserve">  </w:t>
      </w:r>
    </w:p>
    <w:p w14:paraId="5A465817">
      <w:pPr>
        <w:pStyle w:val="30"/>
        <w:tabs>
          <w:tab w:val="left" w:pos="3956"/>
          <w:tab w:val="left" w:pos="3961"/>
          <w:tab w:val="left" w:pos="3966"/>
          <w:tab w:val="left" w:pos="8031"/>
          <w:tab w:val="left" w:pos="8036"/>
          <w:tab w:val="left" w:pos="8041"/>
        </w:tabs>
        <w:spacing w:line="360" w:lineRule="auto"/>
        <w:ind w:firstLine="480" w:firstLineChars="200"/>
        <w:rPr>
          <w:sz w:val="24"/>
          <w:szCs w:val="24"/>
          <w:u w:val="single"/>
          <w:lang w:val="en-US" w:eastAsia="zh-CN"/>
        </w:rPr>
      </w:pPr>
      <w:r>
        <w:rPr>
          <w:rFonts w:hint="eastAsia"/>
          <w:sz w:val="24"/>
          <w:szCs w:val="24"/>
        </w:rPr>
        <w:t xml:space="preserve">电 </w:t>
      </w:r>
      <w:r>
        <w:rPr>
          <w:rFonts w:hint="eastAsia"/>
          <w:sz w:val="24"/>
          <w:szCs w:val="24"/>
          <w:lang w:val="en-US" w:eastAsia="zh-CN"/>
        </w:rPr>
        <w:t xml:space="preserve"> </w:t>
      </w:r>
      <w:r>
        <w:rPr>
          <w:rFonts w:hint="eastAsia"/>
          <w:sz w:val="24"/>
          <w:szCs w:val="24"/>
        </w:rPr>
        <w:t>话：</w:t>
      </w:r>
      <w:r>
        <w:rPr>
          <w:rFonts w:hint="eastAsia"/>
          <w:sz w:val="24"/>
          <w:szCs w:val="24"/>
          <w:u w:val="single"/>
        </w:rPr>
        <w:t xml:space="preserve"> 0777-5818333</w:t>
      </w:r>
      <w:r>
        <w:rPr>
          <w:rFonts w:hint="eastAsia"/>
          <w:sz w:val="24"/>
          <w:szCs w:val="24"/>
          <w:u w:val="single"/>
          <w:lang w:val="en-US" w:eastAsia="zh-CN"/>
        </w:rPr>
        <w:t xml:space="preserve">               </w:t>
      </w:r>
    </w:p>
    <w:p w14:paraId="3E956E79">
      <w:pPr>
        <w:pStyle w:val="30"/>
        <w:tabs>
          <w:tab w:val="left" w:pos="4925"/>
          <w:tab w:val="left" w:pos="6206"/>
          <w:tab w:val="left" w:pos="7493"/>
          <w:tab w:val="left" w:pos="8789"/>
        </w:tabs>
        <w:spacing w:line="360" w:lineRule="auto"/>
        <w:ind w:firstLine="0"/>
        <w:rPr>
          <w:sz w:val="24"/>
          <w:szCs w:val="24"/>
          <w:u w:val="single"/>
          <w:lang w:val="en-US" w:eastAsia="zh-CN"/>
        </w:rPr>
      </w:pPr>
      <w:r>
        <w:rPr>
          <w:rFonts w:hint="eastAsia"/>
          <w:b/>
          <w:bCs/>
          <w:sz w:val="24"/>
          <w:szCs w:val="24"/>
          <w:lang w:val="en-US" w:eastAsia="zh-CN"/>
        </w:rPr>
        <w:t>9.2</w:t>
      </w:r>
      <w:r>
        <w:rPr>
          <w:rFonts w:hint="eastAsia"/>
          <w:sz w:val="24"/>
          <w:szCs w:val="24"/>
          <w:lang w:val="en-US" w:eastAsia="zh-CN"/>
        </w:rPr>
        <w:t xml:space="preserve"> </w:t>
      </w:r>
      <w:r>
        <w:rPr>
          <w:rFonts w:hint="eastAsia"/>
          <w:sz w:val="24"/>
          <w:szCs w:val="24"/>
          <w:u w:val="single"/>
          <w:lang w:val="en-US" w:eastAsia="zh-CN"/>
        </w:rPr>
        <w:t>采购代理机构信息</w:t>
      </w:r>
    </w:p>
    <w:p w14:paraId="7E256D94">
      <w:pPr>
        <w:pStyle w:val="30"/>
        <w:tabs>
          <w:tab w:val="left" w:pos="3956"/>
          <w:tab w:val="left" w:pos="3961"/>
          <w:tab w:val="left" w:pos="3966"/>
          <w:tab w:val="left" w:pos="8031"/>
          <w:tab w:val="left" w:pos="8036"/>
          <w:tab w:val="left" w:pos="8041"/>
        </w:tabs>
        <w:spacing w:line="360" w:lineRule="auto"/>
        <w:ind w:firstLine="480" w:firstLineChars="200"/>
        <w:rPr>
          <w:sz w:val="24"/>
          <w:szCs w:val="24"/>
          <w:u w:val="single"/>
          <w:lang w:val="en-US" w:eastAsia="zh-CN"/>
        </w:rPr>
      </w:pPr>
      <w:r>
        <w:rPr>
          <w:rFonts w:hint="eastAsia"/>
          <w:sz w:val="24"/>
          <w:szCs w:val="24"/>
          <w:lang w:val="en-US" w:eastAsia="zh-CN"/>
        </w:rPr>
        <w:t>名</w:t>
      </w:r>
      <w:r>
        <w:rPr>
          <w:rFonts w:hint="eastAsia"/>
          <w:sz w:val="24"/>
          <w:szCs w:val="24"/>
        </w:rPr>
        <w:t xml:space="preserve"> </w:t>
      </w:r>
      <w:r>
        <w:rPr>
          <w:rFonts w:hint="eastAsia"/>
          <w:sz w:val="24"/>
          <w:szCs w:val="24"/>
          <w:lang w:val="en-US" w:eastAsia="zh-CN"/>
        </w:rPr>
        <w:t xml:space="preserve"> 称</w:t>
      </w:r>
      <w:r>
        <w:rPr>
          <w:rFonts w:hint="eastAsia"/>
          <w:sz w:val="24"/>
          <w:szCs w:val="24"/>
        </w:rPr>
        <w:t>：</w:t>
      </w:r>
      <w:r>
        <w:rPr>
          <w:rFonts w:hint="eastAsia"/>
          <w:sz w:val="24"/>
          <w:szCs w:val="24"/>
          <w:u w:val="single"/>
        </w:rPr>
        <w:t xml:space="preserve"> </w:t>
      </w:r>
      <w:r>
        <w:rPr>
          <w:rFonts w:hint="eastAsia"/>
          <w:sz w:val="24"/>
          <w:szCs w:val="24"/>
          <w:u w:val="single"/>
          <w:lang w:val="en-US" w:eastAsia="zh-CN"/>
        </w:rPr>
        <w:t xml:space="preserve"> /                     </w:t>
      </w:r>
    </w:p>
    <w:p w14:paraId="65092E82">
      <w:pPr>
        <w:pStyle w:val="30"/>
        <w:tabs>
          <w:tab w:val="left" w:pos="3956"/>
          <w:tab w:val="left" w:pos="3961"/>
          <w:tab w:val="left" w:pos="3966"/>
          <w:tab w:val="left" w:pos="8031"/>
          <w:tab w:val="left" w:pos="8036"/>
          <w:tab w:val="left" w:pos="8041"/>
        </w:tabs>
        <w:spacing w:line="360" w:lineRule="auto"/>
        <w:ind w:firstLine="480" w:firstLineChars="200"/>
        <w:rPr>
          <w:sz w:val="24"/>
          <w:szCs w:val="24"/>
        </w:rPr>
      </w:pPr>
      <w:r>
        <w:rPr>
          <w:rFonts w:hint="eastAsia"/>
          <w:sz w:val="24"/>
          <w:szCs w:val="24"/>
        </w:rPr>
        <w:t xml:space="preserve">地 </w:t>
      </w:r>
      <w:r>
        <w:rPr>
          <w:rFonts w:hint="eastAsia"/>
          <w:sz w:val="24"/>
          <w:szCs w:val="24"/>
          <w:lang w:val="en-US" w:eastAsia="zh-CN"/>
        </w:rPr>
        <w:t xml:space="preserve"> </w:t>
      </w:r>
      <w:r>
        <w:rPr>
          <w:rFonts w:hint="eastAsia"/>
          <w:sz w:val="24"/>
          <w:szCs w:val="24"/>
        </w:rPr>
        <w:t>址：</w:t>
      </w:r>
      <w:r>
        <w:rPr>
          <w:rFonts w:hint="eastAsia"/>
          <w:sz w:val="24"/>
          <w:szCs w:val="24"/>
          <w:u w:val="single"/>
        </w:rPr>
        <w:t xml:space="preserve"> </w:t>
      </w:r>
      <w:r>
        <w:rPr>
          <w:rFonts w:hint="eastAsia"/>
          <w:sz w:val="24"/>
          <w:szCs w:val="24"/>
          <w:u w:val="single"/>
          <w:lang w:val="en-US" w:eastAsia="zh-CN"/>
        </w:rPr>
        <w:t xml:space="preserve"> /                  </w:t>
      </w:r>
      <w:r>
        <w:rPr>
          <w:rFonts w:hint="eastAsia"/>
          <w:sz w:val="24"/>
          <w:szCs w:val="24"/>
          <w:u w:val="single"/>
        </w:rPr>
        <w:t xml:space="preserve"> </w:t>
      </w:r>
      <w:r>
        <w:rPr>
          <w:rFonts w:hint="eastAsia"/>
          <w:sz w:val="24"/>
          <w:szCs w:val="24"/>
          <w:u w:val="single"/>
          <w:lang w:val="en-US" w:eastAsia="zh-CN"/>
        </w:rPr>
        <w:t xml:space="preserve">  </w:t>
      </w:r>
    </w:p>
    <w:p w14:paraId="045CE51F">
      <w:pPr>
        <w:pStyle w:val="30"/>
        <w:tabs>
          <w:tab w:val="left" w:pos="3956"/>
          <w:tab w:val="left" w:pos="3961"/>
          <w:tab w:val="left" w:pos="3966"/>
          <w:tab w:val="left" w:pos="8031"/>
          <w:tab w:val="left" w:pos="8036"/>
          <w:tab w:val="left" w:pos="8041"/>
        </w:tabs>
        <w:spacing w:line="360" w:lineRule="auto"/>
        <w:ind w:firstLine="480" w:firstLineChars="200"/>
        <w:rPr>
          <w:sz w:val="24"/>
          <w:szCs w:val="24"/>
        </w:rPr>
      </w:pPr>
      <w:r>
        <w:rPr>
          <w:rFonts w:hint="eastAsia"/>
          <w:sz w:val="24"/>
          <w:szCs w:val="24"/>
        </w:rPr>
        <w:t>联系人：</w:t>
      </w:r>
      <w:r>
        <w:rPr>
          <w:rFonts w:hint="eastAsia"/>
          <w:sz w:val="24"/>
          <w:szCs w:val="24"/>
          <w:u w:val="single"/>
        </w:rPr>
        <w:t xml:space="preserve"> </w:t>
      </w:r>
      <w:r>
        <w:rPr>
          <w:rFonts w:hint="eastAsia"/>
          <w:sz w:val="24"/>
          <w:szCs w:val="24"/>
          <w:u w:val="single"/>
          <w:lang w:val="en-US" w:eastAsia="zh-CN"/>
        </w:rPr>
        <w:t xml:space="preserve"> /                  </w:t>
      </w:r>
      <w:r>
        <w:rPr>
          <w:rFonts w:hint="eastAsia"/>
          <w:sz w:val="24"/>
          <w:szCs w:val="24"/>
          <w:u w:val="single"/>
        </w:rPr>
        <w:t xml:space="preserve"> </w:t>
      </w:r>
      <w:r>
        <w:rPr>
          <w:rFonts w:hint="eastAsia"/>
          <w:sz w:val="24"/>
          <w:szCs w:val="24"/>
          <w:u w:val="single"/>
          <w:lang w:val="en-US" w:eastAsia="zh-CN"/>
        </w:rPr>
        <w:t xml:space="preserve">  </w:t>
      </w:r>
    </w:p>
    <w:p w14:paraId="2F723156">
      <w:pPr>
        <w:pStyle w:val="30"/>
        <w:tabs>
          <w:tab w:val="left" w:pos="3956"/>
          <w:tab w:val="left" w:pos="3961"/>
          <w:tab w:val="left" w:pos="3966"/>
          <w:tab w:val="left" w:pos="8031"/>
          <w:tab w:val="left" w:pos="8036"/>
          <w:tab w:val="left" w:pos="8041"/>
        </w:tabs>
        <w:spacing w:line="360" w:lineRule="auto"/>
        <w:ind w:firstLine="480" w:firstLineChars="200"/>
        <w:rPr>
          <w:sz w:val="24"/>
          <w:szCs w:val="24"/>
          <w:u w:val="single"/>
          <w:lang w:val="en-US" w:eastAsia="zh-CN"/>
        </w:rPr>
      </w:pPr>
      <w:r>
        <w:rPr>
          <w:rFonts w:hint="eastAsia"/>
          <w:sz w:val="24"/>
          <w:szCs w:val="24"/>
        </w:rPr>
        <w:t xml:space="preserve">电 </w:t>
      </w:r>
      <w:r>
        <w:rPr>
          <w:rFonts w:hint="eastAsia"/>
          <w:sz w:val="24"/>
          <w:szCs w:val="24"/>
          <w:lang w:val="en-US" w:eastAsia="zh-CN"/>
        </w:rPr>
        <w:t xml:space="preserve"> </w:t>
      </w:r>
      <w:r>
        <w:rPr>
          <w:rFonts w:hint="eastAsia"/>
          <w:sz w:val="24"/>
          <w:szCs w:val="24"/>
        </w:rPr>
        <w:t>话：</w:t>
      </w:r>
      <w:r>
        <w:rPr>
          <w:rFonts w:hint="eastAsia"/>
          <w:sz w:val="24"/>
          <w:szCs w:val="24"/>
          <w:u w:val="single"/>
        </w:rPr>
        <w:t xml:space="preserve"> </w:t>
      </w:r>
      <w:r>
        <w:rPr>
          <w:rFonts w:hint="eastAsia"/>
          <w:sz w:val="24"/>
          <w:szCs w:val="24"/>
          <w:u w:val="single"/>
          <w:lang w:val="en-US" w:eastAsia="zh-CN"/>
        </w:rPr>
        <w:t xml:space="preserve"> /                     </w:t>
      </w:r>
    </w:p>
    <w:p w14:paraId="5F47EAD6">
      <w:pPr>
        <w:pStyle w:val="30"/>
        <w:tabs>
          <w:tab w:val="left" w:pos="4925"/>
          <w:tab w:val="left" w:pos="6206"/>
          <w:tab w:val="left" w:pos="7493"/>
          <w:tab w:val="left" w:pos="8789"/>
        </w:tabs>
        <w:spacing w:line="360" w:lineRule="auto"/>
        <w:ind w:firstLine="0"/>
        <w:rPr>
          <w:sz w:val="24"/>
          <w:szCs w:val="24"/>
          <w:u w:val="single"/>
          <w:lang w:val="en-US" w:eastAsia="zh-CN"/>
        </w:rPr>
      </w:pPr>
      <w:r>
        <w:rPr>
          <w:rFonts w:hint="eastAsia"/>
          <w:b/>
          <w:bCs/>
          <w:sz w:val="24"/>
          <w:szCs w:val="24"/>
          <w:lang w:val="en-US" w:eastAsia="zh-CN"/>
        </w:rPr>
        <w:t>9.3</w:t>
      </w:r>
      <w:r>
        <w:rPr>
          <w:rFonts w:hint="eastAsia"/>
          <w:sz w:val="24"/>
          <w:szCs w:val="24"/>
          <w:lang w:val="en-US" w:eastAsia="zh-CN"/>
        </w:rPr>
        <w:t xml:space="preserve"> </w:t>
      </w:r>
      <w:r>
        <w:rPr>
          <w:rFonts w:hint="eastAsia"/>
          <w:sz w:val="24"/>
          <w:szCs w:val="24"/>
          <w:u w:val="single"/>
          <w:lang w:val="en-US" w:eastAsia="zh-CN"/>
        </w:rPr>
        <w:t>监督部门信息</w:t>
      </w:r>
    </w:p>
    <w:p w14:paraId="3418ABF8">
      <w:pPr>
        <w:pStyle w:val="30"/>
        <w:tabs>
          <w:tab w:val="left" w:pos="3956"/>
          <w:tab w:val="left" w:pos="3961"/>
          <w:tab w:val="left" w:pos="3966"/>
          <w:tab w:val="left" w:pos="8031"/>
          <w:tab w:val="left" w:pos="8036"/>
          <w:tab w:val="left" w:pos="8041"/>
        </w:tabs>
        <w:spacing w:line="360" w:lineRule="auto"/>
        <w:ind w:firstLine="480" w:firstLineChars="200"/>
        <w:rPr>
          <w:sz w:val="24"/>
          <w:szCs w:val="24"/>
          <w:u w:val="single"/>
          <w:lang w:val="en-US" w:eastAsia="zh-CN"/>
        </w:rPr>
      </w:pPr>
      <w:r>
        <w:rPr>
          <w:rFonts w:hint="eastAsia"/>
          <w:sz w:val="24"/>
          <w:szCs w:val="24"/>
          <w:lang w:val="en-US" w:eastAsia="zh-CN"/>
        </w:rPr>
        <w:t>名</w:t>
      </w:r>
      <w:r>
        <w:rPr>
          <w:rFonts w:hint="eastAsia"/>
          <w:sz w:val="24"/>
          <w:szCs w:val="24"/>
        </w:rPr>
        <w:t xml:space="preserve"> </w:t>
      </w:r>
      <w:r>
        <w:rPr>
          <w:rFonts w:hint="eastAsia"/>
          <w:sz w:val="24"/>
          <w:szCs w:val="24"/>
          <w:lang w:val="en-US" w:eastAsia="zh-CN"/>
        </w:rPr>
        <w:t xml:space="preserve"> 称</w:t>
      </w:r>
      <w:r>
        <w:rPr>
          <w:rFonts w:hint="eastAsia"/>
          <w:sz w:val="24"/>
          <w:szCs w:val="24"/>
        </w:rPr>
        <w:t>：</w:t>
      </w:r>
      <w:r>
        <w:rPr>
          <w:rFonts w:hint="eastAsia"/>
          <w:sz w:val="24"/>
          <w:szCs w:val="24"/>
          <w:u w:val="single"/>
        </w:rPr>
        <w:t xml:space="preserve"> 广西自贸区钦州港区开发投资集团有限责任公司风控审计部</w:t>
      </w:r>
      <w:r>
        <w:rPr>
          <w:rFonts w:hint="eastAsia"/>
          <w:sz w:val="24"/>
          <w:szCs w:val="24"/>
          <w:u w:val="single"/>
          <w:lang w:val="en-US" w:eastAsia="zh-CN"/>
        </w:rPr>
        <w:t xml:space="preserve">  </w:t>
      </w:r>
      <w:r>
        <w:rPr>
          <w:rFonts w:hint="eastAsia"/>
          <w:sz w:val="24"/>
          <w:szCs w:val="24"/>
          <w:u w:val="single"/>
        </w:rPr>
        <w:t xml:space="preserve"> </w:t>
      </w:r>
      <w:r>
        <w:rPr>
          <w:rFonts w:hint="eastAsia"/>
          <w:sz w:val="24"/>
          <w:szCs w:val="24"/>
          <w:u w:val="single"/>
          <w:lang w:val="en-US" w:eastAsia="zh-CN"/>
        </w:rPr>
        <w:t xml:space="preserve">  </w:t>
      </w:r>
    </w:p>
    <w:p w14:paraId="74AF4F71">
      <w:pPr>
        <w:pStyle w:val="30"/>
        <w:tabs>
          <w:tab w:val="left" w:pos="3956"/>
          <w:tab w:val="left" w:pos="3961"/>
          <w:tab w:val="left" w:pos="3966"/>
          <w:tab w:val="left" w:pos="8031"/>
          <w:tab w:val="left" w:pos="8036"/>
          <w:tab w:val="left" w:pos="8041"/>
        </w:tabs>
        <w:spacing w:line="360" w:lineRule="auto"/>
        <w:ind w:firstLine="480" w:firstLineChars="200"/>
        <w:rPr>
          <w:sz w:val="24"/>
          <w:szCs w:val="24"/>
        </w:rPr>
      </w:pPr>
      <w:r>
        <w:rPr>
          <w:rFonts w:hint="eastAsia"/>
          <w:sz w:val="24"/>
          <w:szCs w:val="24"/>
        </w:rPr>
        <w:t xml:space="preserve">地 </w:t>
      </w:r>
      <w:r>
        <w:rPr>
          <w:rFonts w:hint="eastAsia"/>
          <w:sz w:val="24"/>
          <w:szCs w:val="24"/>
          <w:lang w:val="en-US" w:eastAsia="zh-CN"/>
        </w:rPr>
        <w:t xml:space="preserve"> </w:t>
      </w:r>
      <w:r>
        <w:rPr>
          <w:rFonts w:hint="eastAsia"/>
          <w:sz w:val="24"/>
          <w:szCs w:val="24"/>
        </w:rPr>
        <w:t>址：</w:t>
      </w:r>
      <w:r>
        <w:rPr>
          <w:rFonts w:hint="eastAsia"/>
          <w:sz w:val="24"/>
          <w:szCs w:val="24"/>
          <w:u w:val="single"/>
        </w:rPr>
        <w:t xml:space="preserve"> 广西钦州市钦州港区友谊大道1号自贸中心23楼</w:t>
      </w:r>
      <w:r>
        <w:rPr>
          <w:rFonts w:hint="eastAsia"/>
          <w:sz w:val="24"/>
          <w:szCs w:val="24"/>
          <w:u w:val="single"/>
          <w:lang w:val="en-US" w:eastAsia="zh-CN"/>
        </w:rPr>
        <w:t xml:space="preserve">              </w:t>
      </w:r>
    </w:p>
    <w:p w14:paraId="20D5FB4C">
      <w:pPr>
        <w:pStyle w:val="30"/>
        <w:tabs>
          <w:tab w:val="left" w:pos="3956"/>
          <w:tab w:val="left" w:pos="3961"/>
          <w:tab w:val="left" w:pos="3966"/>
          <w:tab w:val="left" w:pos="8031"/>
          <w:tab w:val="left" w:pos="8036"/>
          <w:tab w:val="left" w:pos="8041"/>
        </w:tabs>
        <w:spacing w:line="360" w:lineRule="auto"/>
        <w:ind w:firstLine="480" w:firstLineChars="200"/>
        <w:rPr>
          <w:sz w:val="24"/>
          <w:szCs w:val="24"/>
        </w:rPr>
      </w:pPr>
      <w:r>
        <w:rPr>
          <w:rFonts w:hint="eastAsia"/>
          <w:sz w:val="24"/>
          <w:szCs w:val="24"/>
        </w:rPr>
        <w:t>联系人：</w:t>
      </w:r>
      <w:r>
        <w:rPr>
          <w:rFonts w:hint="eastAsia"/>
          <w:sz w:val="24"/>
          <w:szCs w:val="24"/>
          <w:u w:val="single"/>
        </w:rPr>
        <w:t xml:space="preserve"> </w:t>
      </w:r>
      <w:r>
        <w:rPr>
          <w:rFonts w:hint="eastAsia"/>
          <w:sz w:val="24"/>
          <w:szCs w:val="24"/>
          <w:u w:val="single"/>
          <w:lang w:val="en-US" w:eastAsia="zh-CN"/>
        </w:rPr>
        <w:t xml:space="preserve"> 陈哲                 </w:t>
      </w:r>
      <w:r>
        <w:rPr>
          <w:rFonts w:hint="eastAsia"/>
          <w:sz w:val="24"/>
          <w:szCs w:val="24"/>
          <w:u w:val="single"/>
        </w:rPr>
        <w:t xml:space="preserve"> </w:t>
      </w:r>
      <w:r>
        <w:rPr>
          <w:rFonts w:hint="eastAsia"/>
          <w:sz w:val="24"/>
          <w:szCs w:val="24"/>
          <w:u w:val="single"/>
          <w:lang w:val="en-US" w:eastAsia="zh-CN"/>
        </w:rPr>
        <w:t xml:space="preserve">  </w:t>
      </w:r>
    </w:p>
    <w:p w14:paraId="28042EC0">
      <w:pPr>
        <w:pStyle w:val="30"/>
        <w:tabs>
          <w:tab w:val="left" w:pos="3956"/>
          <w:tab w:val="left" w:pos="3961"/>
          <w:tab w:val="left" w:pos="3966"/>
          <w:tab w:val="left" w:pos="8031"/>
          <w:tab w:val="left" w:pos="8036"/>
          <w:tab w:val="left" w:pos="8041"/>
        </w:tabs>
        <w:spacing w:line="360" w:lineRule="auto"/>
        <w:ind w:firstLine="480" w:firstLineChars="200"/>
        <w:rPr>
          <w:sz w:val="24"/>
          <w:szCs w:val="24"/>
          <w:u w:val="single"/>
          <w:lang w:val="en-US" w:eastAsia="zh-CN"/>
        </w:rPr>
      </w:pPr>
      <w:r>
        <w:rPr>
          <w:rFonts w:hint="eastAsia"/>
          <w:sz w:val="24"/>
          <w:szCs w:val="24"/>
        </w:rPr>
        <w:t xml:space="preserve">电 </w:t>
      </w:r>
      <w:r>
        <w:rPr>
          <w:rFonts w:hint="eastAsia"/>
          <w:sz w:val="24"/>
          <w:szCs w:val="24"/>
          <w:lang w:val="en-US" w:eastAsia="zh-CN"/>
        </w:rPr>
        <w:t xml:space="preserve"> </w:t>
      </w:r>
      <w:r>
        <w:rPr>
          <w:rFonts w:hint="eastAsia"/>
          <w:sz w:val="24"/>
          <w:szCs w:val="24"/>
        </w:rPr>
        <w:t>话：</w:t>
      </w:r>
      <w:r>
        <w:rPr>
          <w:rFonts w:hint="eastAsia"/>
          <w:sz w:val="24"/>
          <w:szCs w:val="24"/>
          <w:u w:val="single"/>
        </w:rPr>
        <w:t xml:space="preserve"> </w:t>
      </w:r>
      <w:r>
        <w:rPr>
          <w:rFonts w:hint="eastAsia"/>
          <w:sz w:val="24"/>
          <w:szCs w:val="24"/>
          <w:u w:val="single"/>
          <w:lang w:val="en-US" w:eastAsia="zh-CN"/>
        </w:rPr>
        <w:t xml:space="preserve">0777-5881380             </w:t>
      </w:r>
    </w:p>
    <w:p w14:paraId="350395AD">
      <w:pPr>
        <w:pStyle w:val="30"/>
        <w:tabs>
          <w:tab w:val="left" w:pos="3956"/>
          <w:tab w:val="left" w:pos="3961"/>
          <w:tab w:val="left" w:pos="3966"/>
          <w:tab w:val="left" w:pos="8031"/>
          <w:tab w:val="left" w:pos="8036"/>
          <w:tab w:val="left" w:pos="8041"/>
        </w:tabs>
        <w:spacing w:line="360" w:lineRule="auto"/>
        <w:ind w:firstLine="480" w:firstLineChars="200"/>
        <w:rPr>
          <w:sz w:val="24"/>
          <w:szCs w:val="24"/>
          <w:u w:val="single"/>
          <w:lang w:val="en-US" w:eastAsia="zh-CN"/>
        </w:rPr>
      </w:pPr>
    </w:p>
    <w:p w14:paraId="79511777">
      <w:pPr>
        <w:pStyle w:val="30"/>
        <w:tabs>
          <w:tab w:val="left" w:pos="3956"/>
          <w:tab w:val="left" w:pos="3961"/>
          <w:tab w:val="left" w:pos="3966"/>
          <w:tab w:val="left" w:pos="8031"/>
          <w:tab w:val="left" w:pos="8036"/>
          <w:tab w:val="left" w:pos="8041"/>
        </w:tabs>
        <w:spacing w:line="360" w:lineRule="auto"/>
        <w:ind w:firstLine="480" w:firstLineChars="200"/>
        <w:rPr>
          <w:sz w:val="24"/>
          <w:szCs w:val="24"/>
          <w:u w:val="single"/>
          <w:lang w:val="en-US" w:eastAsia="zh-CN"/>
        </w:rPr>
      </w:pPr>
    </w:p>
    <w:p w14:paraId="6D20F195">
      <w:pPr>
        <w:spacing w:line="360" w:lineRule="auto"/>
        <w:rPr>
          <w:rFonts w:cs="宋体"/>
          <w:lang w:eastAsia="zh-CN"/>
        </w:rPr>
      </w:pPr>
      <w:r>
        <w:rPr>
          <w:rFonts w:hint="eastAsia" w:cs="宋体"/>
          <w:lang w:eastAsia="zh-CN"/>
        </w:rPr>
        <w:br w:type="page"/>
      </w:r>
    </w:p>
    <w:p w14:paraId="0284D609">
      <w:pPr>
        <w:pStyle w:val="30"/>
        <w:tabs>
          <w:tab w:val="left" w:pos="950"/>
          <w:tab w:val="left" w:pos="2150"/>
          <w:tab w:val="left" w:pos="3350"/>
        </w:tabs>
        <w:spacing w:line="360" w:lineRule="auto"/>
        <w:ind w:firstLine="0"/>
        <w:rPr>
          <w:sz w:val="52"/>
          <w:szCs w:val="52"/>
          <w:lang w:val="en-US" w:eastAsia="zh-CN"/>
        </w:rPr>
      </w:pPr>
    </w:p>
    <w:p w14:paraId="327F5DD8">
      <w:pPr>
        <w:pStyle w:val="30"/>
        <w:tabs>
          <w:tab w:val="left" w:pos="950"/>
          <w:tab w:val="left" w:pos="2150"/>
          <w:tab w:val="left" w:pos="3350"/>
        </w:tabs>
        <w:spacing w:line="360" w:lineRule="auto"/>
        <w:ind w:firstLine="0"/>
        <w:rPr>
          <w:sz w:val="52"/>
          <w:szCs w:val="52"/>
          <w:lang w:val="en-US" w:eastAsia="zh-CN"/>
        </w:rPr>
      </w:pPr>
    </w:p>
    <w:p w14:paraId="7DA5DCF8">
      <w:pPr>
        <w:pStyle w:val="30"/>
        <w:tabs>
          <w:tab w:val="left" w:pos="950"/>
          <w:tab w:val="left" w:pos="2150"/>
          <w:tab w:val="left" w:pos="3350"/>
        </w:tabs>
        <w:spacing w:line="360" w:lineRule="auto"/>
        <w:ind w:firstLine="0"/>
        <w:rPr>
          <w:sz w:val="52"/>
          <w:szCs w:val="52"/>
          <w:lang w:val="en-US" w:eastAsia="zh-CN"/>
        </w:rPr>
      </w:pPr>
    </w:p>
    <w:p w14:paraId="0DBDD65D">
      <w:pPr>
        <w:pStyle w:val="30"/>
        <w:tabs>
          <w:tab w:val="left" w:pos="950"/>
          <w:tab w:val="left" w:pos="2150"/>
          <w:tab w:val="left" w:pos="3350"/>
        </w:tabs>
        <w:spacing w:line="360" w:lineRule="auto"/>
        <w:ind w:firstLine="0"/>
        <w:rPr>
          <w:sz w:val="52"/>
          <w:szCs w:val="52"/>
          <w:lang w:val="en-US" w:eastAsia="zh-CN"/>
        </w:rPr>
      </w:pPr>
    </w:p>
    <w:p w14:paraId="15AEF6CF">
      <w:pPr>
        <w:pStyle w:val="30"/>
        <w:tabs>
          <w:tab w:val="left" w:pos="950"/>
          <w:tab w:val="left" w:pos="2150"/>
          <w:tab w:val="left" w:pos="3350"/>
        </w:tabs>
        <w:spacing w:line="360" w:lineRule="auto"/>
        <w:ind w:firstLine="0"/>
        <w:rPr>
          <w:sz w:val="52"/>
          <w:szCs w:val="52"/>
          <w:lang w:val="en-US" w:eastAsia="zh-CN"/>
        </w:rPr>
      </w:pPr>
    </w:p>
    <w:p w14:paraId="3E10FE49">
      <w:pPr>
        <w:pStyle w:val="30"/>
        <w:tabs>
          <w:tab w:val="left" w:pos="950"/>
          <w:tab w:val="left" w:pos="2150"/>
          <w:tab w:val="left" w:pos="3350"/>
        </w:tabs>
        <w:spacing w:line="360" w:lineRule="auto"/>
        <w:ind w:firstLine="0"/>
        <w:rPr>
          <w:sz w:val="52"/>
          <w:szCs w:val="52"/>
          <w:lang w:val="en-US" w:eastAsia="zh-CN"/>
        </w:rPr>
      </w:pPr>
    </w:p>
    <w:p w14:paraId="2AB6F230">
      <w:pPr>
        <w:pStyle w:val="2"/>
        <w:jc w:val="center"/>
        <w:rPr>
          <w:rFonts w:ascii="宋体" w:hAnsi="宋体" w:eastAsia="宋体" w:cs="宋体"/>
          <w:sz w:val="52"/>
          <w:szCs w:val="52"/>
          <w:lang w:eastAsia="zh-CN"/>
        </w:rPr>
      </w:pPr>
      <w:bookmarkStart w:id="74" w:name="_Toc27936"/>
      <w:bookmarkStart w:id="75" w:name="_Toc29219"/>
      <w:bookmarkStart w:id="76" w:name="_Toc13182"/>
      <w:bookmarkStart w:id="77" w:name="_Toc5657"/>
      <w:bookmarkStart w:id="78" w:name="_Toc29390"/>
      <w:bookmarkStart w:id="79" w:name="_Toc2489"/>
      <w:r>
        <w:rPr>
          <w:rFonts w:hint="eastAsia" w:ascii="宋体" w:hAnsi="宋体" w:eastAsia="宋体" w:cs="宋体"/>
          <w:sz w:val="52"/>
          <w:szCs w:val="52"/>
          <w:lang w:eastAsia="zh-CN"/>
        </w:rPr>
        <w:t>第二章   供应商须知</w:t>
      </w:r>
      <w:bookmarkEnd w:id="74"/>
      <w:bookmarkEnd w:id="75"/>
      <w:bookmarkEnd w:id="76"/>
      <w:bookmarkEnd w:id="77"/>
      <w:bookmarkEnd w:id="78"/>
      <w:bookmarkEnd w:id="79"/>
    </w:p>
    <w:p w14:paraId="0A0B2A12">
      <w:pPr>
        <w:pStyle w:val="30"/>
        <w:tabs>
          <w:tab w:val="left" w:pos="950"/>
          <w:tab w:val="left" w:pos="2150"/>
          <w:tab w:val="left" w:pos="3350"/>
        </w:tabs>
        <w:spacing w:line="360" w:lineRule="auto"/>
        <w:ind w:firstLine="0"/>
        <w:rPr>
          <w:sz w:val="24"/>
          <w:szCs w:val="24"/>
          <w:lang w:val="en-US" w:eastAsia="zh-CN"/>
        </w:rPr>
      </w:pPr>
    </w:p>
    <w:p w14:paraId="2E1AFF66">
      <w:pPr>
        <w:pStyle w:val="30"/>
        <w:tabs>
          <w:tab w:val="left" w:pos="950"/>
          <w:tab w:val="left" w:pos="2150"/>
          <w:tab w:val="left" w:pos="3350"/>
        </w:tabs>
        <w:spacing w:line="360" w:lineRule="auto"/>
        <w:ind w:firstLine="0"/>
        <w:rPr>
          <w:sz w:val="24"/>
          <w:szCs w:val="24"/>
          <w:lang w:val="en-US" w:eastAsia="zh-CN"/>
        </w:rPr>
        <w:sectPr>
          <w:footerReference r:id="rId6" w:type="default"/>
          <w:pgSz w:w="12024" w:h="17314"/>
          <w:pgMar w:top="2353" w:right="1542" w:bottom="1950" w:left="1338" w:header="1134" w:footer="1134" w:gutter="0"/>
          <w:pgNumType w:fmt="numberInDash"/>
          <w:cols w:space="0" w:num="1"/>
          <w:docGrid w:linePitch="360" w:charSpace="0"/>
        </w:sectPr>
      </w:pPr>
    </w:p>
    <w:p w14:paraId="51402B49">
      <w:pPr>
        <w:pStyle w:val="3"/>
        <w:spacing w:before="0" w:after="0" w:line="360" w:lineRule="auto"/>
        <w:jc w:val="center"/>
        <w:rPr>
          <w:rFonts w:ascii="宋体" w:hAnsi="宋体" w:eastAsia="宋体" w:cs="宋体"/>
          <w:bCs/>
          <w:kern w:val="44"/>
          <w:sz w:val="28"/>
          <w:szCs w:val="28"/>
          <w:lang w:eastAsia="zh-CN"/>
        </w:rPr>
      </w:pPr>
      <w:bookmarkStart w:id="80" w:name="_Toc2907"/>
      <w:bookmarkStart w:id="81" w:name="_Toc23720"/>
      <w:bookmarkStart w:id="82" w:name="_Toc27415"/>
      <w:bookmarkStart w:id="83" w:name="_Toc15139"/>
      <w:bookmarkStart w:id="84" w:name="_Toc12215"/>
      <w:bookmarkStart w:id="85" w:name="_Toc19182"/>
      <w:r>
        <w:rPr>
          <w:rFonts w:hint="eastAsia" w:ascii="宋体" w:hAnsi="宋体" w:eastAsia="宋体" w:cs="宋体"/>
          <w:bCs/>
          <w:kern w:val="44"/>
          <w:sz w:val="28"/>
          <w:szCs w:val="28"/>
          <w:lang w:eastAsia="zh-CN"/>
        </w:rPr>
        <w:t>供应商须知前附表</w:t>
      </w:r>
      <w:bookmarkEnd w:id="80"/>
      <w:bookmarkEnd w:id="81"/>
      <w:bookmarkEnd w:id="82"/>
      <w:bookmarkEnd w:id="83"/>
      <w:bookmarkEnd w:id="84"/>
      <w:bookmarkEnd w:id="85"/>
    </w:p>
    <w:tbl>
      <w:tblPr>
        <w:tblStyle w:val="23"/>
        <w:tblW w:w="9385"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
        <w:gridCol w:w="7"/>
        <w:gridCol w:w="1094"/>
        <w:gridCol w:w="18"/>
        <w:gridCol w:w="3077"/>
        <w:gridCol w:w="104"/>
        <w:gridCol w:w="191"/>
        <w:gridCol w:w="4883"/>
      </w:tblGrid>
      <w:tr w14:paraId="3E77B8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18" w:type="dxa"/>
          <w:trHeight w:val="412" w:hRule="atLeast"/>
        </w:trPr>
        <w:tc>
          <w:tcPr>
            <w:tcW w:w="1112" w:type="dxa"/>
            <w:gridSpan w:val="2"/>
            <w:vAlign w:val="center"/>
          </w:tcPr>
          <w:p w14:paraId="28534197">
            <w:pPr>
              <w:adjustRightInd w:val="0"/>
              <w:snapToGrid w:val="0"/>
              <w:jc w:val="center"/>
              <w:rPr>
                <w:rFonts w:ascii="宋体" w:hAnsi="宋体" w:eastAsia="宋体" w:cs="宋体"/>
                <w:b/>
                <w:bCs/>
                <w:sz w:val="21"/>
                <w:szCs w:val="21"/>
                <w:u w:val="single"/>
                <w:lang w:eastAsia="zh-CN"/>
              </w:rPr>
            </w:pPr>
            <w:r>
              <w:rPr>
                <w:rFonts w:hint="eastAsia" w:ascii="宋体" w:hAnsi="宋体" w:eastAsia="宋体" w:cs="宋体"/>
                <w:b/>
                <w:bCs/>
                <w:sz w:val="21"/>
                <w:szCs w:val="21"/>
                <w:lang w:eastAsia="zh-CN" w:bidi="zh-TW"/>
              </w:rPr>
              <w:t>条款号</w:t>
            </w:r>
          </w:p>
        </w:tc>
        <w:tc>
          <w:tcPr>
            <w:tcW w:w="3181" w:type="dxa"/>
            <w:gridSpan w:val="2"/>
            <w:vAlign w:val="center"/>
          </w:tcPr>
          <w:p w14:paraId="685C05F8">
            <w:pPr>
              <w:adjustRightInd w:val="0"/>
              <w:snapToGrid w:val="0"/>
              <w:jc w:val="center"/>
              <w:rPr>
                <w:rFonts w:ascii="宋体" w:hAnsi="宋体" w:eastAsia="宋体" w:cs="宋体"/>
                <w:b/>
                <w:bCs/>
                <w:sz w:val="21"/>
                <w:szCs w:val="21"/>
                <w:u w:val="single"/>
                <w:lang w:eastAsia="zh-CN"/>
              </w:rPr>
            </w:pPr>
            <w:r>
              <w:rPr>
                <w:rFonts w:hint="eastAsia" w:ascii="宋体" w:hAnsi="宋体" w:eastAsia="宋体" w:cs="宋体"/>
                <w:b/>
                <w:bCs/>
                <w:sz w:val="21"/>
                <w:szCs w:val="21"/>
                <w:lang w:eastAsia="zh-CN" w:bidi="zh-TW"/>
              </w:rPr>
              <w:t>条款内容</w:t>
            </w:r>
          </w:p>
        </w:tc>
        <w:tc>
          <w:tcPr>
            <w:tcW w:w="5074" w:type="dxa"/>
            <w:gridSpan w:val="2"/>
            <w:vAlign w:val="center"/>
          </w:tcPr>
          <w:p w14:paraId="62ECD17B">
            <w:pPr>
              <w:adjustRightInd w:val="0"/>
              <w:snapToGrid w:val="0"/>
              <w:jc w:val="center"/>
              <w:rPr>
                <w:rFonts w:ascii="宋体" w:hAnsi="宋体" w:eastAsia="宋体" w:cs="宋体"/>
                <w:b/>
                <w:bCs/>
                <w:sz w:val="21"/>
                <w:szCs w:val="21"/>
                <w:u w:val="single"/>
                <w:lang w:eastAsia="zh-CN"/>
              </w:rPr>
            </w:pPr>
            <w:r>
              <w:rPr>
                <w:rFonts w:hint="eastAsia" w:ascii="宋体" w:hAnsi="宋体" w:eastAsia="宋体" w:cs="宋体"/>
                <w:b/>
                <w:bCs/>
                <w:sz w:val="21"/>
                <w:szCs w:val="21"/>
                <w:lang w:eastAsia="zh-CN" w:bidi="zh-TW"/>
              </w:rPr>
              <w:t>编列内容</w:t>
            </w:r>
          </w:p>
        </w:tc>
      </w:tr>
      <w:tr w14:paraId="1369EB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18" w:type="dxa"/>
          <w:trHeight w:val="917" w:hRule="atLeast"/>
        </w:trPr>
        <w:tc>
          <w:tcPr>
            <w:tcW w:w="1112" w:type="dxa"/>
            <w:gridSpan w:val="2"/>
            <w:vAlign w:val="center"/>
          </w:tcPr>
          <w:p w14:paraId="508D3493">
            <w:pPr>
              <w:adjustRightInd w:val="0"/>
              <w:snapToGrid w:val="0"/>
              <w:jc w:val="center"/>
              <w:rPr>
                <w:rFonts w:ascii="宋体" w:hAnsi="宋体" w:eastAsia="宋体" w:cs="宋体"/>
                <w:sz w:val="21"/>
                <w:szCs w:val="21"/>
                <w:lang w:eastAsia="zh-CN" w:bidi="zh-TW"/>
              </w:rPr>
            </w:pPr>
            <w:r>
              <w:rPr>
                <w:rFonts w:hint="eastAsia" w:ascii="宋体" w:hAnsi="宋体" w:eastAsia="宋体" w:cs="宋体"/>
                <w:sz w:val="21"/>
                <w:szCs w:val="21"/>
                <w:lang w:eastAsia="zh-CN" w:bidi="zh-TW"/>
              </w:rPr>
              <w:t>1.7.1</w:t>
            </w:r>
          </w:p>
        </w:tc>
        <w:tc>
          <w:tcPr>
            <w:tcW w:w="3181" w:type="dxa"/>
            <w:gridSpan w:val="2"/>
            <w:vAlign w:val="center"/>
          </w:tcPr>
          <w:p w14:paraId="21E040C0">
            <w:pPr>
              <w:adjustRightInd w:val="0"/>
              <w:snapToGrid w:val="0"/>
              <w:jc w:val="both"/>
              <w:rPr>
                <w:rFonts w:ascii="宋体" w:hAnsi="宋体" w:eastAsia="宋体" w:cs="宋体"/>
                <w:sz w:val="21"/>
                <w:szCs w:val="21"/>
                <w:lang w:eastAsia="zh-CN" w:bidi="zh-TW"/>
              </w:rPr>
            </w:pPr>
            <w:r>
              <w:rPr>
                <w:rFonts w:hint="eastAsia" w:ascii="宋体" w:hAnsi="宋体" w:eastAsia="宋体" w:cs="宋体"/>
                <w:sz w:val="21"/>
                <w:szCs w:val="21"/>
                <w:lang w:eastAsia="zh-CN" w:bidi="zh-TW"/>
              </w:rPr>
              <w:t>踏勘现场</w:t>
            </w:r>
          </w:p>
        </w:tc>
        <w:tc>
          <w:tcPr>
            <w:tcW w:w="5074" w:type="dxa"/>
            <w:gridSpan w:val="2"/>
            <w:vAlign w:val="center"/>
          </w:tcPr>
          <w:p w14:paraId="27F1FCE7">
            <w:pPr>
              <w:adjustRightInd w:val="0"/>
              <w:snapToGrid w:val="0"/>
              <w:jc w:val="both"/>
              <w:rPr>
                <w:rFonts w:ascii="宋体" w:hAnsi="宋体" w:eastAsia="宋体" w:cs="宋体"/>
                <w:sz w:val="21"/>
                <w:szCs w:val="21"/>
                <w:lang w:eastAsia="zh-CN" w:bidi="zh-TW"/>
              </w:rPr>
            </w:pPr>
            <w:r>
              <w:rPr>
                <w:rFonts w:hint="eastAsia" w:ascii="宋体" w:hAnsi="宋体" w:eastAsia="宋体" w:cs="宋体"/>
                <w:sz w:val="21"/>
                <w:szCs w:val="21"/>
                <w:lang w:eastAsia="zh-CN" w:bidi="zh-TW"/>
              </w:rPr>
              <w:sym w:font="Wingdings" w:char="00FE"/>
            </w:r>
            <w:r>
              <w:rPr>
                <w:rFonts w:hint="eastAsia" w:ascii="宋体" w:hAnsi="宋体" w:eastAsia="宋体" w:cs="宋体"/>
                <w:sz w:val="21"/>
                <w:szCs w:val="21"/>
                <w:lang w:eastAsia="zh-CN" w:bidi="zh-TW"/>
              </w:rPr>
              <w:t>不组织</w:t>
            </w:r>
          </w:p>
          <w:p w14:paraId="439683BA">
            <w:pPr>
              <w:adjustRightInd w:val="0"/>
              <w:snapToGrid w:val="0"/>
              <w:jc w:val="both"/>
              <w:rPr>
                <w:rFonts w:ascii="宋体" w:hAnsi="宋体" w:eastAsia="宋体" w:cs="宋体"/>
                <w:sz w:val="21"/>
                <w:szCs w:val="21"/>
                <w:u w:val="single"/>
                <w:lang w:eastAsia="zh-CN"/>
              </w:rPr>
            </w:pPr>
            <w:r>
              <w:rPr>
                <w:rFonts w:hint="eastAsia" w:ascii="宋体" w:hAnsi="宋体" w:eastAsia="宋体" w:cs="宋体"/>
                <w:sz w:val="21"/>
                <w:szCs w:val="21"/>
                <w:lang w:eastAsia="zh-CN" w:bidi="zh-TW"/>
              </w:rPr>
              <w:sym w:font="Wingdings" w:char="00A8"/>
            </w:r>
            <w:r>
              <w:rPr>
                <w:rFonts w:hint="eastAsia" w:ascii="宋体" w:hAnsi="宋体" w:eastAsia="宋体" w:cs="宋体"/>
                <w:sz w:val="21"/>
                <w:szCs w:val="21"/>
                <w:lang w:eastAsia="zh-CN" w:bidi="zh-TW"/>
              </w:rPr>
              <w:t>组织，踏勘时间：</w:t>
            </w:r>
            <w:r>
              <w:rPr>
                <w:rFonts w:hint="eastAsia" w:ascii="宋体" w:hAnsi="宋体" w:eastAsia="宋体" w:cs="宋体"/>
                <w:sz w:val="21"/>
                <w:szCs w:val="21"/>
                <w:u w:val="single"/>
                <w:lang w:eastAsia="zh-CN"/>
              </w:rPr>
              <w:t xml:space="preserve">                     </w:t>
            </w:r>
          </w:p>
          <w:p w14:paraId="1FD9D0ED">
            <w:pPr>
              <w:adjustRightInd w:val="0"/>
              <w:snapToGrid w:val="0"/>
              <w:jc w:val="both"/>
              <w:rPr>
                <w:rFonts w:ascii="宋体" w:hAnsi="宋体" w:eastAsia="宋体" w:cs="宋体"/>
                <w:sz w:val="21"/>
                <w:szCs w:val="21"/>
                <w:u w:val="single"/>
                <w:lang w:eastAsia="zh-CN"/>
              </w:rPr>
            </w:pPr>
            <w:r>
              <w:rPr>
                <w:rFonts w:hint="eastAsia" w:ascii="宋体" w:hAnsi="宋体" w:eastAsia="宋体" w:cs="宋体"/>
                <w:sz w:val="21"/>
                <w:szCs w:val="21"/>
                <w:lang w:eastAsia="zh-CN" w:bidi="zh-TW"/>
              </w:rPr>
              <w:t xml:space="preserve">        踏勘集中地点：</w:t>
            </w:r>
            <w:r>
              <w:rPr>
                <w:rFonts w:hint="eastAsia" w:ascii="宋体" w:hAnsi="宋体" w:eastAsia="宋体" w:cs="宋体"/>
                <w:sz w:val="21"/>
                <w:szCs w:val="21"/>
                <w:u w:val="single"/>
                <w:lang w:eastAsia="zh-CN"/>
              </w:rPr>
              <w:t xml:space="preserve">                 </w:t>
            </w:r>
          </w:p>
        </w:tc>
      </w:tr>
      <w:tr w14:paraId="701237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18" w:type="dxa"/>
          <w:trHeight w:val="945" w:hRule="atLeast"/>
        </w:trPr>
        <w:tc>
          <w:tcPr>
            <w:tcW w:w="1112" w:type="dxa"/>
            <w:gridSpan w:val="2"/>
            <w:vAlign w:val="center"/>
          </w:tcPr>
          <w:p w14:paraId="313E2514">
            <w:pPr>
              <w:adjustRightInd w:val="0"/>
              <w:snapToGrid w:val="0"/>
              <w:jc w:val="center"/>
              <w:rPr>
                <w:rFonts w:ascii="宋体" w:hAnsi="宋体" w:eastAsia="宋体" w:cs="宋体"/>
                <w:sz w:val="21"/>
                <w:szCs w:val="21"/>
                <w:lang w:eastAsia="zh-CN" w:bidi="zh-TW"/>
              </w:rPr>
            </w:pPr>
            <w:r>
              <w:rPr>
                <w:rFonts w:hint="eastAsia" w:ascii="宋体" w:hAnsi="宋体" w:eastAsia="宋体" w:cs="宋体"/>
                <w:sz w:val="21"/>
                <w:szCs w:val="21"/>
                <w:lang w:eastAsia="zh-CN" w:bidi="zh-TW"/>
              </w:rPr>
              <w:t>1.8</w:t>
            </w:r>
          </w:p>
        </w:tc>
        <w:tc>
          <w:tcPr>
            <w:tcW w:w="3181" w:type="dxa"/>
            <w:gridSpan w:val="2"/>
            <w:vAlign w:val="center"/>
          </w:tcPr>
          <w:p w14:paraId="45FA786A">
            <w:pPr>
              <w:adjustRightInd w:val="0"/>
              <w:snapToGrid w:val="0"/>
              <w:jc w:val="both"/>
              <w:rPr>
                <w:rFonts w:ascii="宋体" w:hAnsi="宋体" w:eastAsia="宋体" w:cs="宋体"/>
                <w:sz w:val="21"/>
                <w:szCs w:val="21"/>
                <w:lang w:eastAsia="zh-CN" w:bidi="zh-TW"/>
              </w:rPr>
            </w:pPr>
            <w:r>
              <w:rPr>
                <w:rFonts w:hint="eastAsia" w:ascii="宋体" w:hAnsi="宋体" w:eastAsia="宋体" w:cs="宋体"/>
                <w:sz w:val="21"/>
                <w:szCs w:val="21"/>
                <w:lang w:eastAsia="zh-CN" w:bidi="zh-TW"/>
              </w:rPr>
              <w:t>询比采购预备会</w:t>
            </w:r>
          </w:p>
        </w:tc>
        <w:tc>
          <w:tcPr>
            <w:tcW w:w="5074" w:type="dxa"/>
            <w:gridSpan w:val="2"/>
            <w:vAlign w:val="center"/>
          </w:tcPr>
          <w:p w14:paraId="1EF403F8">
            <w:pPr>
              <w:adjustRightInd w:val="0"/>
              <w:snapToGrid w:val="0"/>
              <w:jc w:val="both"/>
              <w:rPr>
                <w:rFonts w:ascii="宋体" w:hAnsi="宋体" w:eastAsia="宋体" w:cs="宋体"/>
                <w:sz w:val="21"/>
                <w:szCs w:val="21"/>
                <w:lang w:eastAsia="zh-CN" w:bidi="zh-TW"/>
              </w:rPr>
            </w:pPr>
            <w:r>
              <w:rPr>
                <w:rFonts w:hint="eastAsia" w:ascii="宋体" w:hAnsi="宋体" w:eastAsia="宋体" w:cs="宋体"/>
                <w:sz w:val="21"/>
                <w:szCs w:val="21"/>
                <w:lang w:eastAsia="zh-CN" w:bidi="zh-TW"/>
              </w:rPr>
              <w:sym w:font="Wingdings" w:char="00FE"/>
            </w:r>
            <w:r>
              <w:rPr>
                <w:rFonts w:hint="eastAsia" w:ascii="宋体" w:hAnsi="宋体" w:eastAsia="宋体" w:cs="宋体"/>
                <w:sz w:val="21"/>
                <w:szCs w:val="21"/>
                <w:lang w:eastAsia="zh-CN" w:bidi="zh-TW"/>
              </w:rPr>
              <w:t>不召开</w:t>
            </w:r>
          </w:p>
          <w:p w14:paraId="3F57B453">
            <w:pPr>
              <w:adjustRightInd w:val="0"/>
              <w:snapToGrid w:val="0"/>
              <w:jc w:val="both"/>
              <w:rPr>
                <w:rFonts w:ascii="宋体" w:hAnsi="宋体" w:eastAsia="宋体" w:cs="宋体"/>
                <w:sz w:val="21"/>
                <w:szCs w:val="21"/>
                <w:u w:val="single"/>
                <w:lang w:eastAsia="zh-CN"/>
              </w:rPr>
            </w:pPr>
            <w:r>
              <w:rPr>
                <w:rFonts w:hint="eastAsia" w:ascii="宋体" w:hAnsi="宋体" w:eastAsia="宋体" w:cs="宋体"/>
                <w:sz w:val="21"/>
                <w:szCs w:val="21"/>
                <w:lang w:eastAsia="zh-CN" w:bidi="zh-TW"/>
              </w:rPr>
              <w:sym w:font="Wingdings" w:char="00A8"/>
            </w:r>
            <w:r>
              <w:rPr>
                <w:rFonts w:hint="eastAsia" w:ascii="宋体" w:hAnsi="宋体" w:eastAsia="宋体" w:cs="宋体"/>
                <w:sz w:val="21"/>
                <w:szCs w:val="21"/>
                <w:lang w:eastAsia="zh-CN" w:bidi="zh-TW"/>
              </w:rPr>
              <w:t>召开，召开时间：</w:t>
            </w:r>
            <w:r>
              <w:rPr>
                <w:rFonts w:hint="eastAsia" w:ascii="宋体" w:hAnsi="宋体" w:eastAsia="宋体" w:cs="宋体"/>
                <w:sz w:val="21"/>
                <w:szCs w:val="21"/>
                <w:u w:val="single"/>
                <w:lang w:eastAsia="zh-CN"/>
              </w:rPr>
              <w:t xml:space="preserve">                     </w:t>
            </w:r>
          </w:p>
          <w:p w14:paraId="1EF92E62">
            <w:pPr>
              <w:adjustRightInd w:val="0"/>
              <w:snapToGrid w:val="0"/>
              <w:jc w:val="both"/>
              <w:rPr>
                <w:rFonts w:ascii="宋体" w:hAnsi="宋体" w:eastAsia="宋体" w:cs="宋体"/>
                <w:sz w:val="21"/>
                <w:szCs w:val="21"/>
                <w:u w:val="single"/>
                <w:lang w:eastAsia="zh-CN"/>
              </w:rPr>
            </w:pPr>
            <w:r>
              <w:rPr>
                <w:rFonts w:hint="eastAsia" w:ascii="宋体" w:hAnsi="宋体" w:eastAsia="宋体" w:cs="宋体"/>
                <w:sz w:val="21"/>
                <w:szCs w:val="21"/>
                <w:lang w:eastAsia="zh-CN" w:bidi="zh-TW"/>
              </w:rPr>
              <w:t xml:space="preserve">        召开地点：</w:t>
            </w:r>
            <w:r>
              <w:rPr>
                <w:rFonts w:hint="eastAsia" w:ascii="宋体" w:hAnsi="宋体" w:eastAsia="宋体" w:cs="宋体"/>
                <w:sz w:val="21"/>
                <w:szCs w:val="21"/>
                <w:u w:val="single"/>
                <w:lang w:eastAsia="zh-CN"/>
              </w:rPr>
              <w:t xml:space="preserve">                     </w:t>
            </w:r>
          </w:p>
        </w:tc>
      </w:tr>
      <w:tr w14:paraId="6B9F0D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18" w:type="dxa"/>
          <w:trHeight w:val="689" w:hRule="atLeast"/>
        </w:trPr>
        <w:tc>
          <w:tcPr>
            <w:tcW w:w="1112" w:type="dxa"/>
            <w:gridSpan w:val="2"/>
            <w:vAlign w:val="center"/>
          </w:tcPr>
          <w:p w14:paraId="28A848D9">
            <w:pPr>
              <w:adjustRightInd w:val="0"/>
              <w:snapToGrid w:val="0"/>
              <w:jc w:val="center"/>
              <w:rPr>
                <w:rFonts w:ascii="宋体" w:hAnsi="宋体" w:eastAsia="宋体" w:cs="宋体"/>
                <w:sz w:val="21"/>
                <w:szCs w:val="21"/>
                <w:lang w:eastAsia="zh-CN" w:bidi="zh-TW"/>
              </w:rPr>
            </w:pPr>
            <w:r>
              <w:rPr>
                <w:rFonts w:hint="eastAsia" w:ascii="宋体" w:hAnsi="宋体" w:eastAsia="宋体" w:cs="宋体"/>
                <w:sz w:val="21"/>
                <w:szCs w:val="21"/>
                <w:lang w:eastAsia="zh-CN" w:bidi="zh-TW"/>
              </w:rPr>
              <w:t>1.9</w:t>
            </w:r>
          </w:p>
        </w:tc>
        <w:tc>
          <w:tcPr>
            <w:tcW w:w="3181" w:type="dxa"/>
            <w:gridSpan w:val="2"/>
            <w:vAlign w:val="center"/>
          </w:tcPr>
          <w:p w14:paraId="57954492">
            <w:pPr>
              <w:adjustRightInd w:val="0"/>
              <w:snapToGrid w:val="0"/>
              <w:jc w:val="both"/>
              <w:rPr>
                <w:rFonts w:ascii="宋体" w:hAnsi="宋体" w:eastAsia="宋体" w:cs="宋体"/>
                <w:color w:val="auto"/>
                <w:sz w:val="21"/>
                <w:szCs w:val="21"/>
                <w:lang w:eastAsia="zh-CN" w:bidi="zh-TW"/>
              </w:rPr>
            </w:pPr>
            <w:r>
              <w:rPr>
                <w:rFonts w:hint="eastAsia" w:ascii="宋体" w:hAnsi="宋体" w:eastAsia="宋体" w:cs="宋体"/>
                <w:color w:val="auto"/>
                <w:sz w:val="21"/>
                <w:szCs w:val="21"/>
                <w:lang w:eastAsia="zh-CN" w:bidi="zh-TW"/>
              </w:rPr>
              <w:t>分包</w:t>
            </w:r>
          </w:p>
        </w:tc>
        <w:tc>
          <w:tcPr>
            <w:tcW w:w="5074" w:type="dxa"/>
            <w:gridSpan w:val="2"/>
            <w:vAlign w:val="center"/>
          </w:tcPr>
          <w:p w14:paraId="1A63B236">
            <w:pPr>
              <w:adjustRightInd w:val="0"/>
              <w:snapToGrid w:val="0"/>
              <w:jc w:val="both"/>
              <w:rPr>
                <w:rFonts w:ascii="宋体" w:hAnsi="宋体" w:eastAsia="宋体" w:cs="宋体"/>
                <w:color w:val="auto"/>
                <w:sz w:val="21"/>
                <w:szCs w:val="21"/>
                <w:u w:val="single"/>
                <w:lang w:eastAsia="zh-CN"/>
              </w:rPr>
            </w:pPr>
            <w:r>
              <w:rPr>
                <w:rFonts w:hint="eastAsia" w:ascii="宋体" w:hAnsi="宋体" w:eastAsia="宋体" w:cs="宋体"/>
                <w:color w:val="auto"/>
                <w:sz w:val="21"/>
                <w:szCs w:val="21"/>
                <w:lang w:eastAsia="zh-CN" w:bidi="zh-TW"/>
              </w:rPr>
              <w:t>不得分包的内容：</w:t>
            </w:r>
            <w:r>
              <w:rPr>
                <w:rFonts w:hint="eastAsia" w:ascii="宋体" w:hAnsi="宋体" w:eastAsia="宋体" w:cs="宋体"/>
                <w:color w:val="auto"/>
                <w:sz w:val="21"/>
                <w:szCs w:val="21"/>
                <w:u w:val="single"/>
                <w:lang w:eastAsia="zh-CN"/>
              </w:rPr>
              <w:t xml:space="preserve"> 不允许分包                      </w:t>
            </w:r>
          </w:p>
          <w:p w14:paraId="0CC54C02">
            <w:pPr>
              <w:adjustRightInd w:val="0"/>
              <w:snapToGrid w:val="0"/>
              <w:jc w:val="both"/>
              <w:rPr>
                <w:rFonts w:ascii="宋体" w:hAnsi="宋体" w:eastAsia="宋体" w:cs="宋体"/>
                <w:color w:val="auto"/>
                <w:sz w:val="21"/>
                <w:szCs w:val="21"/>
                <w:u w:val="single"/>
                <w:lang w:eastAsia="zh-CN"/>
              </w:rPr>
            </w:pPr>
            <w:r>
              <w:rPr>
                <w:rFonts w:hint="eastAsia" w:ascii="宋体" w:hAnsi="宋体" w:eastAsia="宋体" w:cs="宋体"/>
                <w:color w:val="auto"/>
                <w:sz w:val="21"/>
                <w:szCs w:val="21"/>
                <w:lang w:eastAsia="zh-CN" w:bidi="zh-TW"/>
              </w:rPr>
              <w:t>对分包供应商的要求：</w:t>
            </w:r>
            <w:r>
              <w:rPr>
                <w:rFonts w:hint="eastAsia" w:ascii="宋体" w:hAnsi="宋体" w:eastAsia="宋体" w:cs="宋体"/>
                <w:color w:val="auto"/>
                <w:sz w:val="21"/>
                <w:szCs w:val="21"/>
                <w:u w:val="single"/>
                <w:lang w:eastAsia="zh-CN"/>
              </w:rPr>
              <w:t xml:space="preserve">                   </w:t>
            </w:r>
          </w:p>
        </w:tc>
      </w:tr>
      <w:tr w14:paraId="24D1DE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18" w:type="dxa"/>
          <w:trHeight w:val="673" w:hRule="atLeast"/>
        </w:trPr>
        <w:tc>
          <w:tcPr>
            <w:tcW w:w="1112" w:type="dxa"/>
            <w:gridSpan w:val="2"/>
            <w:vAlign w:val="center"/>
          </w:tcPr>
          <w:p w14:paraId="3402E1CF">
            <w:pPr>
              <w:adjustRightInd w:val="0"/>
              <w:snapToGrid w:val="0"/>
              <w:jc w:val="center"/>
              <w:rPr>
                <w:rFonts w:ascii="宋体" w:hAnsi="宋体" w:eastAsia="宋体" w:cs="宋体"/>
                <w:sz w:val="21"/>
                <w:szCs w:val="21"/>
                <w:lang w:eastAsia="zh-CN" w:bidi="zh-TW"/>
              </w:rPr>
            </w:pPr>
            <w:r>
              <w:rPr>
                <w:rFonts w:hint="eastAsia" w:ascii="宋体" w:hAnsi="宋体" w:eastAsia="宋体" w:cs="宋体"/>
                <w:sz w:val="21"/>
                <w:szCs w:val="21"/>
                <w:lang w:eastAsia="zh-CN" w:bidi="zh-TW"/>
              </w:rPr>
              <w:t>1.10.2</w:t>
            </w:r>
          </w:p>
        </w:tc>
        <w:tc>
          <w:tcPr>
            <w:tcW w:w="3181" w:type="dxa"/>
            <w:gridSpan w:val="2"/>
            <w:vAlign w:val="center"/>
          </w:tcPr>
          <w:p w14:paraId="5747FDDB">
            <w:pPr>
              <w:adjustRightInd w:val="0"/>
              <w:snapToGrid w:val="0"/>
              <w:jc w:val="both"/>
              <w:rPr>
                <w:rFonts w:ascii="宋体" w:hAnsi="宋体" w:eastAsia="宋体" w:cs="宋体"/>
                <w:color w:val="auto"/>
                <w:sz w:val="21"/>
                <w:szCs w:val="21"/>
                <w:lang w:eastAsia="zh-CN" w:bidi="zh-TW"/>
              </w:rPr>
            </w:pPr>
            <w:r>
              <w:rPr>
                <w:rFonts w:hint="eastAsia" w:ascii="宋体" w:hAnsi="宋体" w:eastAsia="宋体" w:cs="宋体"/>
                <w:color w:val="auto"/>
                <w:sz w:val="21"/>
                <w:szCs w:val="21"/>
                <w:lang w:eastAsia="zh-CN" w:bidi="zh-TW"/>
              </w:rPr>
              <w:t>对非关键条款的偏差</w:t>
            </w:r>
          </w:p>
        </w:tc>
        <w:tc>
          <w:tcPr>
            <w:tcW w:w="5074" w:type="dxa"/>
            <w:gridSpan w:val="2"/>
            <w:vAlign w:val="center"/>
          </w:tcPr>
          <w:p w14:paraId="1B78F662">
            <w:pPr>
              <w:adjustRightInd w:val="0"/>
              <w:snapToGrid w:val="0"/>
              <w:jc w:val="both"/>
              <w:rPr>
                <w:rFonts w:ascii="宋体" w:hAnsi="宋体" w:eastAsia="宋体" w:cs="宋体"/>
                <w:color w:val="auto"/>
                <w:sz w:val="21"/>
                <w:szCs w:val="21"/>
                <w:u w:val="single"/>
                <w:lang w:eastAsia="zh-CN"/>
              </w:rPr>
            </w:pPr>
            <w:r>
              <w:rPr>
                <w:rFonts w:hint="eastAsia" w:ascii="宋体" w:hAnsi="宋体" w:eastAsia="宋体" w:cs="宋体"/>
                <w:color w:val="auto"/>
                <w:sz w:val="21"/>
                <w:szCs w:val="21"/>
                <w:lang w:eastAsia="zh-CN" w:bidi="zh-TW"/>
              </w:rPr>
              <w:t>允许偏差的范围：</w:t>
            </w:r>
            <w:r>
              <w:rPr>
                <w:rFonts w:hint="eastAsia" w:ascii="宋体" w:hAnsi="宋体" w:eastAsia="宋体" w:cs="宋体"/>
                <w:color w:val="auto"/>
                <w:sz w:val="21"/>
                <w:szCs w:val="21"/>
                <w:u w:val="single"/>
                <w:lang w:eastAsia="zh-CN"/>
              </w:rPr>
              <w:t xml:space="preserve">         /              </w:t>
            </w:r>
          </w:p>
          <w:p w14:paraId="61D07ADC">
            <w:pPr>
              <w:adjustRightInd w:val="0"/>
              <w:snapToGrid w:val="0"/>
              <w:jc w:val="both"/>
              <w:rPr>
                <w:rFonts w:ascii="宋体" w:hAnsi="宋体" w:eastAsia="宋体" w:cs="宋体"/>
                <w:color w:val="auto"/>
                <w:sz w:val="21"/>
                <w:szCs w:val="21"/>
                <w:u w:val="single"/>
                <w:lang w:eastAsia="zh-CN"/>
              </w:rPr>
            </w:pPr>
            <w:r>
              <w:rPr>
                <w:rFonts w:hint="eastAsia" w:ascii="宋体" w:hAnsi="宋体" w:eastAsia="宋体" w:cs="宋体"/>
                <w:color w:val="auto"/>
                <w:sz w:val="21"/>
                <w:szCs w:val="21"/>
                <w:lang w:eastAsia="zh-CN" w:bidi="zh-TW"/>
              </w:rPr>
              <w:t>允许偏差的项数：</w:t>
            </w:r>
            <w:r>
              <w:rPr>
                <w:rFonts w:hint="eastAsia" w:ascii="宋体" w:hAnsi="宋体" w:eastAsia="宋体" w:cs="宋体"/>
                <w:color w:val="auto"/>
                <w:sz w:val="21"/>
                <w:szCs w:val="21"/>
                <w:u w:val="single"/>
                <w:lang w:eastAsia="zh-CN"/>
              </w:rPr>
              <w:t xml:space="preserve">    /   </w:t>
            </w:r>
            <w:r>
              <w:rPr>
                <w:rFonts w:hint="eastAsia" w:ascii="宋体" w:hAnsi="宋体" w:eastAsia="宋体" w:cs="宋体"/>
                <w:color w:val="auto"/>
                <w:sz w:val="21"/>
                <w:szCs w:val="21"/>
                <w:lang w:eastAsia="zh-CN" w:bidi="zh-TW"/>
              </w:rPr>
              <w:t>项</w:t>
            </w:r>
          </w:p>
        </w:tc>
      </w:tr>
      <w:tr w14:paraId="065C68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18" w:type="dxa"/>
          <w:trHeight w:val="412" w:hRule="atLeast"/>
        </w:trPr>
        <w:tc>
          <w:tcPr>
            <w:tcW w:w="1112" w:type="dxa"/>
            <w:gridSpan w:val="2"/>
            <w:vAlign w:val="center"/>
          </w:tcPr>
          <w:p w14:paraId="158F9F06">
            <w:pPr>
              <w:adjustRightInd w:val="0"/>
              <w:snapToGrid w:val="0"/>
              <w:jc w:val="center"/>
              <w:rPr>
                <w:rFonts w:ascii="宋体" w:hAnsi="宋体" w:eastAsia="宋体" w:cs="宋体"/>
                <w:sz w:val="21"/>
                <w:szCs w:val="21"/>
                <w:lang w:eastAsia="zh-CN" w:bidi="zh-TW"/>
              </w:rPr>
            </w:pPr>
            <w:r>
              <w:rPr>
                <w:rFonts w:hint="eastAsia" w:ascii="宋体" w:hAnsi="宋体" w:eastAsia="宋体" w:cs="宋体"/>
                <w:sz w:val="21"/>
                <w:szCs w:val="21"/>
                <w:lang w:eastAsia="zh-CN" w:bidi="zh-TW"/>
              </w:rPr>
              <w:t>2.1（7）</w:t>
            </w:r>
          </w:p>
        </w:tc>
        <w:tc>
          <w:tcPr>
            <w:tcW w:w="3181" w:type="dxa"/>
            <w:gridSpan w:val="2"/>
            <w:vAlign w:val="center"/>
          </w:tcPr>
          <w:p w14:paraId="2AB383BE">
            <w:pPr>
              <w:adjustRightInd w:val="0"/>
              <w:snapToGrid w:val="0"/>
              <w:jc w:val="both"/>
              <w:rPr>
                <w:rFonts w:ascii="宋体" w:hAnsi="宋体" w:eastAsia="宋体" w:cs="宋体"/>
                <w:color w:val="auto"/>
                <w:sz w:val="21"/>
                <w:szCs w:val="21"/>
                <w:lang w:eastAsia="zh-CN" w:bidi="zh-TW"/>
              </w:rPr>
            </w:pPr>
            <w:r>
              <w:rPr>
                <w:rFonts w:hint="eastAsia" w:ascii="宋体" w:hAnsi="宋体" w:eastAsia="宋体" w:cs="宋体"/>
                <w:color w:val="auto"/>
                <w:sz w:val="21"/>
                <w:szCs w:val="21"/>
                <w:lang w:eastAsia="zh-CN" w:bidi="zh-TW"/>
              </w:rPr>
              <w:t>构成采购文件的其他资料</w:t>
            </w:r>
          </w:p>
        </w:tc>
        <w:tc>
          <w:tcPr>
            <w:tcW w:w="5074" w:type="dxa"/>
            <w:gridSpan w:val="2"/>
            <w:vAlign w:val="center"/>
          </w:tcPr>
          <w:p w14:paraId="302E325A">
            <w:pPr>
              <w:adjustRightInd w:val="0"/>
              <w:snapToGrid w:val="0"/>
              <w:jc w:val="both"/>
              <w:rPr>
                <w:rFonts w:ascii="宋体" w:hAnsi="宋体" w:eastAsia="宋体" w:cs="宋体"/>
                <w:color w:val="auto"/>
                <w:sz w:val="21"/>
                <w:szCs w:val="21"/>
                <w:u w:val="single"/>
                <w:lang w:eastAsia="zh-CN"/>
              </w:rPr>
            </w:pPr>
            <w:r>
              <w:rPr>
                <w:rFonts w:hint="eastAsia" w:ascii="宋体" w:hAnsi="宋体" w:eastAsia="宋体" w:cs="宋体"/>
                <w:color w:val="auto"/>
                <w:sz w:val="21"/>
                <w:szCs w:val="21"/>
                <w:lang w:eastAsia="zh-CN" w:bidi="zh-TW"/>
              </w:rPr>
              <w:t>资料名称:</w:t>
            </w:r>
            <w:r>
              <w:rPr>
                <w:rFonts w:hint="eastAsia" w:ascii="宋体" w:hAnsi="宋体" w:eastAsia="宋体" w:cs="宋体"/>
                <w:color w:val="auto"/>
                <w:sz w:val="21"/>
                <w:szCs w:val="21"/>
                <w:u w:val="single"/>
                <w:lang w:eastAsia="zh-CN"/>
              </w:rPr>
              <w:t xml:space="preserve">  澄清或更正（如有）           </w:t>
            </w:r>
          </w:p>
        </w:tc>
      </w:tr>
      <w:tr w14:paraId="546F38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18" w:type="dxa"/>
          <w:trHeight w:val="412" w:hRule="atLeast"/>
        </w:trPr>
        <w:tc>
          <w:tcPr>
            <w:tcW w:w="1112" w:type="dxa"/>
            <w:gridSpan w:val="2"/>
            <w:vAlign w:val="center"/>
          </w:tcPr>
          <w:p w14:paraId="6DC3627D">
            <w:pPr>
              <w:adjustRightInd w:val="0"/>
              <w:snapToGrid w:val="0"/>
              <w:jc w:val="center"/>
              <w:rPr>
                <w:rFonts w:ascii="宋体" w:hAnsi="宋体" w:eastAsia="宋体" w:cs="宋体"/>
                <w:sz w:val="21"/>
                <w:szCs w:val="21"/>
                <w:lang w:eastAsia="zh-CN" w:bidi="zh-TW"/>
              </w:rPr>
            </w:pPr>
            <w:r>
              <w:rPr>
                <w:rFonts w:hint="eastAsia" w:ascii="宋体" w:hAnsi="宋体" w:eastAsia="宋体" w:cs="宋体"/>
                <w:sz w:val="21"/>
                <w:szCs w:val="21"/>
                <w:lang w:eastAsia="zh-CN" w:bidi="zh-TW"/>
              </w:rPr>
              <w:t>2.2.1</w:t>
            </w:r>
          </w:p>
        </w:tc>
        <w:tc>
          <w:tcPr>
            <w:tcW w:w="3181" w:type="dxa"/>
            <w:gridSpan w:val="2"/>
            <w:vAlign w:val="center"/>
          </w:tcPr>
          <w:p w14:paraId="7175C8E1">
            <w:pPr>
              <w:adjustRightInd w:val="0"/>
              <w:snapToGrid w:val="0"/>
              <w:jc w:val="both"/>
              <w:rPr>
                <w:rFonts w:ascii="宋体" w:hAnsi="宋体" w:eastAsia="宋体" w:cs="宋体"/>
                <w:color w:val="auto"/>
                <w:sz w:val="21"/>
                <w:szCs w:val="21"/>
                <w:lang w:eastAsia="zh-CN" w:bidi="zh-TW"/>
              </w:rPr>
            </w:pPr>
            <w:r>
              <w:rPr>
                <w:rFonts w:hint="eastAsia" w:ascii="宋体" w:hAnsi="宋体" w:eastAsia="宋体" w:cs="宋体"/>
                <w:color w:val="auto"/>
                <w:sz w:val="21"/>
                <w:szCs w:val="21"/>
                <w:lang w:eastAsia="zh-CN" w:bidi="zh-TW"/>
              </w:rPr>
              <w:t>供应商要求澄清采购文件的时间</w:t>
            </w:r>
          </w:p>
        </w:tc>
        <w:tc>
          <w:tcPr>
            <w:tcW w:w="5074" w:type="dxa"/>
            <w:gridSpan w:val="2"/>
            <w:vAlign w:val="center"/>
          </w:tcPr>
          <w:p w14:paraId="1903DF1C">
            <w:pPr>
              <w:adjustRightInd w:val="0"/>
              <w:snapToGrid w:val="0"/>
              <w:jc w:val="both"/>
              <w:rPr>
                <w:rFonts w:ascii="宋体" w:hAnsi="宋体" w:eastAsia="宋体" w:cs="宋体"/>
                <w:color w:val="auto"/>
                <w:sz w:val="21"/>
                <w:szCs w:val="21"/>
                <w:u w:val="single"/>
                <w:lang w:eastAsia="zh-CN"/>
              </w:rPr>
            </w:pPr>
            <w:r>
              <w:rPr>
                <w:rFonts w:hint="eastAsia" w:ascii="宋体" w:hAnsi="宋体" w:eastAsia="宋体" w:cs="宋体"/>
                <w:color w:val="auto"/>
                <w:sz w:val="21"/>
                <w:szCs w:val="21"/>
                <w:lang w:eastAsia="zh-CN" w:bidi="zh-TW"/>
              </w:rPr>
              <w:t>截止时间</w:t>
            </w:r>
            <w:r>
              <w:rPr>
                <w:rFonts w:hint="eastAsia" w:ascii="宋体" w:hAnsi="宋体" w:eastAsia="宋体" w:cs="宋体"/>
                <w:color w:val="auto"/>
                <w:sz w:val="21"/>
                <w:szCs w:val="21"/>
                <w:u w:val="single"/>
                <w:lang w:eastAsia="zh-CN" w:bidi="zh-TW"/>
              </w:rPr>
              <w:t xml:space="preserve"> 1 </w:t>
            </w:r>
            <w:r>
              <w:rPr>
                <w:rFonts w:hint="eastAsia" w:ascii="宋体" w:hAnsi="宋体" w:eastAsia="宋体" w:cs="宋体"/>
                <w:color w:val="auto"/>
                <w:sz w:val="21"/>
                <w:szCs w:val="21"/>
                <w:lang w:eastAsia="zh-CN" w:bidi="zh-TW"/>
              </w:rPr>
              <w:t>个工作日前</w:t>
            </w:r>
          </w:p>
        </w:tc>
      </w:tr>
      <w:tr w14:paraId="18B2BD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18" w:type="dxa"/>
          <w:trHeight w:val="412" w:hRule="atLeast"/>
        </w:trPr>
        <w:tc>
          <w:tcPr>
            <w:tcW w:w="1112" w:type="dxa"/>
            <w:gridSpan w:val="2"/>
            <w:vAlign w:val="center"/>
          </w:tcPr>
          <w:p w14:paraId="23F854F3">
            <w:pPr>
              <w:adjustRightInd w:val="0"/>
              <w:snapToGrid w:val="0"/>
              <w:jc w:val="center"/>
              <w:rPr>
                <w:rFonts w:ascii="宋体" w:hAnsi="宋体" w:eastAsia="宋体" w:cs="宋体"/>
                <w:sz w:val="21"/>
                <w:szCs w:val="21"/>
                <w:lang w:eastAsia="zh-CN" w:bidi="zh-TW"/>
              </w:rPr>
            </w:pPr>
            <w:r>
              <w:rPr>
                <w:rFonts w:hint="eastAsia" w:ascii="宋体" w:hAnsi="宋体" w:eastAsia="宋体" w:cs="宋体"/>
                <w:sz w:val="21"/>
                <w:szCs w:val="21"/>
                <w:lang w:eastAsia="zh-CN" w:bidi="zh-TW"/>
              </w:rPr>
              <w:t>3.1.1（9）</w:t>
            </w:r>
          </w:p>
        </w:tc>
        <w:tc>
          <w:tcPr>
            <w:tcW w:w="3181" w:type="dxa"/>
            <w:gridSpan w:val="2"/>
            <w:vAlign w:val="center"/>
          </w:tcPr>
          <w:p w14:paraId="2D44FCFF">
            <w:pPr>
              <w:adjustRightInd w:val="0"/>
              <w:snapToGrid w:val="0"/>
              <w:jc w:val="both"/>
              <w:rPr>
                <w:rFonts w:ascii="宋体" w:hAnsi="宋体" w:eastAsia="宋体" w:cs="宋体"/>
                <w:color w:val="auto"/>
                <w:sz w:val="21"/>
                <w:szCs w:val="21"/>
                <w:lang w:eastAsia="zh-CN" w:bidi="zh-TW"/>
              </w:rPr>
            </w:pPr>
            <w:r>
              <w:rPr>
                <w:rFonts w:hint="eastAsia" w:ascii="宋体" w:hAnsi="宋体" w:eastAsia="宋体" w:cs="宋体"/>
                <w:color w:val="auto"/>
                <w:sz w:val="21"/>
                <w:szCs w:val="21"/>
                <w:lang w:eastAsia="zh-CN" w:bidi="zh-TW"/>
              </w:rPr>
              <w:t>构成响应文件的其他资料</w:t>
            </w:r>
          </w:p>
        </w:tc>
        <w:tc>
          <w:tcPr>
            <w:tcW w:w="5074" w:type="dxa"/>
            <w:gridSpan w:val="2"/>
            <w:vAlign w:val="center"/>
          </w:tcPr>
          <w:p w14:paraId="6EE371A7">
            <w:pPr>
              <w:adjustRightInd w:val="0"/>
              <w:snapToGrid w:val="0"/>
              <w:jc w:val="both"/>
              <w:rPr>
                <w:rFonts w:ascii="宋体" w:hAnsi="宋体" w:eastAsia="宋体" w:cs="宋体"/>
                <w:color w:val="auto"/>
                <w:sz w:val="21"/>
                <w:szCs w:val="21"/>
                <w:u w:val="single"/>
                <w:lang w:eastAsia="zh-CN"/>
              </w:rPr>
            </w:pPr>
            <w:r>
              <w:rPr>
                <w:rFonts w:hint="eastAsia" w:ascii="宋体" w:hAnsi="宋体" w:eastAsia="宋体" w:cs="宋体"/>
                <w:color w:val="auto"/>
                <w:sz w:val="21"/>
                <w:szCs w:val="21"/>
                <w:lang w:eastAsia="zh-CN" w:bidi="zh-TW"/>
              </w:rPr>
              <w:t>资料名称：</w:t>
            </w:r>
            <w:r>
              <w:rPr>
                <w:rFonts w:hint="eastAsia" w:ascii="宋体" w:hAnsi="宋体" w:eastAsia="宋体" w:cs="宋体"/>
                <w:color w:val="auto"/>
                <w:sz w:val="21"/>
                <w:szCs w:val="21"/>
                <w:u w:val="single"/>
                <w:lang w:eastAsia="zh-CN"/>
              </w:rPr>
              <w:t xml:space="preserve">  /                           </w:t>
            </w:r>
          </w:p>
        </w:tc>
      </w:tr>
      <w:tr w14:paraId="4AE118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18" w:type="dxa"/>
          <w:trHeight w:val="471" w:hRule="atLeast"/>
        </w:trPr>
        <w:tc>
          <w:tcPr>
            <w:tcW w:w="1112" w:type="dxa"/>
            <w:gridSpan w:val="2"/>
            <w:vAlign w:val="center"/>
          </w:tcPr>
          <w:p w14:paraId="1BDCB1BE">
            <w:pPr>
              <w:adjustRightInd w:val="0"/>
              <w:snapToGrid w:val="0"/>
              <w:jc w:val="center"/>
              <w:rPr>
                <w:rFonts w:ascii="宋体" w:hAnsi="宋体" w:eastAsia="宋体" w:cs="宋体"/>
                <w:sz w:val="21"/>
                <w:szCs w:val="21"/>
                <w:lang w:eastAsia="zh-CN" w:bidi="zh-TW"/>
              </w:rPr>
            </w:pPr>
            <w:r>
              <w:rPr>
                <w:rFonts w:hint="eastAsia" w:ascii="宋体" w:hAnsi="宋体" w:eastAsia="宋体" w:cs="宋体"/>
                <w:sz w:val="21"/>
                <w:szCs w:val="21"/>
                <w:lang w:eastAsia="zh-CN" w:bidi="zh-TW"/>
              </w:rPr>
              <w:t>3.2.2</w:t>
            </w:r>
          </w:p>
        </w:tc>
        <w:tc>
          <w:tcPr>
            <w:tcW w:w="3181" w:type="dxa"/>
            <w:gridSpan w:val="2"/>
            <w:vAlign w:val="center"/>
          </w:tcPr>
          <w:p w14:paraId="7F3EDD5B">
            <w:pPr>
              <w:adjustRightInd w:val="0"/>
              <w:snapToGrid w:val="0"/>
              <w:jc w:val="both"/>
              <w:rPr>
                <w:rFonts w:ascii="宋体" w:hAnsi="宋体" w:eastAsia="宋体" w:cs="宋体"/>
                <w:color w:val="auto"/>
                <w:sz w:val="21"/>
                <w:szCs w:val="21"/>
                <w:lang w:eastAsia="zh-CN" w:bidi="zh-TW"/>
              </w:rPr>
            </w:pPr>
            <w:r>
              <w:rPr>
                <w:rFonts w:hint="eastAsia" w:ascii="宋体" w:hAnsi="宋体" w:eastAsia="宋体" w:cs="宋体"/>
                <w:color w:val="auto"/>
                <w:sz w:val="21"/>
                <w:szCs w:val="21"/>
                <w:lang w:eastAsia="zh-CN" w:bidi="zh-TW"/>
              </w:rPr>
              <w:t>采购标的数量增减</w:t>
            </w:r>
          </w:p>
        </w:tc>
        <w:tc>
          <w:tcPr>
            <w:tcW w:w="5074" w:type="dxa"/>
            <w:gridSpan w:val="2"/>
            <w:vAlign w:val="center"/>
          </w:tcPr>
          <w:p w14:paraId="2E375E3A">
            <w:pPr>
              <w:adjustRightInd w:val="0"/>
              <w:snapToGrid w:val="0"/>
              <w:jc w:val="both"/>
              <w:rPr>
                <w:rFonts w:ascii="宋体" w:hAnsi="宋体" w:eastAsia="宋体" w:cs="宋体"/>
                <w:color w:val="auto"/>
                <w:sz w:val="21"/>
                <w:szCs w:val="21"/>
                <w:u w:val="single"/>
                <w:lang w:eastAsia="zh-CN"/>
              </w:rPr>
            </w:pPr>
            <w:r>
              <w:rPr>
                <w:rFonts w:hint="eastAsia" w:ascii="宋体" w:hAnsi="宋体" w:eastAsia="宋体" w:cs="宋体"/>
                <w:color w:val="auto"/>
                <w:sz w:val="21"/>
                <w:szCs w:val="21"/>
                <w:u w:val="single"/>
                <w:lang w:eastAsia="zh-CN"/>
              </w:rPr>
              <w:t>采购人</w:t>
            </w:r>
            <w:r>
              <w:rPr>
                <w:rFonts w:ascii="宋体" w:hAnsi="宋体" w:eastAsia="宋体" w:cs="宋体"/>
                <w:color w:val="auto"/>
                <w:sz w:val="21"/>
                <w:szCs w:val="21"/>
                <w:u w:val="single"/>
                <w:lang w:eastAsia="zh-CN"/>
              </w:rPr>
              <w:t>有权对采购标的的数量进行增加或减少</w:t>
            </w:r>
          </w:p>
        </w:tc>
      </w:tr>
      <w:tr w14:paraId="089B19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18" w:type="dxa"/>
          <w:trHeight w:val="703" w:hRule="atLeast"/>
        </w:trPr>
        <w:tc>
          <w:tcPr>
            <w:tcW w:w="1112" w:type="dxa"/>
            <w:gridSpan w:val="2"/>
            <w:vAlign w:val="center"/>
          </w:tcPr>
          <w:p w14:paraId="234C6EE3">
            <w:pPr>
              <w:adjustRightInd w:val="0"/>
              <w:snapToGrid w:val="0"/>
              <w:jc w:val="center"/>
              <w:rPr>
                <w:rFonts w:ascii="宋体" w:hAnsi="宋体" w:eastAsia="宋体" w:cs="宋体"/>
                <w:sz w:val="21"/>
                <w:szCs w:val="21"/>
                <w:lang w:eastAsia="zh-CN" w:bidi="zh-TW"/>
              </w:rPr>
            </w:pPr>
            <w:r>
              <w:rPr>
                <w:rFonts w:hint="eastAsia" w:ascii="宋体" w:hAnsi="宋体" w:eastAsia="宋体" w:cs="宋体"/>
                <w:sz w:val="21"/>
                <w:szCs w:val="21"/>
                <w:lang w:eastAsia="zh-CN" w:bidi="zh-TW"/>
              </w:rPr>
              <w:t>3.2.3</w:t>
            </w:r>
          </w:p>
        </w:tc>
        <w:tc>
          <w:tcPr>
            <w:tcW w:w="3181" w:type="dxa"/>
            <w:gridSpan w:val="2"/>
            <w:vAlign w:val="center"/>
          </w:tcPr>
          <w:p w14:paraId="7546F06D">
            <w:pPr>
              <w:adjustRightInd w:val="0"/>
              <w:snapToGrid w:val="0"/>
              <w:jc w:val="both"/>
              <w:rPr>
                <w:rFonts w:ascii="宋体" w:hAnsi="宋体" w:eastAsia="宋体" w:cs="宋体"/>
                <w:color w:val="auto"/>
                <w:sz w:val="21"/>
                <w:szCs w:val="21"/>
                <w:highlight w:val="none"/>
                <w:lang w:eastAsia="zh-CN" w:bidi="zh-TW"/>
              </w:rPr>
            </w:pPr>
            <w:r>
              <w:rPr>
                <w:rFonts w:hint="eastAsia" w:ascii="宋体" w:hAnsi="宋体" w:eastAsia="宋体" w:cs="宋体"/>
                <w:color w:val="auto"/>
                <w:sz w:val="21"/>
                <w:szCs w:val="21"/>
                <w:highlight w:val="none"/>
                <w:lang w:eastAsia="zh-CN" w:bidi="zh-TW"/>
              </w:rPr>
              <w:t>最高限价或其计算方法</w:t>
            </w:r>
          </w:p>
        </w:tc>
        <w:tc>
          <w:tcPr>
            <w:tcW w:w="5074" w:type="dxa"/>
            <w:gridSpan w:val="2"/>
            <w:vAlign w:val="center"/>
          </w:tcPr>
          <w:p w14:paraId="5C037596">
            <w:pPr>
              <w:adjustRightInd w:val="0"/>
              <w:snapToGrid w:val="0"/>
              <w:jc w:val="both"/>
              <w:rPr>
                <w:rFonts w:ascii="宋体" w:hAnsi="宋体" w:eastAsia="宋体" w:cs="宋体"/>
                <w:color w:val="auto"/>
                <w:sz w:val="21"/>
                <w:szCs w:val="21"/>
                <w:highlight w:val="none"/>
                <w:lang w:eastAsia="zh-CN" w:bidi="zh-TW"/>
              </w:rPr>
            </w:pPr>
            <w:r>
              <w:rPr>
                <w:rFonts w:hint="eastAsia" w:ascii="宋体" w:hAnsi="宋体" w:eastAsia="宋体" w:cs="宋体"/>
                <w:color w:val="auto"/>
                <w:sz w:val="21"/>
                <w:szCs w:val="21"/>
                <w:highlight w:val="none"/>
                <w:lang w:eastAsia="zh-CN" w:bidi="zh-TW"/>
              </w:rPr>
              <w:sym w:font="Wingdings" w:char="00A8"/>
            </w:r>
            <w:r>
              <w:rPr>
                <w:rFonts w:hint="eastAsia" w:ascii="宋体" w:hAnsi="宋体" w:eastAsia="宋体" w:cs="宋体"/>
                <w:color w:val="auto"/>
                <w:sz w:val="21"/>
                <w:szCs w:val="21"/>
                <w:highlight w:val="none"/>
                <w:lang w:eastAsia="zh-CN" w:bidi="zh-TW"/>
              </w:rPr>
              <w:t>无</w:t>
            </w:r>
          </w:p>
          <w:p w14:paraId="1990B0EE">
            <w:pPr>
              <w:adjustRightInd w:val="0"/>
              <w:snapToGrid w:val="0"/>
              <w:jc w:val="both"/>
              <w:rPr>
                <w:rFonts w:ascii="宋体" w:hAnsi="宋体" w:eastAsia="宋体" w:cs="宋体"/>
                <w:color w:val="auto"/>
                <w:sz w:val="21"/>
                <w:szCs w:val="21"/>
                <w:highlight w:val="none"/>
                <w:u w:val="single"/>
                <w:lang w:eastAsia="zh-CN"/>
              </w:rPr>
            </w:pPr>
            <w:r>
              <w:rPr>
                <w:rFonts w:hint="eastAsia" w:ascii="宋体" w:hAnsi="宋体" w:eastAsia="宋体" w:cs="宋体"/>
                <w:color w:val="auto"/>
                <w:sz w:val="21"/>
                <w:szCs w:val="21"/>
                <w:highlight w:val="none"/>
                <w:lang w:eastAsia="zh-CN" w:bidi="zh-TW"/>
              </w:rPr>
              <w:sym w:font="Wingdings" w:char="00FE"/>
            </w:r>
            <w:r>
              <w:rPr>
                <w:rFonts w:hint="eastAsia" w:ascii="宋体" w:hAnsi="宋体" w:eastAsia="宋体" w:cs="宋体"/>
                <w:color w:val="auto"/>
                <w:sz w:val="21"/>
                <w:szCs w:val="21"/>
                <w:highlight w:val="none"/>
                <w:lang w:eastAsia="zh-CN" w:bidi="zh-TW"/>
              </w:rPr>
              <w:t>有，最高限价或其计算方法：</w:t>
            </w:r>
            <w:r>
              <w:rPr>
                <w:rFonts w:hint="eastAsia" w:ascii="宋体" w:hAnsi="宋体" w:eastAsia="宋体" w:cs="宋体"/>
                <w:color w:val="auto"/>
                <w:sz w:val="21"/>
                <w:szCs w:val="21"/>
                <w:highlight w:val="none"/>
                <w:u w:val="single"/>
                <w:lang w:eastAsia="zh-CN" w:bidi="zh-TW"/>
              </w:rPr>
              <w:t xml:space="preserve"> ¥</w:t>
            </w:r>
            <w:r>
              <w:rPr>
                <w:rFonts w:hint="eastAsia" w:ascii="宋体" w:hAnsi="宋体" w:eastAsia="宋体" w:cs="宋体"/>
                <w:color w:val="auto"/>
                <w:sz w:val="21"/>
                <w:szCs w:val="21"/>
                <w:highlight w:val="none"/>
                <w:u w:val="single"/>
                <w:lang w:val="en-US" w:eastAsia="zh-CN" w:bidi="zh-TW"/>
              </w:rPr>
              <w:t>100</w:t>
            </w:r>
            <w:r>
              <w:rPr>
                <w:rFonts w:hint="eastAsia" w:ascii="宋体" w:hAnsi="宋体" w:eastAsia="宋体" w:cs="宋体"/>
                <w:color w:val="auto"/>
                <w:sz w:val="21"/>
                <w:szCs w:val="21"/>
                <w:highlight w:val="none"/>
                <w:u w:val="single"/>
                <w:lang w:eastAsia="zh-CN" w:bidi="zh-TW"/>
              </w:rPr>
              <w:t xml:space="preserve">.00 </w:t>
            </w:r>
          </w:p>
        </w:tc>
      </w:tr>
      <w:tr w14:paraId="25E0CA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18" w:type="dxa"/>
          <w:trHeight w:val="412" w:hRule="atLeast"/>
        </w:trPr>
        <w:tc>
          <w:tcPr>
            <w:tcW w:w="1112" w:type="dxa"/>
            <w:gridSpan w:val="2"/>
            <w:vAlign w:val="center"/>
          </w:tcPr>
          <w:p w14:paraId="01D5DFF7">
            <w:pPr>
              <w:adjustRightInd w:val="0"/>
              <w:snapToGrid w:val="0"/>
              <w:jc w:val="center"/>
              <w:rPr>
                <w:rFonts w:ascii="宋体" w:hAnsi="宋体" w:eastAsia="宋体" w:cs="宋体"/>
                <w:sz w:val="21"/>
                <w:szCs w:val="21"/>
                <w:lang w:eastAsia="zh-CN" w:bidi="zh-TW"/>
              </w:rPr>
            </w:pPr>
            <w:r>
              <w:rPr>
                <w:rFonts w:hint="eastAsia" w:ascii="宋体" w:hAnsi="宋体" w:eastAsia="宋体" w:cs="宋体"/>
                <w:sz w:val="21"/>
                <w:szCs w:val="21"/>
                <w:lang w:eastAsia="zh-CN" w:bidi="zh-TW"/>
              </w:rPr>
              <w:t>3.2.4</w:t>
            </w:r>
          </w:p>
        </w:tc>
        <w:tc>
          <w:tcPr>
            <w:tcW w:w="3181" w:type="dxa"/>
            <w:gridSpan w:val="2"/>
            <w:vAlign w:val="center"/>
          </w:tcPr>
          <w:p w14:paraId="0FCE74B6">
            <w:pPr>
              <w:adjustRightInd w:val="0"/>
              <w:snapToGrid w:val="0"/>
              <w:jc w:val="both"/>
              <w:rPr>
                <w:rFonts w:ascii="宋体" w:hAnsi="宋体" w:eastAsia="宋体" w:cs="宋体"/>
                <w:color w:val="auto"/>
                <w:sz w:val="21"/>
                <w:szCs w:val="21"/>
                <w:lang w:eastAsia="zh-CN" w:bidi="zh-TW"/>
              </w:rPr>
            </w:pPr>
            <w:r>
              <w:rPr>
                <w:rFonts w:hint="eastAsia" w:ascii="宋体" w:hAnsi="宋体" w:eastAsia="宋体" w:cs="宋体"/>
                <w:color w:val="auto"/>
                <w:sz w:val="21"/>
                <w:szCs w:val="21"/>
                <w:lang w:eastAsia="zh-CN" w:bidi="zh-TW"/>
              </w:rPr>
              <w:t>报价的其他要求</w:t>
            </w:r>
          </w:p>
        </w:tc>
        <w:tc>
          <w:tcPr>
            <w:tcW w:w="5074" w:type="dxa"/>
            <w:gridSpan w:val="2"/>
            <w:vAlign w:val="center"/>
          </w:tcPr>
          <w:p w14:paraId="0914CC81">
            <w:pPr>
              <w:adjustRightInd w:val="0"/>
              <w:snapToGrid w:val="0"/>
              <w:jc w:val="both"/>
              <w:rPr>
                <w:rFonts w:ascii="宋体" w:hAnsi="宋体" w:eastAsia="宋体" w:cs="宋体"/>
                <w:color w:val="auto"/>
                <w:sz w:val="21"/>
                <w:szCs w:val="21"/>
                <w:u w:val="single"/>
                <w:lang w:eastAsia="zh-CN"/>
              </w:rPr>
            </w:pPr>
            <w:r>
              <w:rPr>
                <w:rFonts w:hint="eastAsia" w:ascii="宋体" w:hAnsi="宋体" w:eastAsia="宋体" w:cs="宋体"/>
                <w:color w:val="auto"/>
                <w:sz w:val="21"/>
                <w:szCs w:val="21"/>
                <w:u w:val="single"/>
                <w:lang w:eastAsia="zh-CN"/>
              </w:rPr>
              <w:t>/</w:t>
            </w:r>
          </w:p>
        </w:tc>
      </w:tr>
      <w:tr w14:paraId="6DDB98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18" w:type="dxa"/>
          <w:trHeight w:val="412" w:hRule="atLeast"/>
        </w:trPr>
        <w:tc>
          <w:tcPr>
            <w:tcW w:w="1112" w:type="dxa"/>
            <w:gridSpan w:val="2"/>
            <w:vAlign w:val="center"/>
          </w:tcPr>
          <w:p w14:paraId="1CC7D229">
            <w:pPr>
              <w:adjustRightInd w:val="0"/>
              <w:snapToGrid w:val="0"/>
              <w:jc w:val="center"/>
              <w:rPr>
                <w:rFonts w:ascii="宋体" w:hAnsi="宋体" w:eastAsia="宋体" w:cs="宋体"/>
                <w:sz w:val="21"/>
                <w:szCs w:val="21"/>
                <w:lang w:eastAsia="zh-CN" w:bidi="zh-TW"/>
              </w:rPr>
            </w:pPr>
            <w:r>
              <w:rPr>
                <w:rFonts w:hint="eastAsia" w:ascii="宋体" w:hAnsi="宋体" w:eastAsia="宋体" w:cs="宋体"/>
                <w:sz w:val="21"/>
                <w:szCs w:val="21"/>
                <w:lang w:eastAsia="zh-CN" w:bidi="zh-TW"/>
              </w:rPr>
              <w:t>3.3.1</w:t>
            </w:r>
          </w:p>
        </w:tc>
        <w:tc>
          <w:tcPr>
            <w:tcW w:w="3181" w:type="dxa"/>
            <w:gridSpan w:val="2"/>
            <w:vAlign w:val="center"/>
          </w:tcPr>
          <w:p w14:paraId="19D148E4">
            <w:pPr>
              <w:adjustRightInd w:val="0"/>
              <w:snapToGrid w:val="0"/>
              <w:jc w:val="both"/>
              <w:rPr>
                <w:rFonts w:ascii="宋体" w:hAnsi="宋体" w:eastAsia="宋体" w:cs="宋体"/>
                <w:sz w:val="21"/>
                <w:szCs w:val="21"/>
                <w:lang w:eastAsia="zh-CN" w:bidi="zh-TW"/>
              </w:rPr>
            </w:pPr>
            <w:r>
              <w:rPr>
                <w:rFonts w:hint="eastAsia" w:ascii="宋体" w:hAnsi="宋体" w:eastAsia="宋体" w:cs="宋体"/>
                <w:sz w:val="21"/>
                <w:szCs w:val="21"/>
                <w:lang w:eastAsia="zh-CN" w:bidi="zh-TW"/>
              </w:rPr>
              <w:t>响应文件有效期</w:t>
            </w:r>
          </w:p>
        </w:tc>
        <w:tc>
          <w:tcPr>
            <w:tcW w:w="5074" w:type="dxa"/>
            <w:gridSpan w:val="2"/>
            <w:vAlign w:val="center"/>
          </w:tcPr>
          <w:p w14:paraId="4EC5A501">
            <w:pPr>
              <w:adjustRightInd w:val="0"/>
              <w:snapToGrid w:val="0"/>
              <w:jc w:val="both"/>
              <w:rPr>
                <w:rFonts w:ascii="宋体" w:hAnsi="宋体" w:eastAsia="宋体" w:cs="宋体"/>
                <w:sz w:val="21"/>
                <w:szCs w:val="21"/>
                <w:u w:val="single"/>
                <w:lang w:eastAsia="zh-CN"/>
              </w:rPr>
            </w:pPr>
            <w:r>
              <w:rPr>
                <w:rFonts w:hint="eastAsia" w:ascii="宋体" w:hAnsi="宋体" w:eastAsia="宋体" w:cs="宋体"/>
                <w:sz w:val="21"/>
                <w:szCs w:val="21"/>
                <w:lang w:eastAsia="zh-CN" w:bidi="zh-TW"/>
              </w:rPr>
              <w:sym w:font="Wingdings" w:char="00FE"/>
            </w:r>
            <w:r>
              <w:rPr>
                <w:rFonts w:hint="eastAsia" w:ascii="宋体" w:hAnsi="宋体" w:eastAsia="宋体" w:cs="宋体"/>
                <w:sz w:val="21"/>
                <w:szCs w:val="21"/>
                <w:lang w:eastAsia="zh-CN" w:bidi="zh-TW"/>
              </w:rPr>
              <w:t xml:space="preserve">60日  </w:t>
            </w:r>
            <w:r>
              <w:rPr>
                <w:rFonts w:hint="eastAsia" w:ascii="宋体" w:hAnsi="宋体" w:eastAsia="宋体" w:cs="宋体"/>
                <w:sz w:val="21"/>
                <w:szCs w:val="21"/>
                <w:lang w:eastAsia="zh-CN" w:bidi="zh-TW"/>
              </w:rPr>
              <w:sym w:font="Wingdings" w:char="00A8"/>
            </w:r>
            <w:r>
              <w:rPr>
                <w:rFonts w:hint="eastAsia" w:ascii="宋体" w:hAnsi="宋体" w:eastAsia="宋体" w:cs="宋体"/>
                <w:sz w:val="21"/>
                <w:szCs w:val="21"/>
                <w:lang w:eastAsia="zh-CN" w:bidi="zh-TW"/>
              </w:rPr>
              <w:t xml:space="preserve">90日  </w:t>
            </w:r>
            <w:r>
              <w:rPr>
                <w:rFonts w:hint="eastAsia" w:ascii="宋体" w:hAnsi="宋体" w:eastAsia="宋体" w:cs="宋体"/>
                <w:sz w:val="21"/>
                <w:szCs w:val="21"/>
                <w:lang w:eastAsia="zh-CN" w:bidi="zh-TW"/>
              </w:rPr>
              <w:sym w:font="Wingdings" w:char="00A8"/>
            </w:r>
            <w:r>
              <w:rPr>
                <w:rFonts w:hint="eastAsia" w:ascii="宋体" w:hAnsi="宋体" w:eastAsia="宋体" w:cs="宋体"/>
                <w:sz w:val="21"/>
                <w:szCs w:val="21"/>
                <w:lang w:eastAsia="zh-CN" w:bidi="zh-TW"/>
              </w:rPr>
              <w:t>120日</w:t>
            </w:r>
          </w:p>
        </w:tc>
      </w:tr>
      <w:tr w14:paraId="3AB488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18" w:type="dxa"/>
          <w:trHeight w:val="1199" w:hRule="atLeast"/>
        </w:trPr>
        <w:tc>
          <w:tcPr>
            <w:tcW w:w="1112" w:type="dxa"/>
            <w:gridSpan w:val="2"/>
            <w:vAlign w:val="center"/>
          </w:tcPr>
          <w:p w14:paraId="6748B83D">
            <w:pPr>
              <w:adjustRightInd w:val="0"/>
              <w:snapToGrid w:val="0"/>
              <w:jc w:val="center"/>
              <w:rPr>
                <w:rFonts w:ascii="宋体" w:hAnsi="宋体" w:eastAsia="宋体" w:cs="宋体"/>
                <w:sz w:val="21"/>
                <w:szCs w:val="21"/>
                <w:lang w:eastAsia="zh-CN" w:bidi="zh-TW"/>
              </w:rPr>
            </w:pPr>
            <w:r>
              <w:rPr>
                <w:rFonts w:hint="eastAsia" w:ascii="宋体" w:hAnsi="宋体" w:eastAsia="宋体" w:cs="宋体"/>
                <w:sz w:val="21"/>
                <w:szCs w:val="21"/>
                <w:lang w:eastAsia="zh-CN" w:bidi="zh-TW"/>
              </w:rPr>
              <w:t>3.4.1</w:t>
            </w:r>
          </w:p>
        </w:tc>
        <w:tc>
          <w:tcPr>
            <w:tcW w:w="3181" w:type="dxa"/>
            <w:gridSpan w:val="2"/>
            <w:vAlign w:val="center"/>
          </w:tcPr>
          <w:p w14:paraId="3CDB94FC">
            <w:pPr>
              <w:adjustRightInd w:val="0"/>
              <w:snapToGrid w:val="0"/>
              <w:jc w:val="both"/>
              <w:rPr>
                <w:rFonts w:ascii="宋体" w:hAnsi="宋体" w:eastAsia="宋体" w:cs="宋体"/>
                <w:sz w:val="21"/>
                <w:szCs w:val="21"/>
                <w:lang w:eastAsia="zh-CN" w:bidi="zh-TW"/>
              </w:rPr>
            </w:pPr>
            <w:r>
              <w:rPr>
                <w:rFonts w:hint="eastAsia" w:ascii="宋体" w:hAnsi="宋体" w:eastAsia="宋体" w:cs="宋体"/>
                <w:sz w:val="21"/>
                <w:szCs w:val="21"/>
                <w:lang w:eastAsia="zh-CN" w:bidi="zh-TW"/>
              </w:rPr>
              <w:t>响应保证金</w:t>
            </w:r>
          </w:p>
        </w:tc>
        <w:tc>
          <w:tcPr>
            <w:tcW w:w="5074" w:type="dxa"/>
            <w:gridSpan w:val="2"/>
            <w:vAlign w:val="center"/>
          </w:tcPr>
          <w:p w14:paraId="1DFAE8D7">
            <w:pPr>
              <w:adjustRightInd w:val="0"/>
              <w:snapToGrid w:val="0"/>
              <w:jc w:val="both"/>
              <w:rPr>
                <w:rFonts w:ascii="宋体" w:hAnsi="宋体" w:eastAsia="宋体" w:cs="宋体"/>
                <w:sz w:val="21"/>
                <w:szCs w:val="21"/>
                <w:u w:val="single"/>
                <w:lang w:eastAsia="zh-CN"/>
              </w:rPr>
            </w:pPr>
            <w:r>
              <w:rPr>
                <w:rFonts w:hint="eastAsia" w:ascii="宋体" w:hAnsi="宋体" w:eastAsia="宋体" w:cs="宋体"/>
                <w:sz w:val="21"/>
                <w:szCs w:val="21"/>
                <w:lang w:eastAsia="zh-CN" w:bidi="zh-TW"/>
              </w:rPr>
              <w:sym w:font="Wingdings" w:char="00FE"/>
            </w:r>
            <w:r>
              <w:rPr>
                <w:rFonts w:hint="eastAsia" w:ascii="宋体" w:hAnsi="宋体" w:eastAsia="宋体" w:cs="宋体"/>
                <w:sz w:val="21"/>
                <w:szCs w:val="21"/>
                <w:lang w:eastAsia="zh-CN" w:bidi="zh-TW"/>
              </w:rPr>
              <w:t>不要求递交</w:t>
            </w:r>
          </w:p>
          <w:p w14:paraId="3F49ECB5">
            <w:pPr>
              <w:adjustRightInd w:val="0"/>
              <w:snapToGrid w:val="0"/>
              <w:jc w:val="both"/>
              <w:rPr>
                <w:rFonts w:ascii="宋体" w:hAnsi="宋体" w:eastAsia="宋体" w:cs="宋体"/>
                <w:sz w:val="21"/>
                <w:szCs w:val="21"/>
                <w:u w:val="single"/>
                <w:lang w:eastAsia="zh-CN"/>
              </w:rPr>
            </w:pPr>
            <w:r>
              <w:rPr>
                <w:rFonts w:hint="eastAsia" w:ascii="宋体" w:hAnsi="宋体" w:eastAsia="宋体" w:cs="宋体"/>
                <w:sz w:val="21"/>
                <w:szCs w:val="21"/>
                <w:lang w:eastAsia="zh-CN" w:bidi="zh-TW"/>
              </w:rPr>
              <w:sym w:font="Wingdings" w:char="00A8"/>
            </w:r>
            <w:r>
              <w:rPr>
                <w:rFonts w:hint="eastAsia" w:ascii="宋体" w:hAnsi="宋体" w:eastAsia="宋体" w:cs="宋体"/>
                <w:sz w:val="21"/>
                <w:szCs w:val="21"/>
                <w:lang w:eastAsia="zh-CN" w:bidi="zh-TW"/>
              </w:rPr>
              <w:t>要求递交</w:t>
            </w:r>
          </w:p>
          <w:p w14:paraId="682CF442">
            <w:pPr>
              <w:adjustRightInd w:val="0"/>
              <w:snapToGrid w:val="0"/>
              <w:jc w:val="both"/>
              <w:rPr>
                <w:rFonts w:ascii="宋体" w:hAnsi="宋体" w:eastAsia="宋体" w:cs="宋体"/>
                <w:sz w:val="21"/>
                <w:szCs w:val="21"/>
                <w:u w:val="single"/>
                <w:lang w:eastAsia="zh-CN"/>
              </w:rPr>
            </w:pPr>
            <w:r>
              <w:rPr>
                <w:rFonts w:hint="eastAsia" w:ascii="宋体" w:hAnsi="宋体" w:eastAsia="宋体" w:cs="宋体"/>
                <w:sz w:val="21"/>
                <w:szCs w:val="21"/>
                <w:lang w:eastAsia="zh-CN" w:bidi="zh-TW"/>
              </w:rPr>
              <w:t>保证金的金额：</w:t>
            </w:r>
            <w:r>
              <w:rPr>
                <w:rFonts w:hint="eastAsia" w:ascii="宋体" w:hAnsi="宋体" w:eastAsia="宋体" w:cs="宋体"/>
                <w:sz w:val="21"/>
                <w:szCs w:val="21"/>
                <w:u w:val="single"/>
                <w:lang w:eastAsia="zh-CN"/>
              </w:rPr>
              <w:t xml:space="preserve">  /          </w:t>
            </w:r>
          </w:p>
          <w:p w14:paraId="254EEFD8">
            <w:pPr>
              <w:adjustRightInd w:val="0"/>
              <w:snapToGrid w:val="0"/>
              <w:jc w:val="both"/>
              <w:rPr>
                <w:rFonts w:ascii="宋体" w:hAnsi="宋体" w:eastAsia="宋体" w:cs="宋体"/>
                <w:sz w:val="21"/>
                <w:szCs w:val="21"/>
                <w:u w:val="single"/>
                <w:lang w:eastAsia="zh-CN"/>
              </w:rPr>
            </w:pPr>
            <w:r>
              <w:rPr>
                <w:rFonts w:hint="eastAsia" w:ascii="宋体" w:hAnsi="宋体" w:eastAsia="宋体" w:cs="宋体"/>
                <w:sz w:val="21"/>
                <w:szCs w:val="21"/>
                <w:lang w:eastAsia="zh-CN" w:bidi="zh-TW"/>
              </w:rPr>
              <w:t>保证金的形式：</w:t>
            </w:r>
            <w:r>
              <w:rPr>
                <w:rFonts w:hint="eastAsia" w:ascii="宋体" w:hAnsi="宋体" w:eastAsia="宋体" w:cs="宋体"/>
                <w:sz w:val="21"/>
                <w:szCs w:val="21"/>
                <w:u w:val="single"/>
                <w:lang w:eastAsia="zh-CN"/>
              </w:rPr>
              <w:t xml:space="preserve">  /          </w:t>
            </w:r>
          </w:p>
        </w:tc>
      </w:tr>
      <w:tr w14:paraId="5F78B4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18" w:type="dxa"/>
          <w:trHeight w:val="412" w:hRule="atLeast"/>
        </w:trPr>
        <w:tc>
          <w:tcPr>
            <w:tcW w:w="1112" w:type="dxa"/>
            <w:gridSpan w:val="2"/>
            <w:vAlign w:val="center"/>
          </w:tcPr>
          <w:p w14:paraId="2F473963">
            <w:pPr>
              <w:adjustRightInd w:val="0"/>
              <w:snapToGrid w:val="0"/>
              <w:jc w:val="center"/>
              <w:rPr>
                <w:rFonts w:ascii="宋体" w:hAnsi="宋体" w:eastAsia="宋体" w:cs="宋体"/>
                <w:sz w:val="21"/>
                <w:szCs w:val="21"/>
                <w:lang w:eastAsia="zh-CN" w:bidi="zh-TW"/>
              </w:rPr>
            </w:pPr>
            <w:r>
              <w:rPr>
                <w:rFonts w:hint="eastAsia" w:ascii="宋体" w:hAnsi="宋体" w:eastAsia="宋体" w:cs="宋体"/>
                <w:sz w:val="21"/>
                <w:szCs w:val="21"/>
                <w:lang w:eastAsia="zh-CN" w:bidi="zh-TW"/>
              </w:rPr>
              <w:t>3.4.2</w:t>
            </w:r>
          </w:p>
        </w:tc>
        <w:tc>
          <w:tcPr>
            <w:tcW w:w="3181" w:type="dxa"/>
            <w:gridSpan w:val="2"/>
            <w:vAlign w:val="center"/>
          </w:tcPr>
          <w:p w14:paraId="6493F2B7">
            <w:pPr>
              <w:adjustRightInd w:val="0"/>
              <w:snapToGrid w:val="0"/>
              <w:jc w:val="both"/>
              <w:rPr>
                <w:rFonts w:ascii="宋体" w:hAnsi="宋体" w:eastAsia="宋体" w:cs="宋体"/>
                <w:sz w:val="21"/>
                <w:szCs w:val="21"/>
                <w:lang w:eastAsia="zh-CN" w:bidi="zh-TW"/>
              </w:rPr>
            </w:pPr>
            <w:r>
              <w:rPr>
                <w:rFonts w:hint="eastAsia" w:ascii="宋体" w:hAnsi="宋体" w:eastAsia="宋体" w:cs="宋体"/>
                <w:sz w:val="21"/>
                <w:szCs w:val="21"/>
                <w:lang w:eastAsia="zh-CN" w:bidi="zh-TW"/>
              </w:rPr>
              <w:t>退还响应保证金的时间</w:t>
            </w:r>
          </w:p>
        </w:tc>
        <w:tc>
          <w:tcPr>
            <w:tcW w:w="5074" w:type="dxa"/>
            <w:gridSpan w:val="2"/>
            <w:vAlign w:val="center"/>
          </w:tcPr>
          <w:p w14:paraId="745A3C8C">
            <w:pPr>
              <w:adjustRightInd w:val="0"/>
              <w:snapToGrid w:val="0"/>
              <w:jc w:val="both"/>
              <w:rPr>
                <w:rFonts w:ascii="宋体" w:hAnsi="宋体" w:eastAsia="宋体" w:cs="宋体"/>
                <w:sz w:val="21"/>
                <w:szCs w:val="21"/>
                <w:u w:val="single"/>
                <w:lang w:eastAsia="zh-CN"/>
              </w:rPr>
            </w:pPr>
            <w:r>
              <w:rPr>
                <w:rFonts w:hint="eastAsia" w:ascii="宋体" w:hAnsi="宋体" w:eastAsia="宋体" w:cs="宋体"/>
                <w:sz w:val="21"/>
                <w:szCs w:val="21"/>
                <w:u w:val="single"/>
                <w:lang w:eastAsia="zh-CN"/>
              </w:rPr>
              <w:t>/</w:t>
            </w:r>
          </w:p>
        </w:tc>
      </w:tr>
      <w:tr w14:paraId="5546BF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18" w:type="dxa"/>
          <w:trHeight w:val="412" w:hRule="atLeast"/>
        </w:trPr>
        <w:tc>
          <w:tcPr>
            <w:tcW w:w="1112" w:type="dxa"/>
            <w:gridSpan w:val="2"/>
            <w:vAlign w:val="center"/>
          </w:tcPr>
          <w:p w14:paraId="3DC48715">
            <w:pPr>
              <w:adjustRightInd w:val="0"/>
              <w:snapToGrid w:val="0"/>
              <w:jc w:val="center"/>
              <w:rPr>
                <w:rFonts w:ascii="宋体" w:hAnsi="宋体" w:eastAsia="宋体" w:cs="宋体"/>
                <w:sz w:val="21"/>
                <w:szCs w:val="21"/>
                <w:lang w:eastAsia="zh-CN" w:bidi="zh-TW"/>
              </w:rPr>
            </w:pPr>
            <w:r>
              <w:rPr>
                <w:rFonts w:hint="eastAsia" w:ascii="宋体" w:hAnsi="宋体" w:eastAsia="宋体" w:cs="宋体"/>
                <w:sz w:val="21"/>
                <w:szCs w:val="21"/>
                <w:lang w:eastAsia="zh-CN" w:bidi="zh-TW"/>
              </w:rPr>
              <w:t>3.4.3（3）</w:t>
            </w:r>
          </w:p>
        </w:tc>
        <w:tc>
          <w:tcPr>
            <w:tcW w:w="3181" w:type="dxa"/>
            <w:gridSpan w:val="2"/>
            <w:vAlign w:val="center"/>
          </w:tcPr>
          <w:p w14:paraId="733F75BE">
            <w:pPr>
              <w:adjustRightInd w:val="0"/>
              <w:snapToGrid w:val="0"/>
              <w:jc w:val="both"/>
              <w:rPr>
                <w:rFonts w:ascii="宋体" w:hAnsi="宋体" w:eastAsia="宋体" w:cs="宋体"/>
                <w:sz w:val="21"/>
                <w:szCs w:val="21"/>
                <w:lang w:eastAsia="zh-CN" w:bidi="zh-TW"/>
              </w:rPr>
            </w:pPr>
            <w:r>
              <w:rPr>
                <w:rFonts w:hint="eastAsia" w:ascii="宋体" w:hAnsi="宋体" w:eastAsia="宋体" w:cs="宋体"/>
                <w:sz w:val="21"/>
                <w:szCs w:val="21"/>
                <w:lang w:eastAsia="zh-CN" w:bidi="zh-TW"/>
              </w:rPr>
              <w:t>不退还响应保证金的其他情形</w:t>
            </w:r>
          </w:p>
        </w:tc>
        <w:tc>
          <w:tcPr>
            <w:tcW w:w="5074" w:type="dxa"/>
            <w:gridSpan w:val="2"/>
            <w:vAlign w:val="center"/>
          </w:tcPr>
          <w:p w14:paraId="0B78FD46">
            <w:pPr>
              <w:adjustRightInd w:val="0"/>
              <w:snapToGrid w:val="0"/>
              <w:jc w:val="both"/>
              <w:rPr>
                <w:rFonts w:ascii="宋体" w:hAnsi="宋体" w:eastAsia="宋体" w:cs="宋体"/>
                <w:sz w:val="21"/>
                <w:szCs w:val="21"/>
                <w:u w:val="single"/>
                <w:lang w:eastAsia="zh-CN"/>
              </w:rPr>
            </w:pPr>
            <w:r>
              <w:rPr>
                <w:rFonts w:hint="eastAsia" w:ascii="宋体" w:hAnsi="宋体" w:eastAsia="宋体" w:cs="宋体"/>
                <w:sz w:val="21"/>
                <w:szCs w:val="21"/>
                <w:u w:val="single"/>
                <w:lang w:eastAsia="zh-CN"/>
              </w:rPr>
              <w:t>/</w:t>
            </w:r>
          </w:p>
        </w:tc>
      </w:tr>
      <w:tr w14:paraId="0C1493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18" w:type="dxa"/>
          <w:trHeight w:val="752" w:hRule="atLeast"/>
        </w:trPr>
        <w:tc>
          <w:tcPr>
            <w:tcW w:w="1112" w:type="dxa"/>
            <w:gridSpan w:val="2"/>
            <w:vAlign w:val="center"/>
          </w:tcPr>
          <w:p w14:paraId="733FADB4">
            <w:pPr>
              <w:adjustRightInd w:val="0"/>
              <w:snapToGrid w:val="0"/>
              <w:jc w:val="center"/>
              <w:rPr>
                <w:rFonts w:ascii="宋体" w:hAnsi="宋体" w:eastAsia="宋体" w:cs="宋体"/>
                <w:sz w:val="21"/>
                <w:szCs w:val="21"/>
                <w:lang w:eastAsia="zh-CN" w:bidi="zh-TW"/>
              </w:rPr>
            </w:pPr>
            <w:r>
              <w:rPr>
                <w:rFonts w:hint="eastAsia" w:ascii="宋体" w:hAnsi="宋体" w:eastAsia="宋体" w:cs="宋体"/>
                <w:sz w:val="21"/>
                <w:szCs w:val="21"/>
                <w:lang w:eastAsia="zh-CN" w:bidi="zh-TW"/>
              </w:rPr>
              <w:t>3.5（1）</w:t>
            </w:r>
          </w:p>
        </w:tc>
        <w:tc>
          <w:tcPr>
            <w:tcW w:w="3181" w:type="dxa"/>
            <w:gridSpan w:val="2"/>
            <w:vAlign w:val="center"/>
          </w:tcPr>
          <w:p w14:paraId="50470F2D">
            <w:pPr>
              <w:adjustRightInd w:val="0"/>
              <w:snapToGrid w:val="0"/>
              <w:jc w:val="both"/>
              <w:rPr>
                <w:rFonts w:ascii="宋体" w:hAnsi="宋体" w:eastAsia="宋体" w:cs="宋体"/>
                <w:color w:val="auto"/>
                <w:sz w:val="21"/>
                <w:szCs w:val="21"/>
                <w:lang w:eastAsia="zh-CN" w:bidi="zh-TW"/>
              </w:rPr>
            </w:pPr>
            <w:r>
              <w:rPr>
                <w:rFonts w:hint="eastAsia" w:ascii="宋体" w:hAnsi="宋体" w:eastAsia="宋体" w:cs="宋体"/>
                <w:color w:val="auto"/>
                <w:sz w:val="21"/>
                <w:szCs w:val="21"/>
                <w:lang w:eastAsia="zh-CN" w:bidi="zh-TW"/>
              </w:rPr>
              <w:t>依法设立的证明材料</w:t>
            </w:r>
          </w:p>
        </w:tc>
        <w:tc>
          <w:tcPr>
            <w:tcW w:w="5074" w:type="dxa"/>
            <w:gridSpan w:val="2"/>
            <w:vAlign w:val="center"/>
          </w:tcPr>
          <w:p w14:paraId="5BE165A9">
            <w:pPr>
              <w:adjustRightInd w:val="0"/>
              <w:snapToGrid w:val="0"/>
              <w:jc w:val="both"/>
              <w:rPr>
                <w:rFonts w:ascii="宋体" w:hAnsi="宋体" w:eastAsia="宋体" w:cs="宋体"/>
                <w:color w:val="auto"/>
                <w:sz w:val="21"/>
                <w:szCs w:val="21"/>
                <w:u w:val="single"/>
                <w:lang w:eastAsia="zh-CN"/>
              </w:rPr>
            </w:pPr>
            <w:r>
              <w:rPr>
                <w:rFonts w:hint="eastAsia" w:ascii="宋体" w:hAnsi="宋体" w:eastAsia="宋体" w:cs="宋体"/>
                <w:color w:val="auto"/>
                <w:sz w:val="21"/>
                <w:szCs w:val="21"/>
                <w:lang w:eastAsia="zh-CN" w:bidi="zh-TW"/>
              </w:rPr>
              <w:t>供应商应提供市场监管部门或其他行政机关颁发的可以合法开展业务的</w:t>
            </w:r>
            <w:r>
              <w:rPr>
                <w:rFonts w:hint="eastAsia" w:ascii="宋体" w:hAnsi="宋体" w:eastAsia="宋体" w:cs="宋体"/>
                <w:color w:val="auto"/>
                <w:sz w:val="21"/>
                <w:szCs w:val="21"/>
                <w:highlight w:val="none"/>
                <w:lang w:eastAsia="zh-CN" w:bidi="zh-TW"/>
              </w:rPr>
              <w:t>营业</w:t>
            </w:r>
            <w:r>
              <w:rPr>
                <w:rFonts w:hint="eastAsia" w:ascii="宋体" w:hAnsi="宋体" w:eastAsia="宋体" w:cs="宋体"/>
                <w:color w:val="auto"/>
                <w:sz w:val="21"/>
                <w:szCs w:val="21"/>
                <w:lang w:eastAsia="zh-CN" w:bidi="zh-TW"/>
              </w:rPr>
              <w:t>执照或证书复印件</w:t>
            </w:r>
          </w:p>
        </w:tc>
      </w:tr>
      <w:tr w14:paraId="04792A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18" w:type="dxa"/>
          <w:trHeight w:val="2337" w:hRule="atLeast"/>
        </w:trPr>
        <w:tc>
          <w:tcPr>
            <w:tcW w:w="1112" w:type="dxa"/>
            <w:gridSpan w:val="2"/>
            <w:vAlign w:val="center"/>
          </w:tcPr>
          <w:p w14:paraId="1B152630">
            <w:pPr>
              <w:spacing w:line="360" w:lineRule="auto"/>
              <w:jc w:val="center"/>
              <w:rPr>
                <w:rFonts w:ascii="宋体" w:hAnsi="宋体" w:eastAsia="宋体" w:cs="宋体"/>
                <w:sz w:val="21"/>
                <w:szCs w:val="21"/>
                <w:lang w:eastAsia="zh-CN" w:bidi="zh-TW"/>
              </w:rPr>
            </w:pPr>
            <w:r>
              <w:rPr>
                <w:rFonts w:hint="eastAsia" w:ascii="宋体" w:hAnsi="宋体" w:eastAsia="宋体" w:cs="宋体"/>
                <w:sz w:val="21"/>
                <w:szCs w:val="21"/>
                <w:lang w:eastAsia="zh-CN" w:bidi="zh-TW"/>
              </w:rPr>
              <w:t>3.5（2）</w:t>
            </w:r>
          </w:p>
        </w:tc>
        <w:tc>
          <w:tcPr>
            <w:tcW w:w="3181" w:type="dxa"/>
            <w:gridSpan w:val="2"/>
            <w:vAlign w:val="center"/>
          </w:tcPr>
          <w:p w14:paraId="55425CAA">
            <w:pPr>
              <w:adjustRightInd w:val="0"/>
              <w:snapToGrid w:val="0"/>
              <w:spacing w:line="360" w:lineRule="auto"/>
              <w:jc w:val="both"/>
              <w:rPr>
                <w:rFonts w:ascii="宋体" w:hAnsi="宋体" w:eastAsia="宋体" w:cs="宋体"/>
                <w:color w:val="0000FF"/>
                <w:sz w:val="21"/>
                <w:szCs w:val="21"/>
                <w:lang w:eastAsia="zh-CN" w:bidi="zh-TW"/>
              </w:rPr>
            </w:pPr>
            <w:r>
              <w:rPr>
                <w:rFonts w:hint="eastAsia" w:ascii="宋体" w:hAnsi="宋体" w:eastAsia="宋体" w:cs="宋体"/>
                <w:sz w:val="21"/>
                <w:szCs w:val="21"/>
                <w:lang w:eastAsia="zh-CN" w:bidi="zh-TW"/>
              </w:rPr>
              <w:t>资质要求证明材料</w:t>
            </w:r>
          </w:p>
        </w:tc>
        <w:tc>
          <w:tcPr>
            <w:tcW w:w="5074" w:type="dxa"/>
            <w:gridSpan w:val="2"/>
            <w:vAlign w:val="center"/>
          </w:tcPr>
          <w:p w14:paraId="1371B22A">
            <w:pPr>
              <w:spacing w:line="360" w:lineRule="auto"/>
              <w:jc w:val="both"/>
              <w:rPr>
                <w:rFonts w:ascii="宋体" w:hAnsi="宋体" w:eastAsia="宋体" w:cs="宋体"/>
                <w:sz w:val="21"/>
                <w:szCs w:val="21"/>
                <w:lang w:eastAsia="zh-CN" w:bidi="zh-TW"/>
              </w:rPr>
            </w:pPr>
            <w:r>
              <w:rPr>
                <w:rFonts w:hint="eastAsia" w:ascii="宋体" w:hAnsi="宋体" w:eastAsia="宋体" w:cs="宋体"/>
                <w:sz w:val="21"/>
                <w:szCs w:val="21"/>
                <w:lang w:eastAsia="zh-CN" w:bidi="zh-TW"/>
              </w:rPr>
              <w:sym w:font="Wingdings" w:char="00A8"/>
            </w:r>
            <w:r>
              <w:rPr>
                <w:rFonts w:hint="eastAsia" w:ascii="宋体" w:hAnsi="宋体" w:eastAsia="宋体" w:cs="宋体"/>
                <w:sz w:val="21"/>
                <w:szCs w:val="21"/>
                <w:lang w:eastAsia="zh-CN" w:bidi="zh-TW"/>
              </w:rPr>
              <w:t>不适用</w:t>
            </w:r>
          </w:p>
          <w:p w14:paraId="7D333D8E">
            <w:pPr>
              <w:spacing w:line="360" w:lineRule="auto"/>
              <w:jc w:val="both"/>
              <w:rPr>
                <w:rFonts w:ascii="宋体" w:hAnsi="宋体" w:eastAsia="宋体" w:cs="宋体"/>
                <w:sz w:val="21"/>
                <w:szCs w:val="21"/>
                <w:u w:val="single"/>
                <w:lang w:eastAsia="zh-CN"/>
              </w:rPr>
            </w:pPr>
            <w:r>
              <w:rPr>
                <w:rFonts w:hint="eastAsia" w:ascii="宋体" w:hAnsi="宋体" w:eastAsia="宋体" w:cs="宋体"/>
                <w:sz w:val="21"/>
                <w:szCs w:val="21"/>
                <w:lang w:eastAsia="zh-CN" w:bidi="zh-TW"/>
              </w:rPr>
              <w:sym w:font="Wingdings" w:char="00FE"/>
            </w:r>
            <w:r>
              <w:rPr>
                <w:rFonts w:hint="eastAsia" w:ascii="宋体" w:hAnsi="宋体" w:eastAsia="宋体" w:cs="宋体"/>
                <w:sz w:val="21"/>
                <w:szCs w:val="21"/>
                <w:lang w:eastAsia="zh-CN" w:bidi="zh-TW"/>
              </w:rPr>
              <w:t>适用。供应商应提供相关资质证书副本的复印件，以证明供应商具有承担本项目要求的资质</w:t>
            </w:r>
          </w:p>
          <w:p w14:paraId="58A11D50">
            <w:pPr>
              <w:spacing w:line="360" w:lineRule="auto"/>
              <w:jc w:val="both"/>
              <w:rPr>
                <w:rFonts w:ascii="宋体" w:hAnsi="宋体" w:eastAsia="宋体" w:cs="宋体"/>
                <w:color w:val="0000FF"/>
                <w:sz w:val="21"/>
                <w:szCs w:val="21"/>
                <w:lang w:eastAsia="zh-CN" w:bidi="zh-TW"/>
              </w:rPr>
            </w:pPr>
            <w:r>
              <w:rPr>
                <w:rFonts w:hint="eastAsia" w:ascii="宋体" w:hAnsi="宋体" w:eastAsia="宋体" w:cs="宋体"/>
                <w:sz w:val="21"/>
                <w:szCs w:val="21"/>
                <w:lang w:eastAsia="zh-CN" w:bidi="zh-TW"/>
              </w:rPr>
              <w:t xml:space="preserve">  资质证书包括：</w:t>
            </w:r>
            <w:r>
              <w:rPr>
                <w:rFonts w:hint="eastAsia" w:ascii="宋体" w:hAnsi="宋体" w:eastAsia="宋体" w:cs="宋体"/>
                <w:sz w:val="21"/>
                <w:szCs w:val="21"/>
                <w:u w:val="single"/>
                <w:lang w:eastAsia="zh-CN"/>
              </w:rPr>
              <w:t xml:space="preserve"> 持有效《劳务派遣经营许可证》及本地人社部门备案证明</w:t>
            </w:r>
            <w:r>
              <w:rPr>
                <w:rFonts w:hint="eastAsia" w:ascii="宋体" w:hAnsi="宋体" w:eastAsia="宋体" w:cs="宋体"/>
                <w:color w:val="FF0000"/>
                <w:sz w:val="21"/>
                <w:szCs w:val="21"/>
                <w:u w:val="single"/>
                <w:lang w:eastAsia="zh-CN"/>
              </w:rPr>
              <w:t xml:space="preserve"> </w:t>
            </w:r>
          </w:p>
        </w:tc>
      </w:tr>
      <w:tr w14:paraId="6F1DBE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18" w:type="dxa"/>
        </w:trPr>
        <w:tc>
          <w:tcPr>
            <w:tcW w:w="1112" w:type="dxa"/>
            <w:gridSpan w:val="2"/>
            <w:vAlign w:val="center"/>
          </w:tcPr>
          <w:p w14:paraId="0BDC784B">
            <w:pPr>
              <w:spacing w:line="360" w:lineRule="auto"/>
              <w:jc w:val="center"/>
              <w:rPr>
                <w:rFonts w:ascii="宋体" w:hAnsi="宋体" w:eastAsia="宋体" w:cs="宋体"/>
                <w:sz w:val="21"/>
                <w:szCs w:val="21"/>
                <w:lang w:eastAsia="zh-CN" w:bidi="zh-TW"/>
              </w:rPr>
            </w:pPr>
            <w:r>
              <w:rPr>
                <w:rFonts w:hint="eastAsia" w:ascii="宋体" w:hAnsi="宋体" w:eastAsia="宋体" w:cs="宋体"/>
                <w:sz w:val="21"/>
                <w:szCs w:val="21"/>
                <w:lang w:eastAsia="zh-CN" w:bidi="zh-TW"/>
              </w:rPr>
              <w:t>3.5（3）</w:t>
            </w:r>
          </w:p>
        </w:tc>
        <w:tc>
          <w:tcPr>
            <w:tcW w:w="3181" w:type="dxa"/>
            <w:gridSpan w:val="2"/>
            <w:vAlign w:val="center"/>
          </w:tcPr>
          <w:p w14:paraId="73E788D0">
            <w:pPr>
              <w:adjustRightInd w:val="0"/>
              <w:snapToGrid w:val="0"/>
              <w:spacing w:line="360" w:lineRule="auto"/>
              <w:jc w:val="both"/>
              <w:rPr>
                <w:rFonts w:ascii="宋体" w:hAnsi="宋体" w:eastAsia="宋体" w:cs="宋体"/>
                <w:sz w:val="21"/>
                <w:szCs w:val="21"/>
                <w:lang w:eastAsia="zh-CN" w:bidi="zh-TW"/>
              </w:rPr>
            </w:pPr>
            <w:r>
              <w:rPr>
                <w:rFonts w:hint="eastAsia" w:ascii="宋体" w:hAnsi="宋体" w:eastAsia="宋体" w:cs="宋体"/>
                <w:sz w:val="21"/>
                <w:szCs w:val="21"/>
                <w:lang w:eastAsia="zh-CN" w:bidi="zh-TW"/>
              </w:rPr>
              <w:t>财务要求证明材料</w:t>
            </w:r>
          </w:p>
        </w:tc>
        <w:tc>
          <w:tcPr>
            <w:tcW w:w="5074" w:type="dxa"/>
            <w:gridSpan w:val="2"/>
            <w:vAlign w:val="center"/>
          </w:tcPr>
          <w:p w14:paraId="0A0D45B4">
            <w:pPr>
              <w:spacing w:line="360" w:lineRule="auto"/>
              <w:jc w:val="both"/>
              <w:rPr>
                <w:rFonts w:ascii="宋体" w:hAnsi="宋体" w:eastAsia="宋体" w:cs="宋体"/>
                <w:sz w:val="21"/>
                <w:szCs w:val="21"/>
                <w:lang w:eastAsia="zh-CN" w:bidi="zh-TW"/>
              </w:rPr>
            </w:pPr>
            <w:r>
              <w:rPr>
                <w:rFonts w:hint="eastAsia" w:ascii="宋体" w:hAnsi="宋体" w:eastAsia="宋体" w:cs="宋体"/>
                <w:sz w:val="21"/>
                <w:szCs w:val="21"/>
                <w:lang w:eastAsia="zh-CN" w:bidi="zh-TW"/>
              </w:rPr>
              <w:sym w:font="Wingdings" w:char="00FE"/>
            </w:r>
            <w:r>
              <w:rPr>
                <w:rFonts w:hint="eastAsia" w:ascii="宋体" w:hAnsi="宋体" w:eastAsia="宋体" w:cs="宋体"/>
                <w:sz w:val="21"/>
                <w:szCs w:val="21"/>
                <w:lang w:eastAsia="zh-CN" w:bidi="zh-TW"/>
              </w:rPr>
              <w:t>不适用</w:t>
            </w:r>
          </w:p>
          <w:p w14:paraId="07783A52">
            <w:pPr>
              <w:spacing w:line="360" w:lineRule="auto"/>
              <w:jc w:val="both"/>
              <w:rPr>
                <w:rFonts w:ascii="宋体" w:hAnsi="宋体" w:eastAsia="宋体" w:cs="宋体"/>
                <w:sz w:val="21"/>
                <w:szCs w:val="21"/>
                <w:lang w:eastAsia="zh-CN" w:bidi="zh-TW"/>
              </w:rPr>
            </w:pPr>
            <w:r>
              <w:rPr>
                <w:rFonts w:hint="eastAsia" w:ascii="宋体" w:hAnsi="宋体" w:eastAsia="宋体" w:cs="宋体"/>
                <w:sz w:val="21"/>
                <w:szCs w:val="21"/>
                <w:lang w:eastAsia="zh-CN" w:bidi="zh-TW"/>
              </w:rPr>
              <w:sym w:font="Wingdings" w:char="00A8"/>
            </w:r>
            <w:r>
              <w:rPr>
                <w:rFonts w:hint="eastAsia" w:ascii="宋体" w:hAnsi="宋体" w:eastAsia="宋体" w:cs="宋体"/>
                <w:sz w:val="21"/>
                <w:szCs w:val="21"/>
                <w:lang w:eastAsia="zh-CN" w:bidi="zh-TW"/>
              </w:rPr>
              <w:t>适用。供应商应提供经会计事务所或审计机构审计的近2023年财务会计报表复印件，包括资产负债表、现金流量表、利润表等。近年财务会计报表年份是指</w:t>
            </w:r>
            <w:r>
              <w:rPr>
                <w:rFonts w:hint="eastAsia" w:ascii="宋体" w:hAnsi="宋体" w:eastAsia="宋体" w:cs="宋体"/>
                <w:sz w:val="21"/>
                <w:szCs w:val="21"/>
                <w:u w:val="single"/>
                <w:lang w:eastAsia="zh-CN"/>
              </w:rPr>
              <w:t xml:space="preserve">      </w:t>
            </w:r>
            <w:r>
              <w:rPr>
                <w:rFonts w:hint="eastAsia" w:ascii="宋体" w:hAnsi="宋体" w:eastAsia="宋体" w:cs="宋体"/>
                <w:sz w:val="21"/>
                <w:szCs w:val="21"/>
                <w:lang w:eastAsia="zh-CN" w:bidi="zh-TW"/>
              </w:rPr>
              <w:t>至</w:t>
            </w:r>
            <w:r>
              <w:rPr>
                <w:rFonts w:hint="eastAsia" w:ascii="宋体" w:hAnsi="宋体" w:eastAsia="宋体" w:cs="宋体"/>
                <w:sz w:val="21"/>
                <w:szCs w:val="21"/>
                <w:u w:val="single"/>
                <w:lang w:eastAsia="zh-CN"/>
              </w:rPr>
              <w:t xml:space="preserve">      </w:t>
            </w:r>
            <w:r>
              <w:rPr>
                <w:rFonts w:hint="eastAsia" w:ascii="宋体" w:hAnsi="宋体" w:eastAsia="宋体" w:cs="宋体"/>
                <w:sz w:val="21"/>
                <w:szCs w:val="21"/>
                <w:lang w:eastAsia="zh-CN" w:bidi="zh-TW"/>
              </w:rPr>
              <w:t>年（供应商的成立时间少于该规定年份的，应提供成立以来的财务会计报表）</w:t>
            </w:r>
          </w:p>
          <w:p w14:paraId="19434ADD">
            <w:pPr>
              <w:spacing w:line="360" w:lineRule="auto"/>
              <w:jc w:val="both"/>
              <w:rPr>
                <w:rFonts w:ascii="宋体" w:hAnsi="宋体" w:eastAsia="宋体" w:cs="宋体"/>
                <w:sz w:val="21"/>
                <w:szCs w:val="21"/>
                <w:u w:val="single"/>
                <w:lang w:eastAsia="zh-CN"/>
              </w:rPr>
            </w:pPr>
            <w:r>
              <w:rPr>
                <w:rFonts w:hint="eastAsia" w:ascii="宋体" w:hAnsi="宋体" w:eastAsia="宋体" w:cs="宋体"/>
                <w:sz w:val="21"/>
                <w:szCs w:val="21"/>
                <w:lang w:eastAsia="zh-CN" w:bidi="zh-TW"/>
              </w:rPr>
              <w:sym w:font="Wingdings" w:char="00A8"/>
            </w:r>
            <w:r>
              <w:rPr>
                <w:rFonts w:hint="eastAsia" w:ascii="宋体" w:hAnsi="宋体" w:eastAsia="宋体" w:cs="宋体"/>
                <w:sz w:val="21"/>
                <w:szCs w:val="21"/>
                <w:lang w:eastAsia="zh-CN" w:bidi="zh-TW"/>
              </w:rPr>
              <w:t>适用。供应商提供近年财务会计报表复印件，包括资产负债表、利润表。近年财务会计报表年份是指：</w:t>
            </w:r>
            <w:r>
              <w:rPr>
                <w:rFonts w:hint="eastAsia" w:ascii="宋体" w:hAnsi="宋体" w:eastAsia="宋体" w:cs="宋体"/>
                <w:sz w:val="21"/>
                <w:szCs w:val="21"/>
                <w:u w:val="single"/>
                <w:lang w:eastAsia="zh-CN"/>
              </w:rPr>
              <w:t xml:space="preserve">   </w:t>
            </w:r>
            <w:r>
              <w:rPr>
                <w:rFonts w:hint="eastAsia" w:ascii="宋体" w:hAnsi="宋体" w:eastAsia="宋体" w:cs="宋体"/>
                <w:sz w:val="21"/>
                <w:szCs w:val="21"/>
                <w:lang w:eastAsia="zh-CN" w:bidi="zh-TW"/>
              </w:rPr>
              <w:t>至</w:t>
            </w:r>
            <w:r>
              <w:rPr>
                <w:rFonts w:hint="eastAsia" w:ascii="宋体" w:hAnsi="宋体" w:eastAsia="宋体" w:cs="宋体"/>
                <w:sz w:val="21"/>
                <w:szCs w:val="21"/>
                <w:u w:val="single"/>
                <w:lang w:eastAsia="zh-CN"/>
              </w:rPr>
              <w:t xml:space="preserve">   </w:t>
            </w:r>
            <w:r>
              <w:rPr>
                <w:rFonts w:hint="eastAsia" w:ascii="宋体" w:hAnsi="宋体" w:eastAsia="宋体" w:cs="宋体"/>
                <w:sz w:val="21"/>
                <w:szCs w:val="21"/>
                <w:lang w:eastAsia="zh-CN" w:bidi="zh-TW"/>
              </w:rPr>
              <w:t>年（供应商的成立时间少于该规定年份的，应提供成立以来的财务会计报表）</w:t>
            </w:r>
          </w:p>
          <w:p w14:paraId="7C1EA692">
            <w:pPr>
              <w:spacing w:line="360" w:lineRule="auto"/>
              <w:jc w:val="both"/>
              <w:rPr>
                <w:rFonts w:ascii="宋体" w:hAnsi="宋体" w:eastAsia="宋体" w:cs="宋体"/>
                <w:sz w:val="21"/>
                <w:szCs w:val="21"/>
                <w:u w:val="single"/>
                <w:lang w:eastAsia="zh-CN"/>
              </w:rPr>
            </w:pPr>
            <w:r>
              <w:rPr>
                <w:rFonts w:hint="eastAsia" w:ascii="宋体" w:hAnsi="宋体" w:eastAsia="宋体" w:cs="宋体"/>
                <w:sz w:val="21"/>
                <w:szCs w:val="21"/>
                <w:lang w:eastAsia="zh-CN" w:bidi="zh-TW"/>
              </w:rPr>
              <w:t>（注：有财务要求的，应选择俩种财务会计报表中的一种作为财务证明资料。）</w:t>
            </w:r>
          </w:p>
        </w:tc>
      </w:tr>
      <w:tr w14:paraId="27575C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18" w:type="dxa"/>
        </w:trPr>
        <w:tc>
          <w:tcPr>
            <w:tcW w:w="1112" w:type="dxa"/>
            <w:gridSpan w:val="2"/>
            <w:vAlign w:val="center"/>
          </w:tcPr>
          <w:p w14:paraId="41584C8C">
            <w:pPr>
              <w:spacing w:line="360" w:lineRule="auto"/>
              <w:jc w:val="center"/>
              <w:rPr>
                <w:rFonts w:ascii="宋体" w:hAnsi="宋体" w:eastAsia="宋体" w:cs="宋体"/>
                <w:sz w:val="21"/>
                <w:szCs w:val="21"/>
                <w:lang w:eastAsia="zh-CN" w:bidi="zh-TW"/>
              </w:rPr>
            </w:pPr>
            <w:r>
              <w:rPr>
                <w:rFonts w:hint="eastAsia" w:ascii="宋体" w:hAnsi="宋体" w:eastAsia="宋体" w:cs="宋体"/>
                <w:sz w:val="21"/>
                <w:szCs w:val="21"/>
                <w:lang w:eastAsia="zh-CN" w:bidi="zh-TW"/>
              </w:rPr>
              <w:t>3.5（4）</w:t>
            </w:r>
          </w:p>
        </w:tc>
        <w:tc>
          <w:tcPr>
            <w:tcW w:w="3181" w:type="dxa"/>
            <w:gridSpan w:val="2"/>
            <w:vAlign w:val="center"/>
          </w:tcPr>
          <w:p w14:paraId="10EAFAFF">
            <w:pPr>
              <w:adjustRightInd w:val="0"/>
              <w:snapToGrid w:val="0"/>
              <w:spacing w:line="360" w:lineRule="auto"/>
              <w:jc w:val="both"/>
              <w:rPr>
                <w:rFonts w:ascii="宋体" w:hAnsi="宋体" w:eastAsia="宋体" w:cs="宋体"/>
                <w:sz w:val="21"/>
                <w:szCs w:val="21"/>
                <w:lang w:eastAsia="zh-CN" w:bidi="zh-TW"/>
              </w:rPr>
            </w:pPr>
            <w:r>
              <w:rPr>
                <w:rFonts w:hint="eastAsia" w:ascii="宋体" w:hAnsi="宋体" w:eastAsia="宋体" w:cs="宋体"/>
                <w:sz w:val="21"/>
                <w:szCs w:val="21"/>
                <w:lang w:eastAsia="zh-CN" w:bidi="zh-TW"/>
              </w:rPr>
              <w:t>业绩要求证明材料</w:t>
            </w:r>
          </w:p>
        </w:tc>
        <w:tc>
          <w:tcPr>
            <w:tcW w:w="5074" w:type="dxa"/>
            <w:gridSpan w:val="2"/>
          </w:tcPr>
          <w:p w14:paraId="46E93DCF">
            <w:pPr>
              <w:spacing w:line="360" w:lineRule="auto"/>
              <w:jc w:val="both"/>
              <w:rPr>
                <w:rFonts w:ascii="宋体" w:hAnsi="宋体" w:eastAsia="宋体" w:cs="宋体"/>
                <w:sz w:val="21"/>
                <w:szCs w:val="21"/>
                <w:lang w:eastAsia="zh-CN" w:bidi="zh-TW"/>
              </w:rPr>
            </w:pPr>
            <w:r>
              <w:rPr>
                <w:rFonts w:hint="eastAsia" w:ascii="宋体" w:hAnsi="宋体" w:eastAsia="宋体" w:cs="宋体"/>
                <w:sz w:val="21"/>
                <w:szCs w:val="21"/>
                <w:lang w:eastAsia="zh-CN" w:bidi="zh-TW"/>
              </w:rPr>
              <w:sym w:font="Wingdings" w:char="00A8"/>
            </w:r>
            <w:r>
              <w:rPr>
                <w:rFonts w:hint="eastAsia" w:ascii="宋体" w:hAnsi="宋体" w:eastAsia="宋体" w:cs="宋体"/>
                <w:sz w:val="21"/>
                <w:szCs w:val="21"/>
                <w:lang w:eastAsia="zh-CN" w:bidi="zh-TW"/>
              </w:rPr>
              <w:t>不适用</w:t>
            </w:r>
          </w:p>
          <w:p w14:paraId="3EED5C8F">
            <w:pPr>
              <w:spacing w:line="360" w:lineRule="auto"/>
              <w:jc w:val="both"/>
              <w:rPr>
                <w:rFonts w:ascii="宋体" w:hAnsi="宋体" w:eastAsia="宋体" w:cs="宋体"/>
                <w:sz w:val="21"/>
                <w:szCs w:val="21"/>
                <w:u w:val="single"/>
                <w:lang w:eastAsia="zh-CN"/>
              </w:rPr>
            </w:pPr>
            <w:r>
              <w:rPr>
                <w:rFonts w:hint="eastAsia" w:ascii="宋体" w:hAnsi="宋体" w:eastAsia="宋体" w:cs="宋体"/>
                <w:sz w:val="21"/>
                <w:szCs w:val="21"/>
                <w:lang w:eastAsia="zh-CN" w:bidi="zh-TW"/>
              </w:rPr>
              <w:sym w:font="Wingdings" w:char="00FE"/>
            </w:r>
            <w:r>
              <w:rPr>
                <w:rFonts w:hint="eastAsia" w:ascii="宋体" w:hAnsi="宋体" w:eastAsia="宋体" w:cs="宋体"/>
                <w:sz w:val="21"/>
                <w:szCs w:val="21"/>
                <w:lang w:eastAsia="zh-CN" w:bidi="zh-TW"/>
              </w:rPr>
              <w:t>适用。供应商应提供近年的类似项目情况表（格式见第六章“响应文件格式”），以证明供应商具有承担本项目要求的业绩。近年是指：</w:t>
            </w:r>
            <w:r>
              <w:rPr>
                <w:rFonts w:hint="eastAsia" w:ascii="宋体" w:hAnsi="宋体" w:eastAsia="宋体" w:cs="宋体"/>
                <w:sz w:val="21"/>
                <w:szCs w:val="21"/>
                <w:u w:val="single"/>
                <w:lang w:eastAsia="zh-CN"/>
              </w:rPr>
              <w:t xml:space="preserve"> 2022 </w:t>
            </w:r>
            <w:r>
              <w:rPr>
                <w:rFonts w:hint="eastAsia" w:ascii="宋体" w:hAnsi="宋体" w:eastAsia="宋体" w:cs="宋体"/>
                <w:sz w:val="21"/>
                <w:szCs w:val="21"/>
                <w:lang w:eastAsia="zh-CN" w:bidi="zh-TW"/>
              </w:rPr>
              <w:t>至</w:t>
            </w:r>
            <w:r>
              <w:rPr>
                <w:rFonts w:hint="eastAsia" w:ascii="宋体" w:hAnsi="宋体" w:eastAsia="宋体" w:cs="宋体"/>
                <w:sz w:val="21"/>
                <w:szCs w:val="21"/>
                <w:u w:val="single"/>
                <w:lang w:eastAsia="zh-CN"/>
              </w:rPr>
              <w:t xml:space="preserve"> 2025 </w:t>
            </w:r>
            <w:r>
              <w:rPr>
                <w:rFonts w:hint="eastAsia" w:ascii="宋体" w:hAnsi="宋体" w:eastAsia="宋体" w:cs="宋体"/>
                <w:sz w:val="21"/>
                <w:szCs w:val="21"/>
                <w:lang w:eastAsia="zh-CN" w:bidi="zh-TW"/>
              </w:rPr>
              <w:t>年</w:t>
            </w:r>
          </w:p>
          <w:p w14:paraId="487861F0">
            <w:pPr>
              <w:spacing w:before="240" w:beforeLines="100" w:line="360" w:lineRule="auto"/>
              <w:jc w:val="both"/>
              <w:rPr>
                <w:rFonts w:ascii="宋体" w:hAnsi="宋体" w:eastAsia="宋体" w:cs="宋体"/>
                <w:sz w:val="21"/>
                <w:szCs w:val="21"/>
                <w:lang w:eastAsia="zh-CN" w:bidi="zh-TW"/>
              </w:rPr>
            </w:pPr>
            <w:r>
              <w:rPr>
                <w:rFonts w:hint="eastAsia" w:ascii="宋体" w:hAnsi="宋体" w:eastAsia="宋体" w:cs="宋体"/>
                <w:sz w:val="21"/>
                <w:szCs w:val="21"/>
                <w:lang w:eastAsia="zh-CN" w:bidi="zh-TW"/>
              </w:rPr>
              <w:t>业绩证明材料：</w:t>
            </w:r>
          </w:p>
          <w:p w14:paraId="50319FF4">
            <w:pPr>
              <w:spacing w:line="360" w:lineRule="auto"/>
              <w:jc w:val="both"/>
              <w:rPr>
                <w:rFonts w:ascii="宋体" w:hAnsi="宋体" w:eastAsia="宋体" w:cs="宋体"/>
                <w:sz w:val="21"/>
                <w:szCs w:val="21"/>
                <w:lang w:eastAsia="zh-CN" w:bidi="zh-TW"/>
              </w:rPr>
            </w:pPr>
            <w:r>
              <w:rPr>
                <w:rFonts w:hint="eastAsia" w:ascii="宋体" w:hAnsi="宋体" w:eastAsia="宋体" w:cs="宋体"/>
                <w:sz w:val="21"/>
                <w:szCs w:val="21"/>
                <w:lang w:eastAsia="zh-CN" w:bidi="zh-TW"/>
              </w:rPr>
              <w:sym w:font="Wingdings" w:char="00FE"/>
            </w:r>
            <w:r>
              <w:rPr>
                <w:rFonts w:hint="eastAsia" w:ascii="宋体" w:hAnsi="宋体" w:eastAsia="宋体" w:cs="宋体"/>
                <w:sz w:val="21"/>
                <w:szCs w:val="21"/>
                <w:lang w:eastAsia="zh-CN" w:bidi="zh-TW"/>
              </w:rPr>
              <w:t>合同/订单</w:t>
            </w:r>
          </w:p>
          <w:p w14:paraId="376969CE">
            <w:pPr>
              <w:spacing w:line="360" w:lineRule="auto"/>
              <w:jc w:val="both"/>
              <w:rPr>
                <w:rFonts w:ascii="宋体" w:hAnsi="宋体" w:eastAsia="宋体" w:cs="宋体"/>
                <w:sz w:val="21"/>
                <w:szCs w:val="21"/>
                <w:lang w:eastAsia="zh-CN" w:bidi="zh-TW"/>
              </w:rPr>
            </w:pPr>
            <w:r>
              <w:rPr>
                <w:rFonts w:hint="eastAsia" w:ascii="宋体" w:hAnsi="宋体" w:eastAsia="宋体" w:cs="宋体"/>
                <w:sz w:val="21"/>
                <w:szCs w:val="21"/>
                <w:lang w:eastAsia="zh-CN" w:bidi="zh-TW"/>
              </w:rPr>
              <w:sym w:font="Wingdings" w:char="00FE"/>
            </w:r>
            <w:r>
              <w:rPr>
                <w:rFonts w:hint="eastAsia" w:ascii="宋体" w:hAnsi="宋体" w:eastAsia="宋体" w:cs="宋体"/>
                <w:sz w:val="21"/>
                <w:szCs w:val="21"/>
                <w:lang w:eastAsia="zh-CN" w:bidi="zh-TW"/>
              </w:rPr>
              <w:t>中标通知书/成交通知书</w:t>
            </w:r>
          </w:p>
          <w:p w14:paraId="668AD7F3">
            <w:pPr>
              <w:spacing w:line="360" w:lineRule="auto"/>
              <w:jc w:val="both"/>
              <w:rPr>
                <w:rFonts w:ascii="宋体" w:hAnsi="宋体" w:eastAsia="宋体" w:cs="宋体"/>
                <w:sz w:val="21"/>
                <w:szCs w:val="21"/>
                <w:lang w:eastAsia="zh-CN" w:bidi="zh-TW"/>
              </w:rPr>
            </w:pPr>
            <w:r>
              <w:rPr>
                <w:rFonts w:hint="eastAsia" w:ascii="宋体" w:hAnsi="宋体" w:eastAsia="宋体" w:cs="宋体"/>
                <w:sz w:val="21"/>
                <w:szCs w:val="21"/>
                <w:lang w:eastAsia="zh-CN" w:bidi="zh-TW"/>
              </w:rPr>
              <w:sym w:font="Wingdings" w:char="00FE"/>
            </w:r>
            <w:r>
              <w:rPr>
                <w:rFonts w:hint="eastAsia" w:ascii="宋体" w:hAnsi="宋体" w:eastAsia="宋体" w:cs="宋体"/>
                <w:sz w:val="21"/>
                <w:szCs w:val="21"/>
                <w:lang w:eastAsia="zh-CN" w:bidi="zh-TW"/>
              </w:rPr>
              <w:t>竣工验收报告/验收证明</w:t>
            </w:r>
          </w:p>
          <w:p w14:paraId="565CEF8B">
            <w:pPr>
              <w:spacing w:line="360" w:lineRule="auto"/>
              <w:jc w:val="both"/>
              <w:rPr>
                <w:rFonts w:ascii="宋体" w:hAnsi="宋体" w:eastAsia="宋体" w:cs="宋体"/>
                <w:sz w:val="21"/>
                <w:szCs w:val="21"/>
                <w:lang w:eastAsia="zh-CN" w:bidi="zh-TW"/>
              </w:rPr>
            </w:pPr>
            <w:r>
              <w:rPr>
                <w:rFonts w:hint="eastAsia" w:ascii="宋体" w:hAnsi="宋体" w:eastAsia="宋体" w:cs="宋体"/>
                <w:sz w:val="21"/>
                <w:szCs w:val="21"/>
                <w:lang w:eastAsia="zh-CN" w:bidi="zh-TW"/>
              </w:rPr>
              <w:sym w:font="Wingdings" w:char="00FE"/>
            </w:r>
            <w:r>
              <w:rPr>
                <w:rFonts w:hint="eastAsia" w:ascii="宋体" w:hAnsi="宋体" w:eastAsia="宋体" w:cs="宋体"/>
                <w:sz w:val="21"/>
                <w:szCs w:val="21"/>
                <w:lang w:eastAsia="zh-CN" w:bidi="zh-TW"/>
              </w:rPr>
              <w:t>业主证明</w:t>
            </w:r>
          </w:p>
          <w:p w14:paraId="3E7C5CAF">
            <w:pPr>
              <w:spacing w:line="360" w:lineRule="auto"/>
              <w:jc w:val="both"/>
              <w:rPr>
                <w:rFonts w:ascii="宋体" w:hAnsi="宋体" w:eastAsia="宋体" w:cs="宋体"/>
                <w:sz w:val="21"/>
                <w:szCs w:val="21"/>
                <w:u w:val="single"/>
                <w:lang w:eastAsia="zh-CN"/>
              </w:rPr>
            </w:pPr>
            <w:r>
              <w:rPr>
                <w:rFonts w:hint="eastAsia" w:ascii="宋体" w:hAnsi="宋体" w:eastAsia="宋体" w:cs="宋体"/>
                <w:sz w:val="21"/>
                <w:szCs w:val="21"/>
                <w:lang w:eastAsia="zh-CN" w:bidi="zh-TW"/>
              </w:rPr>
              <w:sym w:font="Wingdings" w:char="00A8"/>
            </w:r>
            <w:r>
              <w:rPr>
                <w:rFonts w:hint="eastAsia" w:ascii="宋体" w:hAnsi="宋体" w:eastAsia="宋体" w:cs="宋体"/>
                <w:sz w:val="21"/>
                <w:szCs w:val="21"/>
                <w:lang w:eastAsia="zh-CN" w:bidi="zh-TW"/>
              </w:rPr>
              <w:t>其他材料：</w:t>
            </w:r>
            <w:r>
              <w:rPr>
                <w:rFonts w:hint="eastAsia" w:ascii="宋体" w:hAnsi="宋体" w:eastAsia="宋体" w:cs="宋体"/>
                <w:sz w:val="21"/>
                <w:szCs w:val="21"/>
                <w:u w:val="single"/>
                <w:lang w:eastAsia="zh-CN"/>
              </w:rPr>
              <w:t xml:space="preserve">                      </w:t>
            </w:r>
          </w:p>
          <w:p w14:paraId="46E38DD4">
            <w:pPr>
              <w:spacing w:before="240" w:beforeLines="100" w:line="360" w:lineRule="auto"/>
              <w:jc w:val="both"/>
              <w:rPr>
                <w:rFonts w:ascii="宋体" w:hAnsi="宋体" w:eastAsia="宋体" w:cs="宋体"/>
                <w:sz w:val="21"/>
                <w:szCs w:val="21"/>
                <w:lang w:eastAsia="zh-CN" w:bidi="zh-TW"/>
              </w:rPr>
            </w:pPr>
            <w:r>
              <w:rPr>
                <w:rFonts w:hint="eastAsia" w:ascii="宋体" w:hAnsi="宋体" w:eastAsia="宋体" w:cs="宋体"/>
                <w:sz w:val="21"/>
                <w:szCs w:val="21"/>
                <w:lang w:eastAsia="zh-CN" w:bidi="zh-TW"/>
              </w:rPr>
              <w:t>业绩证明材料种类要求：</w:t>
            </w:r>
          </w:p>
          <w:p w14:paraId="2964F77B">
            <w:pPr>
              <w:spacing w:line="360" w:lineRule="auto"/>
              <w:jc w:val="both"/>
              <w:rPr>
                <w:rFonts w:ascii="宋体" w:hAnsi="宋体" w:eastAsia="宋体" w:cs="宋体"/>
                <w:sz w:val="21"/>
                <w:szCs w:val="21"/>
                <w:lang w:eastAsia="zh-CN" w:bidi="zh-TW"/>
              </w:rPr>
            </w:pPr>
            <w:r>
              <w:rPr>
                <w:rFonts w:hint="eastAsia" w:ascii="宋体" w:hAnsi="宋体" w:eastAsia="宋体" w:cs="宋体"/>
                <w:sz w:val="21"/>
                <w:szCs w:val="21"/>
                <w:lang w:eastAsia="zh-CN" w:bidi="zh-TW"/>
              </w:rPr>
              <w:sym w:font="Wingdings" w:char="00FE"/>
            </w:r>
            <w:r>
              <w:rPr>
                <w:rFonts w:hint="eastAsia" w:ascii="宋体" w:hAnsi="宋体" w:eastAsia="宋体" w:cs="宋体"/>
                <w:sz w:val="21"/>
                <w:szCs w:val="21"/>
                <w:lang w:eastAsia="zh-CN" w:bidi="zh-TW"/>
              </w:rPr>
              <w:t>提供上述勾选的任一项证明材料即可</w:t>
            </w:r>
          </w:p>
          <w:p w14:paraId="2CFFAE0F">
            <w:pPr>
              <w:spacing w:line="360" w:lineRule="auto"/>
              <w:jc w:val="both"/>
              <w:rPr>
                <w:rFonts w:ascii="宋体" w:hAnsi="宋体" w:eastAsia="宋体" w:cs="宋体"/>
                <w:sz w:val="21"/>
                <w:szCs w:val="21"/>
                <w:lang w:eastAsia="zh-CN" w:bidi="zh-TW"/>
              </w:rPr>
            </w:pPr>
            <w:r>
              <w:rPr>
                <w:rFonts w:hint="eastAsia" w:ascii="宋体" w:hAnsi="宋体" w:eastAsia="宋体" w:cs="宋体"/>
                <w:sz w:val="21"/>
                <w:szCs w:val="21"/>
                <w:lang w:eastAsia="zh-CN" w:bidi="zh-TW"/>
              </w:rPr>
              <w:sym w:font="Wingdings" w:char="00A8"/>
            </w:r>
            <w:r>
              <w:rPr>
                <w:rFonts w:hint="eastAsia" w:ascii="宋体" w:hAnsi="宋体" w:eastAsia="宋体" w:cs="宋体"/>
                <w:sz w:val="21"/>
                <w:szCs w:val="21"/>
                <w:lang w:eastAsia="zh-CN" w:bidi="zh-TW"/>
              </w:rPr>
              <w:t>需同时提供上述勾选的所有证明材料</w:t>
            </w:r>
          </w:p>
          <w:p w14:paraId="3F5499BB">
            <w:pPr>
              <w:spacing w:line="360" w:lineRule="auto"/>
              <w:jc w:val="both"/>
              <w:rPr>
                <w:rFonts w:ascii="宋体" w:hAnsi="宋体" w:eastAsia="宋体" w:cs="宋体"/>
                <w:sz w:val="21"/>
                <w:szCs w:val="21"/>
                <w:u w:val="single"/>
                <w:lang w:eastAsia="zh-CN"/>
              </w:rPr>
            </w:pPr>
            <w:r>
              <w:rPr>
                <w:rFonts w:hint="eastAsia" w:ascii="宋体" w:hAnsi="宋体" w:eastAsia="宋体" w:cs="宋体"/>
                <w:sz w:val="21"/>
                <w:szCs w:val="21"/>
                <w:lang w:eastAsia="zh-CN" w:bidi="zh-TW"/>
              </w:rPr>
              <w:sym w:font="Wingdings" w:char="00FE"/>
            </w:r>
            <w:r>
              <w:rPr>
                <w:rFonts w:hint="eastAsia" w:ascii="宋体" w:hAnsi="宋体" w:eastAsia="宋体" w:cs="宋体"/>
                <w:sz w:val="21"/>
                <w:szCs w:val="21"/>
                <w:lang w:eastAsia="zh-CN" w:bidi="zh-TW"/>
              </w:rPr>
              <w:t>其他要求：</w:t>
            </w:r>
            <w:r>
              <w:rPr>
                <w:rFonts w:hint="eastAsia" w:ascii="宋体" w:hAnsi="宋体" w:eastAsia="宋体" w:cs="宋体"/>
                <w:sz w:val="21"/>
                <w:szCs w:val="21"/>
                <w:highlight w:val="none"/>
                <w:u w:val="single"/>
                <w:lang w:eastAsia="zh-CN"/>
              </w:rPr>
              <w:t>上述证明材料原件备查。</w:t>
            </w:r>
          </w:p>
        </w:tc>
      </w:tr>
      <w:tr w14:paraId="4AC5EB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18" w:type="dxa"/>
        </w:trPr>
        <w:tc>
          <w:tcPr>
            <w:tcW w:w="1112" w:type="dxa"/>
            <w:gridSpan w:val="2"/>
            <w:vAlign w:val="center"/>
          </w:tcPr>
          <w:p w14:paraId="078D01DD">
            <w:pPr>
              <w:spacing w:line="360" w:lineRule="auto"/>
              <w:jc w:val="center"/>
              <w:rPr>
                <w:rFonts w:ascii="宋体" w:hAnsi="宋体" w:eastAsia="宋体" w:cs="宋体"/>
                <w:sz w:val="21"/>
                <w:szCs w:val="21"/>
                <w:lang w:eastAsia="zh-CN" w:bidi="zh-TW"/>
              </w:rPr>
            </w:pPr>
            <w:r>
              <w:rPr>
                <w:rFonts w:hint="eastAsia" w:ascii="宋体" w:hAnsi="宋体" w:eastAsia="宋体" w:cs="宋体"/>
                <w:sz w:val="21"/>
                <w:szCs w:val="21"/>
                <w:lang w:eastAsia="zh-CN" w:bidi="zh-TW"/>
              </w:rPr>
              <w:t>3.5（5）</w:t>
            </w:r>
          </w:p>
        </w:tc>
        <w:tc>
          <w:tcPr>
            <w:tcW w:w="3181" w:type="dxa"/>
            <w:gridSpan w:val="2"/>
            <w:vAlign w:val="center"/>
          </w:tcPr>
          <w:p w14:paraId="1CBBFDA8">
            <w:pPr>
              <w:adjustRightInd w:val="0"/>
              <w:snapToGrid w:val="0"/>
              <w:spacing w:line="360" w:lineRule="auto"/>
              <w:jc w:val="both"/>
              <w:rPr>
                <w:rFonts w:ascii="宋体" w:hAnsi="宋体" w:eastAsia="宋体" w:cs="宋体"/>
                <w:sz w:val="21"/>
                <w:szCs w:val="21"/>
                <w:lang w:eastAsia="zh-CN" w:bidi="zh-TW"/>
              </w:rPr>
            </w:pPr>
            <w:r>
              <w:rPr>
                <w:rFonts w:hint="eastAsia" w:ascii="宋体" w:hAnsi="宋体" w:eastAsia="宋体" w:cs="宋体"/>
                <w:sz w:val="21"/>
                <w:szCs w:val="21"/>
                <w:lang w:eastAsia="zh-CN" w:bidi="zh-TW"/>
              </w:rPr>
              <w:t>信誉要求证明材料</w:t>
            </w:r>
          </w:p>
        </w:tc>
        <w:tc>
          <w:tcPr>
            <w:tcW w:w="5074" w:type="dxa"/>
            <w:gridSpan w:val="2"/>
          </w:tcPr>
          <w:p w14:paraId="5F01EC63">
            <w:pPr>
              <w:spacing w:line="360" w:lineRule="auto"/>
              <w:jc w:val="both"/>
              <w:rPr>
                <w:rFonts w:asciiTheme="minorEastAsia" w:hAnsiTheme="minorEastAsia" w:eastAsiaTheme="minorEastAsia" w:cstheme="minorEastAsia"/>
                <w:color w:val="auto"/>
                <w:sz w:val="21"/>
                <w:szCs w:val="21"/>
                <w:lang w:eastAsia="zh-CN" w:bidi="zh-TW"/>
              </w:rPr>
            </w:pPr>
            <w:r>
              <w:rPr>
                <w:rFonts w:hint="eastAsia" w:asciiTheme="minorEastAsia" w:hAnsiTheme="minorEastAsia" w:eastAsiaTheme="minorEastAsia" w:cstheme="minorEastAsia"/>
                <w:color w:val="auto"/>
                <w:sz w:val="21"/>
                <w:szCs w:val="21"/>
                <w:lang w:eastAsia="zh-CN" w:bidi="zh-TW"/>
              </w:rPr>
              <w:sym w:font="Wingdings" w:char="00A8"/>
            </w:r>
            <w:r>
              <w:rPr>
                <w:rFonts w:hint="eastAsia" w:asciiTheme="minorEastAsia" w:hAnsiTheme="minorEastAsia" w:eastAsiaTheme="minorEastAsia" w:cstheme="minorEastAsia"/>
                <w:color w:val="auto"/>
                <w:sz w:val="21"/>
                <w:szCs w:val="21"/>
                <w:lang w:eastAsia="zh-CN" w:bidi="zh-TW"/>
              </w:rPr>
              <w:t>不适用</w:t>
            </w:r>
          </w:p>
          <w:p w14:paraId="71620019">
            <w:pPr>
              <w:spacing w:line="360" w:lineRule="auto"/>
              <w:jc w:val="both"/>
              <w:rPr>
                <w:rFonts w:ascii="宋体" w:hAnsi="宋体" w:eastAsia="宋体" w:cs="宋体"/>
                <w:sz w:val="21"/>
                <w:szCs w:val="21"/>
                <w:lang w:eastAsia="zh-CN" w:bidi="zh-TW"/>
              </w:rPr>
            </w:pPr>
            <w:r>
              <w:rPr>
                <w:rFonts w:hint="eastAsia" w:asciiTheme="minorEastAsia" w:hAnsiTheme="minorEastAsia" w:eastAsiaTheme="minorEastAsia" w:cstheme="minorEastAsia"/>
                <w:color w:val="auto"/>
                <w:sz w:val="21"/>
                <w:szCs w:val="21"/>
                <w:lang w:eastAsia="zh-CN" w:bidi="zh-TW"/>
              </w:rPr>
              <w:sym w:font="Wingdings" w:char="00FE"/>
            </w:r>
            <w:r>
              <w:rPr>
                <w:rFonts w:hint="eastAsia" w:asciiTheme="minorEastAsia" w:hAnsiTheme="minorEastAsia" w:eastAsiaTheme="minorEastAsia" w:cstheme="minorEastAsia"/>
                <w:color w:val="auto"/>
                <w:sz w:val="21"/>
                <w:szCs w:val="21"/>
                <w:lang w:eastAsia="zh-CN" w:bidi="zh-TW"/>
              </w:rPr>
              <w:t>适用。供应商应提供相关信誉情况的证明材料，包括：</w:t>
            </w:r>
            <w:r>
              <w:rPr>
                <w:rFonts w:hint="eastAsia" w:asciiTheme="minorEastAsia" w:hAnsiTheme="minorEastAsia" w:eastAsiaTheme="minorEastAsia" w:cstheme="minorEastAsia"/>
                <w:color w:val="auto"/>
                <w:sz w:val="21"/>
                <w:szCs w:val="21"/>
                <w:u w:val="single"/>
                <w:lang w:eastAsia="zh-CN"/>
              </w:rPr>
              <w:t xml:space="preserve"> </w:t>
            </w:r>
            <w:r>
              <w:rPr>
                <w:rFonts w:hint="eastAsia" w:asciiTheme="minorEastAsia" w:hAnsiTheme="minorEastAsia" w:eastAsiaTheme="minorEastAsia" w:cstheme="minorEastAsia"/>
                <w:color w:val="auto"/>
                <w:sz w:val="21"/>
                <w:szCs w:val="21"/>
                <w:highlight w:val="none"/>
                <w:u w:val="single"/>
                <w:lang w:eastAsia="zh-CN" w:bidi="zh-TW"/>
              </w:rPr>
              <w:t>由竞标人提供“信用中国”网站截图。</w:t>
            </w:r>
          </w:p>
        </w:tc>
      </w:tr>
      <w:tr w14:paraId="3E0E81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1" w:type="dxa"/>
          <w:trHeight w:val="2770" w:hRule="atLeast"/>
        </w:trPr>
        <w:tc>
          <w:tcPr>
            <w:tcW w:w="1119" w:type="dxa"/>
            <w:gridSpan w:val="3"/>
            <w:vAlign w:val="center"/>
          </w:tcPr>
          <w:p w14:paraId="2F7B6BD5">
            <w:pPr>
              <w:jc w:val="center"/>
              <w:rPr>
                <w:rFonts w:ascii="宋体" w:hAnsi="宋体" w:eastAsia="宋体" w:cs="宋体"/>
                <w:sz w:val="21"/>
                <w:szCs w:val="21"/>
                <w:lang w:eastAsia="zh-CN" w:bidi="zh-TW"/>
              </w:rPr>
            </w:pPr>
            <w:r>
              <w:rPr>
                <w:rFonts w:hint="eastAsia" w:ascii="宋体" w:hAnsi="宋体" w:eastAsia="宋体" w:cs="宋体"/>
                <w:sz w:val="21"/>
                <w:szCs w:val="21"/>
                <w:lang w:eastAsia="zh-CN" w:bidi="zh-TW"/>
              </w:rPr>
              <w:t>3.5（6）</w:t>
            </w:r>
          </w:p>
        </w:tc>
        <w:tc>
          <w:tcPr>
            <w:tcW w:w="3372" w:type="dxa"/>
            <w:gridSpan w:val="3"/>
            <w:vAlign w:val="center"/>
          </w:tcPr>
          <w:p w14:paraId="7E25C44C">
            <w:pPr>
              <w:adjustRightInd w:val="0"/>
              <w:snapToGrid w:val="0"/>
              <w:jc w:val="both"/>
              <w:rPr>
                <w:rFonts w:ascii="宋体" w:hAnsi="宋体" w:eastAsia="宋体" w:cs="宋体"/>
                <w:sz w:val="21"/>
                <w:szCs w:val="21"/>
                <w:lang w:eastAsia="zh-CN" w:bidi="zh-TW"/>
              </w:rPr>
            </w:pPr>
            <w:r>
              <w:rPr>
                <w:rFonts w:hint="eastAsia" w:ascii="宋体" w:hAnsi="宋体" w:eastAsia="宋体" w:cs="宋体"/>
                <w:sz w:val="21"/>
                <w:szCs w:val="21"/>
                <w:lang w:eastAsia="zh-CN" w:bidi="zh-TW"/>
              </w:rPr>
              <w:t>承担本项目的主要人员</w:t>
            </w:r>
          </w:p>
          <w:p w14:paraId="54571464">
            <w:pPr>
              <w:adjustRightInd w:val="0"/>
              <w:snapToGrid w:val="0"/>
              <w:jc w:val="both"/>
              <w:rPr>
                <w:rFonts w:ascii="宋体" w:hAnsi="宋体" w:eastAsia="宋体" w:cs="宋体"/>
                <w:sz w:val="21"/>
                <w:szCs w:val="21"/>
                <w:lang w:eastAsia="zh-CN" w:bidi="zh-TW"/>
              </w:rPr>
            </w:pPr>
            <w:r>
              <w:rPr>
                <w:rFonts w:hint="eastAsia" w:ascii="宋体" w:hAnsi="宋体" w:eastAsia="宋体" w:cs="宋体"/>
                <w:sz w:val="21"/>
                <w:szCs w:val="21"/>
                <w:lang w:eastAsia="zh-CN" w:bidi="zh-TW"/>
              </w:rPr>
              <w:t>要求证明材料</w:t>
            </w:r>
          </w:p>
        </w:tc>
        <w:tc>
          <w:tcPr>
            <w:tcW w:w="4883" w:type="dxa"/>
          </w:tcPr>
          <w:p w14:paraId="3D900CEB">
            <w:pPr>
              <w:spacing w:line="360" w:lineRule="auto"/>
              <w:jc w:val="both"/>
              <w:rPr>
                <w:rFonts w:asciiTheme="minorEastAsia" w:hAnsiTheme="minorEastAsia" w:eastAsiaTheme="minorEastAsia" w:cstheme="minorEastAsia"/>
                <w:color w:val="auto"/>
                <w:sz w:val="21"/>
                <w:szCs w:val="21"/>
                <w:lang w:eastAsia="zh-CN" w:bidi="zh-TW"/>
              </w:rPr>
            </w:pPr>
            <w:r>
              <w:rPr>
                <w:rFonts w:hint="eastAsia" w:asciiTheme="minorEastAsia" w:hAnsiTheme="minorEastAsia" w:eastAsiaTheme="minorEastAsia" w:cstheme="minorEastAsia"/>
                <w:color w:val="auto"/>
                <w:sz w:val="21"/>
                <w:szCs w:val="21"/>
                <w:lang w:eastAsia="zh-CN" w:bidi="zh-TW"/>
              </w:rPr>
              <w:sym w:font="Wingdings" w:char="00FE"/>
            </w:r>
            <w:r>
              <w:rPr>
                <w:rFonts w:hint="eastAsia" w:asciiTheme="minorEastAsia" w:hAnsiTheme="minorEastAsia" w:eastAsiaTheme="minorEastAsia" w:cstheme="minorEastAsia"/>
                <w:color w:val="auto"/>
                <w:sz w:val="21"/>
                <w:szCs w:val="21"/>
                <w:lang w:eastAsia="zh-CN" w:bidi="zh-TW"/>
              </w:rPr>
              <w:t>不适用</w:t>
            </w:r>
          </w:p>
          <w:p w14:paraId="2D497459">
            <w:pPr>
              <w:spacing w:line="360" w:lineRule="auto"/>
              <w:jc w:val="both"/>
              <w:rPr>
                <w:lang w:eastAsia="zh-CN"/>
              </w:rPr>
            </w:pPr>
            <w:r>
              <w:rPr>
                <w:rFonts w:hint="eastAsia" w:asciiTheme="minorEastAsia" w:hAnsiTheme="minorEastAsia" w:eastAsiaTheme="minorEastAsia" w:cstheme="minorEastAsia"/>
                <w:color w:val="auto"/>
                <w:sz w:val="21"/>
                <w:szCs w:val="21"/>
                <w:lang w:eastAsia="zh-CN" w:bidi="zh-TW"/>
              </w:rPr>
              <w:sym w:font="Wingdings" w:char="00A8"/>
            </w:r>
            <w:r>
              <w:rPr>
                <w:rFonts w:hint="eastAsia" w:asciiTheme="minorEastAsia" w:hAnsiTheme="minorEastAsia" w:eastAsiaTheme="minorEastAsia" w:cstheme="minorEastAsia"/>
                <w:color w:val="auto"/>
                <w:sz w:val="21"/>
                <w:szCs w:val="21"/>
                <w:lang w:eastAsia="zh-CN" w:bidi="zh-TW"/>
              </w:rPr>
              <w:t>适用。供应商应提供拟委任的主要人员汇总表和主要人员简历表（格式见第六章“响应文件格式”）。供应商应填报满足第一章“询比采购公告/询比采购邀请书”规定的项目负责人和其他主要人员的相关信息，并按如下要求提供相关证明文件：</w:t>
            </w:r>
            <w:r>
              <w:rPr>
                <w:rFonts w:hint="eastAsia" w:asciiTheme="minorEastAsia" w:hAnsiTheme="minorEastAsia" w:eastAsiaTheme="minorEastAsia" w:cstheme="minorEastAsia"/>
                <w:color w:val="auto"/>
                <w:sz w:val="21"/>
                <w:szCs w:val="21"/>
                <w:u w:val="single"/>
                <w:lang w:eastAsia="zh-CN"/>
              </w:rPr>
              <w:t xml:space="preserve"> </w:t>
            </w:r>
            <w:r>
              <w:rPr>
                <w:rFonts w:hint="eastAsia" w:asciiTheme="minorEastAsia" w:hAnsiTheme="minorEastAsia" w:eastAsiaTheme="minorEastAsia" w:cstheme="minorEastAsia"/>
                <w:color w:val="auto"/>
                <w:sz w:val="21"/>
                <w:szCs w:val="21"/>
                <w:u w:val="single"/>
                <w:lang w:val="en-US" w:eastAsia="zh-CN"/>
              </w:rPr>
              <w:t>/</w:t>
            </w:r>
            <w:r>
              <w:rPr>
                <w:rFonts w:hint="eastAsia" w:asciiTheme="minorEastAsia" w:hAnsiTheme="minorEastAsia" w:eastAsiaTheme="minorEastAsia" w:cstheme="minorEastAsia"/>
                <w:color w:val="auto"/>
                <w:sz w:val="21"/>
                <w:szCs w:val="21"/>
                <w:u w:val="single"/>
                <w:lang w:eastAsia="zh-CN"/>
              </w:rPr>
              <w:t xml:space="preserve">                               </w:t>
            </w:r>
          </w:p>
        </w:tc>
      </w:tr>
      <w:tr w14:paraId="14CE35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1" w:type="dxa"/>
        </w:trPr>
        <w:tc>
          <w:tcPr>
            <w:tcW w:w="1119" w:type="dxa"/>
            <w:gridSpan w:val="3"/>
            <w:vAlign w:val="center"/>
          </w:tcPr>
          <w:p w14:paraId="02B19511">
            <w:pPr>
              <w:jc w:val="center"/>
              <w:rPr>
                <w:rFonts w:ascii="宋体" w:hAnsi="宋体" w:eastAsia="宋体" w:cs="宋体"/>
                <w:sz w:val="21"/>
                <w:szCs w:val="21"/>
                <w:lang w:eastAsia="zh-CN" w:bidi="zh-TW"/>
              </w:rPr>
            </w:pPr>
            <w:r>
              <w:rPr>
                <w:rFonts w:hint="eastAsia" w:ascii="宋体" w:hAnsi="宋体" w:eastAsia="宋体" w:cs="宋体"/>
                <w:sz w:val="21"/>
                <w:szCs w:val="21"/>
                <w:lang w:eastAsia="zh-CN" w:bidi="zh-TW"/>
              </w:rPr>
              <w:t>3.5（7）</w:t>
            </w:r>
          </w:p>
        </w:tc>
        <w:tc>
          <w:tcPr>
            <w:tcW w:w="3372" w:type="dxa"/>
            <w:gridSpan w:val="3"/>
            <w:vAlign w:val="center"/>
          </w:tcPr>
          <w:p w14:paraId="1390388E">
            <w:pPr>
              <w:adjustRightInd w:val="0"/>
              <w:snapToGrid w:val="0"/>
              <w:jc w:val="both"/>
              <w:rPr>
                <w:rFonts w:ascii="宋体" w:hAnsi="宋体" w:eastAsia="宋体" w:cs="宋体"/>
                <w:sz w:val="21"/>
                <w:szCs w:val="21"/>
                <w:lang w:eastAsia="zh-CN" w:bidi="zh-TW"/>
              </w:rPr>
            </w:pPr>
            <w:r>
              <w:rPr>
                <w:rFonts w:hint="eastAsia" w:ascii="宋体" w:hAnsi="宋体" w:eastAsia="宋体" w:cs="宋体"/>
                <w:sz w:val="21"/>
                <w:szCs w:val="21"/>
                <w:lang w:eastAsia="zh-CN" w:bidi="zh-TW"/>
              </w:rPr>
              <w:t>其他要求的证明材料</w:t>
            </w:r>
          </w:p>
        </w:tc>
        <w:tc>
          <w:tcPr>
            <w:tcW w:w="4883" w:type="dxa"/>
          </w:tcPr>
          <w:p w14:paraId="099E9126">
            <w:pPr>
              <w:spacing w:line="360" w:lineRule="auto"/>
              <w:jc w:val="both"/>
              <w:rPr>
                <w:rFonts w:asciiTheme="minorEastAsia" w:hAnsiTheme="minorEastAsia" w:eastAsiaTheme="minorEastAsia" w:cstheme="minorEastAsia"/>
                <w:sz w:val="21"/>
                <w:szCs w:val="21"/>
                <w:u w:val="single"/>
                <w:lang w:eastAsia="zh-CN"/>
              </w:rPr>
            </w:pPr>
            <w:r>
              <w:rPr>
                <w:rFonts w:hint="eastAsia" w:asciiTheme="minorEastAsia" w:hAnsiTheme="minorEastAsia" w:eastAsiaTheme="minorEastAsia" w:cstheme="minorEastAsia"/>
                <w:sz w:val="21"/>
                <w:szCs w:val="21"/>
                <w:u w:val="single"/>
                <w:lang w:eastAsia="zh-CN"/>
              </w:rPr>
              <w:t>/</w:t>
            </w:r>
          </w:p>
        </w:tc>
      </w:tr>
      <w:tr w14:paraId="1F63BB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1" w:type="dxa"/>
        </w:trPr>
        <w:tc>
          <w:tcPr>
            <w:tcW w:w="1119" w:type="dxa"/>
            <w:gridSpan w:val="3"/>
            <w:vAlign w:val="center"/>
          </w:tcPr>
          <w:p w14:paraId="3AA7AB22">
            <w:pPr>
              <w:jc w:val="center"/>
              <w:rPr>
                <w:rFonts w:ascii="宋体" w:hAnsi="宋体" w:eastAsia="宋体" w:cs="宋体"/>
                <w:sz w:val="21"/>
                <w:szCs w:val="21"/>
                <w:lang w:eastAsia="zh-CN" w:bidi="zh-TW"/>
              </w:rPr>
            </w:pPr>
            <w:r>
              <w:rPr>
                <w:rFonts w:hint="eastAsia" w:ascii="宋体" w:hAnsi="宋体" w:eastAsia="宋体" w:cs="宋体"/>
                <w:sz w:val="21"/>
                <w:szCs w:val="21"/>
                <w:lang w:eastAsia="zh-CN" w:bidi="zh-TW"/>
              </w:rPr>
              <w:t>3.5（8）</w:t>
            </w:r>
          </w:p>
        </w:tc>
        <w:tc>
          <w:tcPr>
            <w:tcW w:w="3372" w:type="dxa"/>
            <w:gridSpan w:val="3"/>
            <w:vAlign w:val="center"/>
          </w:tcPr>
          <w:p w14:paraId="3822CB26">
            <w:pPr>
              <w:adjustRightInd w:val="0"/>
              <w:snapToGrid w:val="0"/>
              <w:jc w:val="both"/>
              <w:rPr>
                <w:rFonts w:ascii="宋体" w:hAnsi="宋体" w:eastAsia="宋体" w:cs="宋体"/>
                <w:color w:val="auto"/>
                <w:sz w:val="21"/>
                <w:szCs w:val="21"/>
                <w:lang w:eastAsia="zh-CN" w:bidi="zh-TW"/>
              </w:rPr>
            </w:pPr>
            <w:r>
              <w:rPr>
                <w:rFonts w:hint="eastAsia" w:ascii="宋体" w:hAnsi="宋体" w:eastAsia="宋体" w:cs="宋体"/>
                <w:color w:val="auto"/>
                <w:sz w:val="21"/>
                <w:szCs w:val="21"/>
                <w:lang w:eastAsia="zh-CN" w:bidi="zh-TW"/>
              </w:rPr>
              <w:t>供应商不存在的第一章3.2款情形的证明材料</w:t>
            </w:r>
          </w:p>
        </w:tc>
        <w:tc>
          <w:tcPr>
            <w:tcW w:w="4883" w:type="dxa"/>
          </w:tcPr>
          <w:p w14:paraId="5635FB85">
            <w:pPr>
              <w:spacing w:line="360" w:lineRule="auto"/>
              <w:jc w:val="both"/>
              <w:rPr>
                <w:rFonts w:asciiTheme="minorEastAsia" w:hAnsiTheme="minorEastAsia" w:eastAsiaTheme="minorEastAsia" w:cstheme="minorEastAsia"/>
                <w:color w:val="auto"/>
                <w:sz w:val="21"/>
                <w:szCs w:val="21"/>
                <w:lang w:eastAsia="zh-CN" w:bidi="zh-TW"/>
              </w:rPr>
            </w:pPr>
            <w:r>
              <w:rPr>
                <w:rFonts w:hint="eastAsia" w:asciiTheme="minorEastAsia" w:hAnsiTheme="minorEastAsia" w:eastAsiaTheme="minorEastAsia" w:cstheme="minorEastAsia"/>
                <w:color w:val="auto"/>
                <w:sz w:val="21"/>
                <w:szCs w:val="21"/>
                <w:lang w:eastAsia="zh-CN" w:bidi="zh-TW"/>
              </w:rPr>
              <w:sym w:font="Wingdings" w:char="00FE"/>
            </w:r>
            <w:r>
              <w:rPr>
                <w:rFonts w:hint="eastAsia" w:asciiTheme="minorEastAsia" w:hAnsiTheme="minorEastAsia" w:eastAsiaTheme="minorEastAsia" w:cstheme="minorEastAsia"/>
                <w:color w:val="auto"/>
                <w:sz w:val="21"/>
                <w:szCs w:val="21"/>
                <w:lang w:eastAsia="zh-CN" w:bidi="zh-TW"/>
              </w:rPr>
              <w:t>不需提供证明材料</w:t>
            </w:r>
          </w:p>
          <w:p w14:paraId="6EF367AD">
            <w:pPr>
              <w:spacing w:line="360" w:lineRule="auto"/>
              <w:jc w:val="both"/>
              <w:rPr>
                <w:rFonts w:asciiTheme="minorEastAsia" w:hAnsiTheme="minorEastAsia" w:eastAsiaTheme="minorEastAsia" w:cstheme="minorEastAsia"/>
                <w:color w:val="auto"/>
                <w:sz w:val="21"/>
                <w:szCs w:val="21"/>
                <w:u w:val="single"/>
                <w:lang w:eastAsia="zh-CN"/>
              </w:rPr>
            </w:pPr>
            <w:r>
              <w:rPr>
                <w:rFonts w:hint="eastAsia" w:asciiTheme="minorEastAsia" w:hAnsiTheme="minorEastAsia" w:eastAsiaTheme="minorEastAsia" w:cstheme="minorEastAsia"/>
                <w:color w:val="auto"/>
                <w:sz w:val="21"/>
                <w:szCs w:val="21"/>
                <w:lang w:eastAsia="zh-CN" w:bidi="zh-TW"/>
              </w:rPr>
              <w:sym w:font="Wingdings" w:char="00A8"/>
            </w:r>
            <w:r>
              <w:rPr>
                <w:rFonts w:hint="eastAsia" w:asciiTheme="minorEastAsia" w:hAnsiTheme="minorEastAsia" w:eastAsiaTheme="minorEastAsia" w:cstheme="minorEastAsia"/>
                <w:color w:val="auto"/>
                <w:sz w:val="21"/>
                <w:szCs w:val="21"/>
                <w:lang w:eastAsia="zh-CN" w:bidi="zh-TW"/>
              </w:rPr>
              <w:t>需要提供证明材料，包括：</w:t>
            </w:r>
            <w:r>
              <w:rPr>
                <w:rFonts w:hint="eastAsia" w:asciiTheme="minorEastAsia" w:hAnsiTheme="minorEastAsia" w:eastAsiaTheme="minorEastAsia" w:cstheme="minorEastAsia"/>
                <w:color w:val="auto"/>
                <w:sz w:val="21"/>
                <w:szCs w:val="21"/>
                <w:u w:val="single"/>
                <w:lang w:eastAsia="zh-CN"/>
              </w:rPr>
              <w:t xml:space="preserve"> 1.“信用中国”下载的信用报告；2.</w:t>
            </w:r>
            <w:r>
              <w:rPr>
                <w:rFonts w:ascii="Arial" w:hAnsi="Arial" w:cs="Arial" w:eastAsiaTheme="minorEastAsia"/>
                <w:color w:val="auto"/>
                <w:sz w:val="21"/>
                <w:szCs w:val="21"/>
                <w:u w:val="single"/>
                <w:lang w:eastAsia="zh-CN"/>
              </w:rPr>
              <w:t>…</w:t>
            </w:r>
            <w:r>
              <w:rPr>
                <w:rFonts w:hint="eastAsia" w:asciiTheme="minorEastAsia" w:hAnsiTheme="minorEastAsia" w:eastAsiaTheme="minorEastAsia" w:cstheme="minorEastAsia"/>
                <w:color w:val="auto"/>
                <w:sz w:val="21"/>
                <w:szCs w:val="21"/>
                <w:u w:val="single"/>
                <w:lang w:eastAsia="zh-CN"/>
              </w:rPr>
              <w:t xml:space="preserve">         </w:t>
            </w:r>
          </w:p>
          <w:p w14:paraId="32CABE75">
            <w:pPr>
              <w:spacing w:line="360" w:lineRule="auto"/>
              <w:jc w:val="both"/>
              <w:rPr>
                <w:rFonts w:asciiTheme="minorEastAsia" w:hAnsiTheme="minorEastAsia" w:eastAsiaTheme="minorEastAsia" w:cstheme="minorEastAsia"/>
                <w:color w:val="auto"/>
                <w:sz w:val="21"/>
                <w:szCs w:val="21"/>
                <w:u w:val="single"/>
                <w:lang w:eastAsia="zh-CN"/>
              </w:rPr>
            </w:pPr>
            <w:r>
              <w:rPr>
                <w:rFonts w:hint="eastAsia" w:asciiTheme="minorEastAsia" w:hAnsiTheme="minorEastAsia" w:eastAsiaTheme="minorEastAsia" w:cstheme="minorEastAsia"/>
                <w:color w:val="auto"/>
                <w:sz w:val="21"/>
                <w:szCs w:val="21"/>
                <w:lang w:eastAsia="zh-CN" w:bidi="zh-TW"/>
              </w:rPr>
              <w:t>（注：采购人可在此处明确供应商需提供的证明材料。）</w:t>
            </w:r>
          </w:p>
        </w:tc>
      </w:tr>
      <w:tr w14:paraId="2C991E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1" w:type="dxa"/>
        </w:trPr>
        <w:tc>
          <w:tcPr>
            <w:tcW w:w="1119" w:type="dxa"/>
            <w:gridSpan w:val="3"/>
            <w:vAlign w:val="center"/>
          </w:tcPr>
          <w:p w14:paraId="37E33829">
            <w:pPr>
              <w:jc w:val="center"/>
              <w:rPr>
                <w:rFonts w:ascii="宋体" w:hAnsi="宋体" w:eastAsia="宋体" w:cs="宋体"/>
                <w:sz w:val="21"/>
                <w:szCs w:val="21"/>
                <w:lang w:eastAsia="zh-CN" w:bidi="zh-TW"/>
              </w:rPr>
            </w:pPr>
            <w:r>
              <w:rPr>
                <w:rFonts w:hint="eastAsia" w:ascii="宋体" w:hAnsi="宋体" w:eastAsia="宋体" w:cs="宋体"/>
                <w:sz w:val="21"/>
                <w:szCs w:val="21"/>
                <w:lang w:eastAsia="zh-CN" w:bidi="zh-TW"/>
              </w:rPr>
              <w:t>3.5（9）</w:t>
            </w:r>
          </w:p>
        </w:tc>
        <w:tc>
          <w:tcPr>
            <w:tcW w:w="3372" w:type="dxa"/>
            <w:gridSpan w:val="3"/>
            <w:vAlign w:val="center"/>
          </w:tcPr>
          <w:p w14:paraId="60F46E3B">
            <w:pPr>
              <w:adjustRightInd w:val="0"/>
              <w:snapToGrid w:val="0"/>
              <w:jc w:val="both"/>
              <w:rPr>
                <w:rFonts w:ascii="宋体" w:hAnsi="宋体" w:eastAsia="宋体" w:cs="宋体"/>
                <w:sz w:val="21"/>
                <w:szCs w:val="21"/>
                <w:lang w:eastAsia="zh-CN" w:bidi="zh-TW"/>
              </w:rPr>
            </w:pPr>
            <w:r>
              <w:rPr>
                <w:rFonts w:hint="eastAsia" w:ascii="宋体" w:hAnsi="宋体" w:eastAsia="宋体" w:cs="宋体"/>
                <w:sz w:val="21"/>
                <w:szCs w:val="21"/>
                <w:lang w:eastAsia="zh-CN" w:bidi="zh-TW"/>
              </w:rPr>
              <w:t>联合体要求的证明材料</w:t>
            </w:r>
          </w:p>
        </w:tc>
        <w:tc>
          <w:tcPr>
            <w:tcW w:w="4883" w:type="dxa"/>
          </w:tcPr>
          <w:p w14:paraId="51699326">
            <w:pPr>
              <w:spacing w:line="360" w:lineRule="auto"/>
              <w:jc w:val="both"/>
              <w:rPr>
                <w:rFonts w:asciiTheme="minorEastAsia" w:hAnsiTheme="minorEastAsia" w:eastAsiaTheme="minorEastAsia" w:cstheme="minorEastAsia"/>
                <w:sz w:val="21"/>
                <w:szCs w:val="21"/>
                <w:lang w:eastAsia="zh-CN" w:bidi="zh-TW"/>
              </w:rPr>
            </w:pPr>
            <w:r>
              <w:rPr>
                <w:rFonts w:hint="eastAsia" w:asciiTheme="minorEastAsia" w:hAnsiTheme="minorEastAsia" w:eastAsiaTheme="minorEastAsia" w:cstheme="minorEastAsia"/>
                <w:sz w:val="21"/>
                <w:szCs w:val="21"/>
                <w:lang w:eastAsia="zh-CN" w:bidi="zh-TW"/>
              </w:rPr>
              <w:sym w:font="Wingdings" w:char="00FE"/>
            </w:r>
            <w:r>
              <w:rPr>
                <w:rFonts w:hint="eastAsia" w:asciiTheme="minorEastAsia" w:hAnsiTheme="minorEastAsia" w:eastAsiaTheme="minorEastAsia" w:cstheme="minorEastAsia"/>
                <w:sz w:val="21"/>
                <w:szCs w:val="21"/>
                <w:lang w:eastAsia="zh-CN" w:bidi="zh-TW"/>
              </w:rPr>
              <w:t>不适用</w:t>
            </w:r>
          </w:p>
          <w:p w14:paraId="2519FBC7">
            <w:pPr>
              <w:spacing w:line="360" w:lineRule="auto"/>
              <w:jc w:val="both"/>
              <w:rPr>
                <w:rFonts w:asciiTheme="minorEastAsia" w:hAnsiTheme="minorEastAsia" w:eastAsiaTheme="minorEastAsia" w:cstheme="minorEastAsia"/>
                <w:sz w:val="21"/>
                <w:szCs w:val="21"/>
                <w:u w:val="single"/>
                <w:lang w:eastAsia="zh-CN"/>
              </w:rPr>
            </w:pPr>
            <w:r>
              <w:rPr>
                <w:rFonts w:hint="eastAsia" w:asciiTheme="minorEastAsia" w:hAnsiTheme="minorEastAsia" w:eastAsiaTheme="minorEastAsia" w:cstheme="minorEastAsia"/>
                <w:sz w:val="21"/>
                <w:szCs w:val="21"/>
                <w:lang w:eastAsia="zh-CN" w:bidi="zh-TW"/>
              </w:rPr>
              <w:sym w:font="Wingdings" w:char="00A8"/>
            </w:r>
            <w:r>
              <w:rPr>
                <w:rFonts w:hint="eastAsia" w:asciiTheme="minorEastAsia" w:hAnsiTheme="minorEastAsia" w:eastAsiaTheme="minorEastAsia" w:cstheme="minorEastAsia"/>
                <w:sz w:val="21"/>
                <w:szCs w:val="21"/>
                <w:lang w:eastAsia="zh-CN" w:bidi="zh-TW"/>
              </w:rPr>
              <w:t>适用。供应商应按照采购文件提供的格式（格式见第六章“响应文件格式”）拟订联合体协议书，并提供联合体协议书的原件。联合体协议书应明确联合体各方的分工</w:t>
            </w:r>
          </w:p>
        </w:tc>
      </w:tr>
      <w:tr w14:paraId="3CADC7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1" w:type="dxa"/>
          <w:trHeight w:val="702" w:hRule="atLeast"/>
        </w:trPr>
        <w:tc>
          <w:tcPr>
            <w:tcW w:w="1119" w:type="dxa"/>
            <w:gridSpan w:val="3"/>
            <w:vAlign w:val="center"/>
          </w:tcPr>
          <w:p w14:paraId="6C02AFFB">
            <w:pPr>
              <w:jc w:val="center"/>
              <w:rPr>
                <w:rFonts w:ascii="宋体" w:hAnsi="宋体" w:eastAsia="宋体" w:cs="宋体"/>
                <w:sz w:val="21"/>
                <w:szCs w:val="21"/>
                <w:lang w:eastAsia="zh-CN" w:bidi="zh-TW"/>
              </w:rPr>
            </w:pPr>
            <w:r>
              <w:rPr>
                <w:rFonts w:hint="eastAsia" w:ascii="宋体" w:hAnsi="宋体" w:eastAsia="宋体" w:cs="宋体"/>
                <w:sz w:val="21"/>
                <w:szCs w:val="21"/>
                <w:lang w:eastAsia="zh-CN" w:bidi="zh-TW"/>
              </w:rPr>
              <w:t>3.6.1</w:t>
            </w:r>
          </w:p>
        </w:tc>
        <w:tc>
          <w:tcPr>
            <w:tcW w:w="3372" w:type="dxa"/>
            <w:gridSpan w:val="3"/>
            <w:vAlign w:val="center"/>
          </w:tcPr>
          <w:p w14:paraId="0DCE1EC2">
            <w:pPr>
              <w:adjustRightInd w:val="0"/>
              <w:snapToGrid w:val="0"/>
              <w:jc w:val="both"/>
              <w:rPr>
                <w:rFonts w:ascii="宋体" w:hAnsi="宋体" w:eastAsia="宋体" w:cs="宋体"/>
                <w:sz w:val="21"/>
                <w:szCs w:val="21"/>
                <w:lang w:eastAsia="zh-CN" w:bidi="zh-TW"/>
              </w:rPr>
            </w:pPr>
            <w:r>
              <w:rPr>
                <w:rFonts w:hint="eastAsia" w:ascii="宋体" w:hAnsi="宋体" w:eastAsia="宋体" w:cs="宋体"/>
                <w:sz w:val="21"/>
                <w:szCs w:val="21"/>
                <w:lang w:eastAsia="zh-CN" w:bidi="zh-TW"/>
              </w:rPr>
              <w:t>对关键条款进行响应的证据或证明材料要求</w:t>
            </w:r>
          </w:p>
        </w:tc>
        <w:tc>
          <w:tcPr>
            <w:tcW w:w="4883" w:type="dxa"/>
          </w:tcPr>
          <w:p w14:paraId="4700ABEA">
            <w:pPr>
              <w:spacing w:line="360" w:lineRule="auto"/>
              <w:jc w:val="both"/>
              <w:rPr>
                <w:rFonts w:asciiTheme="minorEastAsia" w:hAnsiTheme="minorEastAsia" w:eastAsiaTheme="minorEastAsia" w:cstheme="minorEastAsia"/>
                <w:sz w:val="21"/>
                <w:szCs w:val="21"/>
                <w:u w:val="single"/>
                <w:lang w:eastAsia="zh-CN"/>
              </w:rPr>
            </w:pPr>
            <w:r>
              <w:rPr>
                <w:rFonts w:hint="eastAsia" w:asciiTheme="minorEastAsia" w:hAnsiTheme="minorEastAsia" w:eastAsiaTheme="minorEastAsia" w:cstheme="minorEastAsia"/>
                <w:sz w:val="21"/>
                <w:szCs w:val="21"/>
                <w:u w:val="single"/>
                <w:lang w:eastAsia="zh-CN"/>
              </w:rPr>
              <w:t>/</w:t>
            </w:r>
          </w:p>
        </w:tc>
      </w:tr>
      <w:tr w14:paraId="7415DC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1" w:type="dxa"/>
        </w:trPr>
        <w:tc>
          <w:tcPr>
            <w:tcW w:w="1119" w:type="dxa"/>
            <w:gridSpan w:val="3"/>
            <w:vAlign w:val="center"/>
          </w:tcPr>
          <w:p w14:paraId="3B7A0D9A">
            <w:pPr>
              <w:jc w:val="center"/>
              <w:rPr>
                <w:rFonts w:ascii="宋体" w:hAnsi="宋体" w:eastAsia="宋体" w:cs="宋体"/>
                <w:sz w:val="21"/>
                <w:szCs w:val="21"/>
                <w:lang w:eastAsia="zh-CN" w:bidi="zh-TW"/>
              </w:rPr>
            </w:pPr>
            <w:r>
              <w:rPr>
                <w:rFonts w:hint="eastAsia" w:ascii="宋体" w:hAnsi="宋体" w:eastAsia="宋体" w:cs="宋体"/>
                <w:sz w:val="21"/>
                <w:szCs w:val="21"/>
                <w:lang w:eastAsia="zh-CN" w:bidi="zh-TW"/>
              </w:rPr>
              <w:t>3.7.5</w:t>
            </w:r>
          </w:p>
        </w:tc>
        <w:tc>
          <w:tcPr>
            <w:tcW w:w="3372" w:type="dxa"/>
            <w:gridSpan w:val="3"/>
            <w:vAlign w:val="center"/>
          </w:tcPr>
          <w:p w14:paraId="74A05672">
            <w:pPr>
              <w:adjustRightInd w:val="0"/>
              <w:snapToGrid w:val="0"/>
              <w:jc w:val="both"/>
              <w:rPr>
                <w:rFonts w:ascii="宋体" w:hAnsi="宋体" w:eastAsia="宋体" w:cs="宋体"/>
                <w:sz w:val="21"/>
                <w:szCs w:val="21"/>
                <w:lang w:eastAsia="zh-CN" w:bidi="zh-TW"/>
              </w:rPr>
            </w:pPr>
            <w:r>
              <w:rPr>
                <w:rFonts w:hint="eastAsia" w:ascii="宋体" w:hAnsi="宋体" w:eastAsia="宋体" w:cs="宋体"/>
                <w:sz w:val="21"/>
                <w:szCs w:val="21"/>
                <w:lang w:eastAsia="zh-CN" w:bidi="zh-TW"/>
              </w:rPr>
              <w:t>响应文件副本份数及电子版要求</w:t>
            </w:r>
          </w:p>
        </w:tc>
        <w:tc>
          <w:tcPr>
            <w:tcW w:w="4883" w:type="dxa"/>
          </w:tcPr>
          <w:p w14:paraId="6B9A7198">
            <w:pPr>
              <w:spacing w:line="360" w:lineRule="auto"/>
              <w:jc w:val="both"/>
              <w:rPr>
                <w:rFonts w:asciiTheme="minorEastAsia" w:hAnsiTheme="minorEastAsia" w:eastAsiaTheme="minorEastAsia" w:cstheme="minorEastAsia"/>
                <w:sz w:val="21"/>
                <w:szCs w:val="21"/>
                <w:u w:val="single"/>
                <w:lang w:eastAsia="zh-CN"/>
              </w:rPr>
            </w:pPr>
            <w:r>
              <w:rPr>
                <w:rFonts w:hint="eastAsia" w:asciiTheme="minorEastAsia" w:hAnsiTheme="minorEastAsia" w:eastAsiaTheme="minorEastAsia" w:cstheme="minorEastAsia"/>
                <w:sz w:val="21"/>
                <w:szCs w:val="21"/>
                <w:lang w:eastAsia="zh-CN" w:bidi="zh-TW"/>
              </w:rPr>
              <w:t>响应文件正本1份，副本</w:t>
            </w:r>
            <w:r>
              <w:rPr>
                <w:rFonts w:hint="eastAsia" w:asciiTheme="minorEastAsia" w:hAnsiTheme="minorEastAsia" w:eastAsiaTheme="minorEastAsia" w:cstheme="minorEastAsia"/>
                <w:sz w:val="21"/>
                <w:szCs w:val="21"/>
                <w:u w:val="single"/>
                <w:lang w:eastAsia="zh-CN"/>
              </w:rPr>
              <w:t xml:space="preserve"> 1 </w:t>
            </w:r>
            <w:r>
              <w:rPr>
                <w:rFonts w:hint="eastAsia" w:asciiTheme="minorEastAsia" w:hAnsiTheme="minorEastAsia" w:eastAsiaTheme="minorEastAsia" w:cstheme="minorEastAsia"/>
                <w:sz w:val="21"/>
                <w:szCs w:val="21"/>
                <w:lang w:eastAsia="zh-CN" w:bidi="zh-TW"/>
              </w:rPr>
              <w:t>份</w:t>
            </w:r>
          </w:p>
          <w:p w14:paraId="45CAC497">
            <w:pPr>
              <w:spacing w:line="360" w:lineRule="auto"/>
              <w:jc w:val="both"/>
              <w:rPr>
                <w:rFonts w:asciiTheme="minorEastAsia" w:hAnsiTheme="minorEastAsia" w:eastAsiaTheme="minorEastAsia" w:cstheme="minorEastAsia"/>
                <w:sz w:val="21"/>
                <w:szCs w:val="21"/>
                <w:u w:val="single"/>
                <w:lang w:eastAsia="zh-CN"/>
              </w:rPr>
            </w:pPr>
            <w:r>
              <w:rPr>
                <w:rFonts w:hint="eastAsia" w:asciiTheme="minorEastAsia" w:hAnsiTheme="minorEastAsia" w:eastAsiaTheme="minorEastAsia" w:cstheme="minorEastAsia"/>
                <w:sz w:val="21"/>
                <w:szCs w:val="21"/>
                <w:lang w:eastAsia="zh-CN" w:bidi="zh-TW"/>
              </w:rPr>
              <w:t>是否要求提供电子版响应文件：</w:t>
            </w:r>
          </w:p>
          <w:p w14:paraId="2E410FF0">
            <w:pPr>
              <w:spacing w:line="360" w:lineRule="auto"/>
              <w:jc w:val="both"/>
              <w:rPr>
                <w:rFonts w:asciiTheme="minorEastAsia" w:hAnsiTheme="minorEastAsia" w:eastAsiaTheme="minorEastAsia" w:cstheme="minorEastAsia"/>
                <w:sz w:val="21"/>
                <w:szCs w:val="21"/>
                <w:lang w:eastAsia="zh-CN" w:bidi="zh-TW"/>
              </w:rPr>
            </w:pPr>
            <w:r>
              <w:rPr>
                <w:rFonts w:hint="eastAsia" w:asciiTheme="minorEastAsia" w:hAnsiTheme="minorEastAsia" w:eastAsiaTheme="minorEastAsia" w:cstheme="minorEastAsia"/>
                <w:sz w:val="21"/>
                <w:szCs w:val="21"/>
                <w:lang w:eastAsia="zh-CN" w:bidi="zh-TW"/>
              </w:rPr>
              <w:sym w:font="Wingdings" w:char="00FE"/>
            </w:r>
            <w:r>
              <w:rPr>
                <w:rFonts w:hint="eastAsia" w:asciiTheme="minorEastAsia" w:hAnsiTheme="minorEastAsia" w:eastAsiaTheme="minorEastAsia" w:cstheme="minorEastAsia"/>
                <w:sz w:val="21"/>
                <w:szCs w:val="21"/>
                <w:lang w:eastAsia="zh-CN" w:bidi="zh-TW"/>
              </w:rPr>
              <w:t>不要求</w:t>
            </w:r>
          </w:p>
          <w:p w14:paraId="06E86204">
            <w:pPr>
              <w:spacing w:line="360" w:lineRule="auto"/>
              <w:jc w:val="both"/>
              <w:rPr>
                <w:rFonts w:asciiTheme="minorEastAsia" w:hAnsiTheme="minorEastAsia" w:eastAsiaTheme="minorEastAsia" w:cstheme="minorEastAsia"/>
                <w:sz w:val="21"/>
                <w:szCs w:val="21"/>
                <w:u w:val="single"/>
                <w:lang w:eastAsia="zh-CN"/>
              </w:rPr>
            </w:pPr>
            <w:r>
              <w:rPr>
                <w:rFonts w:hint="eastAsia" w:asciiTheme="minorEastAsia" w:hAnsiTheme="minorEastAsia" w:eastAsiaTheme="minorEastAsia" w:cstheme="minorEastAsia"/>
                <w:sz w:val="21"/>
                <w:szCs w:val="21"/>
                <w:lang w:eastAsia="zh-CN" w:bidi="zh-TW"/>
              </w:rPr>
              <w:sym w:font="Wingdings" w:char="00A8"/>
            </w:r>
            <w:r>
              <w:rPr>
                <w:rFonts w:hint="eastAsia" w:asciiTheme="minorEastAsia" w:hAnsiTheme="minorEastAsia" w:eastAsiaTheme="minorEastAsia" w:cstheme="minorEastAsia"/>
                <w:sz w:val="21"/>
                <w:szCs w:val="21"/>
                <w:lang w:eastAsia="zh-CN" w:bidi="zh-TW"/>
              </w:rPr>
              <w:t>要求，提供电子版相应文件的形式：</w:t>
            </w:r>
            <w:r>
              <w:rPr>
                <w:rFonts w:hint="eastAsia" w:asciiTheme="minorEastAsia" w:hAnsiTheme="minorEastAsia" w:eastAsiaTheme="minorEastAsia" w:cstheme="minorEastAsia"/>
                <w:sz w:val="21"/>
                <w:szCs w:val="21"/>
                <w:u w:val="single"/>
                <w:lang w:eastAsia="zh-CN"/>
              </w:rPr>
              <w:t xml:space="preserve">      </w:t>
            </w:r>
          </w:p>
        </w:tc>
      </w:tr>
      <w:tr w14:paraId="6767E6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1" w:type="dxa"/>
        </w:trPr>
        <w:tc>
          <w:tcPr>
            <w:tcW w:w="1119" w:type="dxa"/>
            <w:gridSpan w:val="3"/>
            <w:vAlign w:val="center"/>
          </w:tcPr>
          <w:p w14:paraId="6162E7A1">
            <w:pPr>
              <w:jc w:val="center"/>
              <w:rPr>
                <w:rFonts w:ascii="宋体" w:hAnsi="宋体" w:eastAsia="宋体" w:cs="宋体"/>
                <w:sz w:val="21"/>
                <w:szCs w:val="21"/>
                <w:lang w:eastAsia="zh-CN" w:bidi="zh-TW"/>
              </w:rPr>
            </w:pPr>
            <w:r>
              <w:rPr>
                <w:rFonts w:hint="eastAsia" w:ascii="宋体" w:hAnsi="宋体" w:eastAsia="宋体" w:cs="宋体"/>
                <w:sz w:val="21"/>
                <w:szCs w:val="21"/>
                <w:lang w:eastAsia="zh-CN" w:bidi="zh-TW"/>
              </w:rPr>
              <w:t>3.7.6</w:t>
            </w:r>
          </w:p>
        </w:tc>
        <w:tc>
          <w:tcPr>
            <w:tcW w:w="3372" w:type="dxa"/>
            <w:gridSpan w:val="3"/>
            <w:vAlign w:val="center"/>
          </w:tcPr>
          <w:p w14:paraId="06A0E1D4">
            <w:pPr>
              <w:adjustRightInd w:val="0"/>
              <w:snapToGrid w:val="0"/>
              <w:jc w:val="both"/>
              <w:rPr>
                <w:rFonts w:ascii="宋体" w:hAnsi="宋体" w:eastAsia="宋体" w:cs="宋体"/>
                <w:sz w:val="21"/>
                <w:szCs w:val="21"/>
                <w:lang w:eastAsia="zh-CN" w:bidi="zh-TW"/>
              </w:rPr>
            </w:pPr>
            <w:r>
              <w:rPr>
                <w:rFonts w:hint="eastAsia" w:ascii="宋体" w:hAnsi="宋体" w:eastAsia="宋体" w:cs="宋体"/>
                <w:sz w:val="21"/>
                <w:szCs w:val="21"/>
                <w:lang w:eastAsia="zh-CN" w:bidi="zh-TW"/>
              </w:rPr>
              <w:t>分册装订要求</w:t>
            </w:r>
          </w:p>
        </w:tc>
        <w:tc>
          <w:tcPr>
            <w:tcW w:w="4883" w:type="dxa"/>
          </w:tcPr>
          <w:p w14:paraId="5E6A4367">
            <w:pPr>
              <w:spacing w:line="360" w:lineRule="auto"/>
              <w:ind w:firstLine="420" w:firstLineChars="200"/>
              <w:jc w:val="both"/>
              <w:rPr>
                <w:rFonts w:asciiTheme="minorEastAsia" w:hAnsiTheme="minorEastAsia" w:eastAsiaTheme="minorEastAsia" w:cstheme="minorEastAsia"/>
                <w:sz w:val="21"/>
                <w:szCs w:val="21"/>
                <w:u w:val="single"/>
                <w:lang w:eastAsia="zh-CN"/>
              </w:rPr>
            </w:pPr>
          </w:p>
        </w:tc>
      </w:tr>
      <w:tr w14:paraId="0DDDF0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1" w:type="dxa"/>
        </w:trPr>
        <w:tc>
          <w:tcPr>
            <w:tcW w:w="1119" w:type="dxa"/>
            <w:gridSpan w:val="3"/>
            <w:vAlign w:val="center"/>
          </w:tcPr>
          <w:p w14:paraId="524DEA96">
            <w:pPr>
              <w:jc w:val="center"/>
              <w:rPr>
                <w:rFonts w:ascii="宋体" w:hAnsi="宋体" w:eastAsia="宋体" w:cs="宋体"/>
                <w:sz w:val="21"/>
                <w:szCs w:val="21"/>
                <w:lang w:eastAsia="zh-CN" w:bidi="zh-TW"/>
              </w:rPr>
            </w:pPr>
            <w:r>
              <w:rPr>
                <w:rFonts w:hint="eastAsia" w:ascii="宋体" w:hAnsi="宋体" w:eastAsia="宋体" w:cs="宋体"/>
                <w:sz w:val="21"/>
                <w:szCs w:val="21"/>
                <w:lang w:eastAsia="zh-CN" w:bidi="zh-TW"/>
              </w:rPr>
              <w:t>4.1.2</w:t>
            </w:r>
          </w:p>
        </w:tc>
        <w:tc>
          <w:tcPr>
            <w:tcW w:w="3372" w:type="dxa"/>
            <w:gridSpan w:val="3"/>
            <w:vAlign w:val="center"/>
          </w:tcPr>
          <w:p w14:paraId="138236DB">
            <w:pPr>
              <w:adjustRightInd w:val="0"/>
              <w:snapToGrid w:val="0"/>
              <w:jc w:val="both"/>
              <w:rPr>
                <w:rFonts w:ascii="宋体" w:hAnsi="宋体" w:eastAsia="宋体" w:cs="宋体"/>
                <w:sz w:val="21"/>
                <w:szCs w:val="21"/>
                <w:lang w:eastAsia="zh-CN" w:bidi="zh-TW"/>
              </w:rPr>
            </w:pPr>
            <w:r>
              <w:rPr>
                <w:rFonts w:hint="eastAsia" w:ascii="宋体" w:hAnsi="宋体" w:eastAsia="宋体" w:cs="宋体"/>
                <w:sz w:val="21"/>
                <w:szCs w:val="21"/>
                <w:lang w:eastAsia="zh-CN" w:bidi="zh-TW"/>
              </w:rPr>
              <w:t>封套上应载明的信息</w:t>
            </w:r>
          </w:p>
        </w:tc>
        <w:tc>
          <w:tcPr>
            <w:tcW w:w="4883" w:type="dxa"/>
          </w:tcPr>
          <w:p w14:paraId="1898F4E5">
            <w:pPr>
              <w:spacing w:line="360" w:lineRule="auto"/>
              <w:ind w:firstLine="420" w:firstLineChars="200"/>
              <w:jc w:val="both"/>
              <w:rPr>
                <w:rFonts w:asciiTheme="minorEastAsia" w:hAnsiTheme="minorEastAsia" w:eastAsiaTheme="minorEastAsia" w:cstheme="minorEastAsia"/>
                <w:color w:val="auto"/>
                <w:sz w:val="21"/>
                <w:szCs w:val="21"/>
                <w:u w:val="single"/>
                <w:lang w:eastAsia="zh-CN"/>
              </w:rPr>
            </w:pPr>
            <w:r>
              <w:rPr>
                <w:rFonts w:hint="eastAsia" w:asciiTheme="minorEastAsia" w:hAnsiTheme="minorEastAsia" w:eastAsiaTheme="minorEastAsia" w:cstheme="minorEastAsia"/>
                <w:color w:val="auto"/>
                <w:sz w:val="21"/>
                <w:szCs w:val="21"/>
                <w:lang w:eastAsia="zh-CN" w:bidi="zh-TW"/>
              </w:rPr>
              <w:t>供应商名称：</w:t>
            </w:r>
            <w:r>
              <w:rPr>
                <w:rFonts w:hint="eastAsia" w:asciiTheme="minorEastAsia" w:hAnsiTheme="minorEastAsia" w:eastAsiaTheme="minorEastAsia" w:cstheme="minorEastAsia"/>
                <w:color w:val="auto"/>
                <w:sz w:val="21"/>
                <w:szCs w:val="21"/>
                <w:u w:val="single"/>
                <w:lang w:eastAsia="zh-CN"/>
              </w:rPr>
              <w:t xml:space="preserve">                 </w:t>
            </w:r>
          </w:p>
          <w:p w14:paraId="08FE9774">
            <w:pPr>
              <w:spacing w:line="360" w:lineRule="auto"/>
              <w:ind w:firstLine="420" w:firstLineChars="200"/>
              <w:jc w:val="both"/>
              <w:rPr>
                <w:rFonts w:asciiTheme="minorEastAsia" w:hAnsiTheme="minorEastAsia" w:eastAsiaTheme="minorEastAsia" w:cstheme="minorEastAsia"/>
                <w:sz w:val="21"/>
                <w:szCs w:val="21"/>
                <w:u w:val="single"/>
                <w:lang w:eastAsia="zh-CN"/>
              </w:rPr>
            </w:pPr>
            <w:r>
              <w:rPr>
                <w:rFonts w:hint="eastAsia" w:asciiTheme="minorEastAsia" w:hAnsiTheme="minorEastAsia" w:eastAsiaTheme="minorEastAsia" w:cstheme="minorEastAsia"/>
                <w:color w:val="auto"/>
                <w:sz w:val="21"/>
                <w:szCs w:val="21"/>
                <w:u w:val="single"/>
                <w:lang w:eastAsia="zh-CN"/>
              </w:rPr>
              <w:t xml:space="preserve">         （项目名称）</w:t>
            </w:r>
            <w:r>
              <w:rPr>
                <w:rFonts w:hint="eastAsia" w:asciiTheme="minorEastAsia" w:hAnsiTheme="minorEastAsia" w:eastAsiaTheme="minorEastAsia" w:cstheme="minorEastAsia"/>
                <w:color w:val="auto"/>
                <w:sz w:val="21"/>
                <w:szCs w:val="21"/>
                <w:lang w:eastAsia="zh-CN" w:bidi="zh-TW"/>
              </w:rPr>
              <w:t>响应文件</w:t>
            </w:r>
          </w:p>
        </w:tc>
      </w:tr>
      <w:tr w14:paraId="111488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2" w:type="dxa"/>
            <w:gridSpan w:val="3"/>
            <w:vAlign w:val="center"/>
          </w:tcPr>
          <w:p w14:paraId="1AA2CA00">
            <w:pPr>
              <w:jc w:val="center"/>
              <w:rPr>
                <w:rFonts w:asciiTheme="minorEastAsia" w:hAnsiTheme="minorEastAsia" w:eastAsiaTheme="minorEastAsia" w:cstheme="minorEastAsia"/>
                <w:sz w:val="21"/>
                <w:szCs w:val="21"/>
                <w:lang w:eastAsia="zh-CN" w:bidi="zh-TW"/>
              </w:rPr>
            </w:pPr>
            <w:r>
              <w:rPr>
                <w:rFonts w:hint="eastAsia" w:asciiTheme="minorEastAsia" w:hAnsiTheme="minorEastAsia" w:eastAsiaTheme="minorEastAsia" w:cstheme="minorEastAsia"/>
                <w:sz w:val="21"/>
                <w:szCs w:val="21"/>
                <w:lang w:eastAsia="zh-CN" w:bidi="zh-TW"/>
              </w:rPr>
              <w:t>4.2.1</w:t>
            </w:r>
          </w:p>
        </w:tc>
        <w:tc>
          <w:tcPr>
            <w:tcW w:w="3095" w:type="dxa"/>
            <w:gridSpan w:val="2"/>
            <w:vAlign w:val="center"/>
          </w:tcPr>
          <w:p w14:paraId="2412B2A1">
            <w:pPr>
              <w:jc w:val="both"/>
              <w:rPr>
                <w:rFonts w:asciiTheme="minorEastAsia" w:hAnsiTheme="minorEastAsia" w:eastAsiaTheme="minorEastAsia" w:cstheme="minorEastAsia"/>
                <w:sz w:val="21"/>
                <w:szCs w:val="21"/>
                <w:lang w:eastAsia="zh-CN" w:bidi="zh-TW"/>
              </w:rPr>
            </w:pPr>
            <w:r>
              <w:rPr>
                <w:rFonts w:hint="eastAsia" w:asciiTheme="minorEastAsia" w:hAnsiTheme="minorEastAsia" w:eastAsiaTheme="minorEastAsia" w:cstheme="minorEastAsia"/>
                <w:sz w:val="21"/>
                <w:szCs w:val="21"/>
                <w:lang w:eastAsia="zh-CN" w:bidi="zh-TW"/>
              </w:rPr>
              <w:t>递交响应文件的截止时间和地点</w:t>
            </w:r>
          </w:p>
        </w:tc>
        <w:tc>
          <w:tcPr>
            <w:tcW w:w="5178" w:type="dxa"/>
            <w:gridSpan w:val="3"/>
          </w:tcPr>
          <w:p w14:paraId="7A712457">
            <w:pPr>
              <w:spacing w:line="360" w:lineRule="auto"/>
              <w:jc w:val="both"/>
              <w:rPr>
                <w:rFonts w:eastAsia="宋体" w:asciiTheme="minorEastAsia" w:hAnsiTheme="minorEastAsia" w:cstheme="minorEastAsia"/>
                <w:sz w:val="21"/>
                <w:szCs w:val="21"/>
                <w:u w:val="single"/>
                <w:lang w:eastAsia="zh-CN"/>
              </w:rPr>
            </w:pPr>
            <w:r>
              <w:rPr>
                <w:rFonts w:hint="eastAsia" w:asciiTheme="minorEastAsia" w:hAnsiTheme="minorEastAsia" w:eastAsiaTheme="minorEastAsia" w:cstheme="minorEastAsia"/>
                <w:sz w:val="21"/>
                <w:szCs w:val="21"/>
                <w:lang w:eastAsia="zh-CN" w:bidi="zh-TW"/>
              </w:rPr>
              <w:t>详见第一章“询比采购公告/询比采购邀请书”5 响应文件的递交</w:t>
            </w:r>
          </w:p>
        </w:tc>
      </w:tr>
      <w:tr w14:paraId="7BD9C5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2" w:type="dxa"/>
            <w:gridSpan w:val="3"/>
            <w:vAlign w:val="center"/>
          </w:tcPr>
          <w:p w14:paraId="649C175D">
            <w:pPr>
              <w:jc w:val="center"/>
              <w:rPr>
                <w:rFonts w:asciiTheme="minorEastAsia" w:hAnsiTheme="minorEastAsia" w:eastAsiaTheme="minorEastAsia" w:cstheme="minorEastAsia"/>
                <w:sz w:val="21"/>
                <w:szCs w:val="21"/>
                <w:lang w:eastAsia="zh-CN" w:bidi="zh-TW"/>
              </w:rPr>
            </w:pPr>
            <w:r>
              <w:rPr>
                <w:rFonts w:hint="eastAsia" w:asciiTheme="minorEastAsia" w:hAnsiTheme="minorEastAsia" w:eastAsiaTheme="minorEastAsia" w:cstheme="minorEastAsia"/>
                <w:sz w:val="21"/>
                <w:szCs w:val="21"/>
                <w:lang w:eastAsia="zh-CN" w:bidi="zh-TW"/>
              </w:rPr>
              <w:t>4.2.2</w:t>
            </w:r>
          </w:p>
        </w:tc>
        <w:tc>
          <w:tcPr>
            <w:tcW w:w="3095" w:type="dxa"/>
            <w:gridSpan w:val="2"/>
            <w:vAlign w:val="center"/>
          </w:tcPr>
          <w:p w14:paraId="49395CF0">
            <w:pPr>
              <w:jc w:val="both"/>
              <w:rPr>
                <w:rFonts w:asciiTheme="minorEastAsia" w:hAnsiTheme="minorEastAsia" w:eastAsiaTheme="minorEastAsia" w:cstheme="minorEastAsia"/>
                <w:sz w:val="21"/>
                <w:szCs w:val="21"/>
                <w:lang w:eastAsia="zh-CN" w:bidi="zh-TW"/>
              </w:rPr>
            </w:pPr>
            <w:r>
              <w:rPr>
                <w:rFonts w:hint="eastAsia" w:asciiTheme="minorEastAsia" w:hAnsiTheme="minorEastAsia" w:eastAsiaTheme="minorEastAsia" w:cstheme="minorEastAsia"/>
                <w:sz w:val="21"/>
                <w:szCs w:val="21"/>
                <w:lang w:eastAsia="zh-CN" w:bidi="zh-TW"/>
              </w:rPr>
              <w:t>是否退还响应文件</w:t>
            </w:r>
          </w:p>
        </w:tc>
        <w:tc>
          <w:tcPr>
            <w:tcW w:w="5178" w:type="dxa"/>
            <w:gridSpan w:val="3"/>
          </w:tcPr>
          <w:p w14:paraId="7EE2191B">
            <w:pPr>
              <w:spacing w:line="360" w:lineRule="auto"/>
              <w:jc w:val="both"/>
              <w:rPr>
                <w:rFonts w:asciiTheme="minorEastAsia" w:hAnsiTheme="minorEastAsia" w:eastAsiaTheme="minorEastAsia" w:cstheme="minorEastAsia"/>
                <w:sz w:val="21"/>
                <w:szCs w:val="21"/>
                <w:lang w:eastAsia="zh-CN" w:bidi="zh-TW"/>
              </w:rPr>
            </w:pPr>
            <w:r>
              <w:rPr>
                <w:rFonts w:hint="eastAsia" w:asciiTheme="minorEastAsia" w:hAnsiTheme="minorEastAsia" w:eastAsiaTheme="minorEastAsia" w:cstheme="minorEastAsia"/>
                <w:sz w:val="21"/>
                <w:szCs w:val="21"/>
                <w:lang w:eastAsia="zh-CN" w:bidi="zh-TW"/>
              </w:rPr>
              <w:sym w:font="Wingdings" w:char="00FE"/>
            </w:r>
            <w:r>
              <w:rPr>
                <w:rFonts w:hint="eastAsia" w:asciiTheme="minorEastAsia" w:hAnsiTheme="minorEastAsia" w:eastAsiaTheme="minorEastAsia" w:cstheme="minorEastAsia"/>
                <w:sz w:val="21"/>
                <w:szCs w:val="21"/>
                <w:lang w:eastAsia="zh-CN" w:bidi="zh-TW"/>
              </w:rPr>
              <w:t>否</w:t>
            </w:r>
          </w:p>
          <w:p w14:paraId="5FC90C1B">
            <w:pPr>
              <w:spacing w:line="360" w:lineRule="auto"/>
              <w:jc w:val="both"/>
              <w:rPr>
                <w:rFonts w:asciiTheme="minorEastAsia" w:hAnsiTheme="minorEastAsia" w:eastAsiaTheme="minorEastAsia" w:cstheme="minorEastAsia"/>
                <w:sz w:val="21"/>
                <w:szCs w:val="21"/>
                <w:lang w:eastAsia="zh-CN" w:bidi="zh-TW"/>
              </w:rPr>
            </w:pPr>
            <w:r>
              <w:rPr>
                <w:rFonts w:hint="eastAsia" w:asciiTheme="minorEastAsia" w:hAnsiTheme="minorEastAsia" w:eastAsiaTheme="minorEastAsia" w:cstheme="minorEastAsia"/>
                <w:sz w:val="21"/>
                <w:szCs w:val="21"/>
                <w:lang w:eastAsia="zh-CN" w:bidi="zh-TW"/>
              </w:rPr>
              <w:sym w:font="Wingdings" w:char="00A8"/>
            </w:r>
            <w:r>
              <w:rPr>
                <w:rFonts w:hint="eastAsia" w:asciiTheme="minorEastAsia" w:hAnsiTheme="minorEastAsia" w:eastAsiaTheme="minorEastAsia" w:cstheme="minorEastAsia"/>
                <w:sz w:val="21"/>
                <w:szCs w:val="21"/>
                <w:lang w:eastAsia="zh-CN" w:bidi="zh-TW"/>
              </w:rPr>
              <w:t xml:space="preserve">是，退还时间：             </w:t>
            </w:r>
          </w:p>
        </w:tc>
      </w:tr>
      <w:tr w14:paraId="2BD9A3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2" w:type="dxa"/>
            <w:gridSpan w:val="3"/>
            <w:vAlign w:val="center"/>
          </w:tcPr>
          <w:p w14:paraId="2D75B6CA">
            <w:pPr>
              <w:jc w:val="center"/>
              <w:rPr>
                <w:rFonts w:asciiTheme="minorEastAsia" w:hAnsiTheme="minorEastAsia" w:eastAsiaTheme="minorEastAsia" w:cstheme="minorEastAsia"/>
                <w:sz w:val="21"/>
                <w:szCs w:val="21"/>
                <w:lang w:eastAsia="zh-CN" w:bidi="zh-TW"/>
              </w:rPr>
            </w:pPr>
            <w:r>
              <w:rPr>
                <w:rFonts w:hint="eastAsia" w:asciiTheme="minorEastAsia" w:hAnsiTheme="minorEastAsia" w:eastAsiaTheme="minorEastAsia" w:cstheme="minorEastAsia"/>
                <w:sz w:val="21"/>
                <w:szCs w:val="21"/>
                <w:lang w:eastAsia="zh-CN" w:bidi="zh-TW"/>
              </w:rPr>
              <w:t>4.3.3</w:t>
            </w:r>
          </w:p>
        </w:tc>
        <w:tc>
          <w:tcPr>
            <w:tcW w:w="3095" w:type="dxa"/>
            <w:gridSpan w:val="2"/>
            <w:vAlign w:val="center"/>
          </w:tcPr>
          <w:p w14:paraId="1099E446">
            <w:pPr>
              <w:jc w:val="both"/>
              <w:rPr>
                <w:rFonts w:asciiTheme="minorEastAsia" w:hAnsiTheme="minorEastAsia" w:eastAsiaTheme="minorEastAsia" w:cstheme="minorEastAsia"/>
                <w:sz w:val="21"/>
                <w:szCs w:val="21"/>
                <w:lang w:eastAsia="zh-CN" w:bidi="zh-TW"/>
              </w:rPr>
            </w:pPr>
            <w:r>
              <w:rPr>
                <w:rFonts w:hint="eastAsia" w:asciiTheme="minorEastAsia" w:hAnsiTheme="minorEastAsia" w:eastAsiaTheme="minorEastAsia" w:cstheme="minorEastAsia"/>
                <w:sz w:val="21"/>
                <w:szCs w:val="21"/>
                <w:lang w:eastAsia="zh-CN" w:bidi="zh-TW"/>
              </w:rPr>
              <w:t>供应商撤回响应文件情况下退还响应保证金的时间</w:t>
            </w:r>
          </w:p>
        </w:tc>
        <w:tc>
          <w:tcPr>
            <w:tcW w:w="5178" w:type="dxa"/>
            <w:gridSpan w:val="3"/>
            <w:vAlign w:val="center"/>
          </w:tcPr>
          <w:p w14:paraId="1AB36ADE">
            <w:pPr>
              <w:spacing w:line="360" w:lineRule="auto"/>
              <w:jc w:val="both"/>
              <w:rPr>
                <w:rFonts w:asciiTheme="minorEastAsia" w:hAnsiTheme="minorEastAsia" w:eastAsiaTheme="minorEastAsia" w:cstheme="minorEastAsia"/>
                <w:sz w:val="21"/>
                <w:szCs w:val="21"/>
                <w:u w:val="single"/>
                <w:lang w:eastAsia="zh-CN"/>
              </w:rPr>
            </w:pPr>
            <w:r>
              <w:rPr>
                <w:rFonts w:hint="eastAsia" w:asciiTheme="minorEastAsia" w:hAnsiTheme="minorEastAsia" w:eastAsiaTheme="minorEastAsia" w:cstheme="minorEastAsia"/>
                <w:sz w:val="21"/>
                <w:szCs w:val="21"/>
                <w:lang w:eastAsia="zh-CN" w:bidi="zh-TW"/>
              </w:rPr>
              <w:t>自采购人收到供应商递交的书面通知之日起</w:t>
            </w:r>
            <w:r>
              <w:rPr>
                <w:rFonts w:hint="eastAsia" w:asciiTheme="minorEastAsia" w:hAnsiTheme="minorEastAsia" w:eastAsiaTheme="minorEastAsia" w:cstheme="minorEastAsia"/>
                <w:sz w:val="21"/>
                <w:szCs w:val="21"/>
                <w:u w:val="single"/>
                <w:lang w:eastAsia="zh-CN"/>
              </w:rPr>
              <w:t xml:space="preserve">   </w:t>
            </w:r>
            <w:r>
              <w:rPr>
                <w:rFonts w:hint="eastAsia" w:asciiTheme="minorEastAsia" w:hAnsiTheme="minorEastAsia" w:eastAsiaTheme="minorEastAsia" w:cstheme="minorEastAsia"/>
                <w:sz w:val="21"/>
                <w:szCs w:val="21"/>
                <w:lang w:eastAsia="zh-CN" w:bidi="zh-TW"/>
              </w:rPr>
              <w:t>日内</w:t>
            </w:r>
          </w:p>
        </w:tc>
      </w:tr>
      <w:tr w14:paraId="71185C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2" w:type="dxa"/>
            <w:gridSpan w:val="3"/>
            <w:vAlign w:val="center"/>
          </w:tcPr>
          <w:p w14:paraId="4EBEE498">
            <w:pPr>
              <w:jc w:val="center"/>
              <w:rPr>
                <w:rFonts w:asciiTheme="minorEastAsia" w:hAnsiTheme="minorEastAsia" w:eastAsiaTheme="minorEastAsia" w:cstheme="minorEastAsia"/>
                <w:sz w:val="21"/>
                <w:szCs w:val="21"/>
                <w:lang w:eastAsia="zh-CN" w:bidi="zh-TW"/>
              </w:rPr>
            </w:pPr>
            <w:r>
              <w:rPr>
                <w:rFonts w:hint="eastAsia" w:asciiTheme="minorEastAsia" w:hAnsiTheme="minorEastAsia" w:eastAsiaTheme="minorEastAsia" w:cstheme="minorEastAsia"/>
                <w:sz w:val="21"/>
                <w:szCs w:val="21"/>
                <w:lang w:eastAsia="zh-CN" w:bidi="zh-TW"/>
              </w:rPr>
              <w:t>5.2（4）</w:t>
            </w:r>
          </w:p>
        </w:tc>
        <w:tc>
          <w:tcPr>
            <w:tcW w:w="3095" w:type="dxa"/>
            <w:gridSpan w:val="2"/>
            <w:vAlign w:val="center"/>
          </w:tcPr>
          <w:p w14:paraId="616E0BAF">
            <w:pPr>
              <w:jc w:val="both"/>
              <w:rPr>
                <w:rFonts w:asciiTheme="minorEastAsia" w:hAnsiTheme="minorEastAsia" w:eastAsiaTheme="minorEastAsia" w:cstheme="minorEastAsia"/>
                <w:color w:val="auto"/>
                <w:sz w:val="21"/>
                <w:szCs w:val="21"/>
                <w:lang w:eastAsia="zh-CN" w:bidi="zh-TW"/>
              </w:rPr>
            </w:pPr>
            <w:r>
              <w:rPr>
                <w:rFonts w:hint="eastAsia" w:asciiTheme="minorEastAsia" w:hAnsiTheme="minorEastAsia" w:eastAsiaTheme="minorEastAsia" w:cstheme="minorEastAsia"/>
                <w:color w:val="auto"/>
                <w:sz w:val="21"/>
                <w:szCs w:val="21"/>
                <w:lang w:eastAsia="zh-CN" w:bidi="zh-TW"/>
              </w:rPr>
              <w:t>开启程序</w:t>
            </w:r>
          </w:p>
        </w:tc>
        <w:tc>
          <w:tcPr>
            <w:tcW w:w="5178" w:type="dxa"/>
            <w:gridSpan w:val="3"/>
          </w:tcPr>
          <w:p w14:paraId="5C732677">
            <w:pPr>
              <w:spacing w:line="360" w:lineRule="auto"/>
              <w:jc w:val="both"/>
              <w:rPr>
                <w:rFonts w:asciiTheme="minorEastAsia" w:hAnsiTheme="minorEastAsia" w:eastAsiaTheme="minorEastAsia" w:cstheme="minorEastAsia"/>
                <w:color w:val="auto"/>
                <w:sz w:val="21"/>
                <w:szCs w:val="21"/>
                <w:u w:val="single"/>
                <w:lang w:eastAsia="zh-CN"/>
              </w:rPr>
            </w:pPr>
            <w:r>
              <w:rPr>
                <w:rFonts w:hint="eastAsia" w:asciiTheme="minorEastAsia" w:hAnsiTheme="minorEastAsia" w:eastAsiaTheme="minorEastAsia" w:cstheme="minorEastAsia"/>
                <w:color w:val="auto"/>
                <w:sz w:val="21"/>
                <w:szCs w:val="21"/>
                <w:lang w:eastAsia="zh-CN" w:bidi="zh-TW"/>
              </w:rPr>
              <w:t>开启顺序：</w:t>
            </w:r>
            <w:r>
              <w:rPr>
                <w:rFonts w:hint="eastAsia" w:asciiTheme="minorEastAsia" w:hAnsiTheme="minorEastAsia" w:eastAsiaTheme="minorEastAsia" w:cstheme="minorEastAsia"/>
                <w:color w:val="auto"/>
                <w:sz w:val="21"/>
                <w:szCs w:val="21"/>
                <w:u w:val="single"/>
                <w:lang w:eastAsia="zh-CN"/>
              </w:rPr>
              <w:t xml:space="preserve"> 随机开启   </w:t>
            </w:r>
          </w:p>
          <w:p w14:paraId="749004DE">
            <w:pPr>
              <w:spacing w:line="360" w:lineRule="auto"/>
              <w:jc w:val="both"/>
              <w:rPr>
                <w:rFonts w:asciiTheme="minorEastAsia" w:hAnsiTheme="minorEastAsia" w:eastAsiaTheme="minorEastAsia" w:cstheme="minorEastAsia"/>
                <w:color w:val="auto"/>
                <w:sz w:val="21"/>
                <w:szCs w:val="21"/>
                <w:u w:val="single"/>
                <w:lang w:eastAsia="zh-CN"/>
              </w:rPr>
            </w:pPr>
            <w:r>
              <w:rPr>
                <w:rFonts w:hint="eastAsia" w:asciiTheme="minorEastAsia" w:hAnsiTheme="minorEastAsia" w:eastAsiaTheme="minorEastAsia" w:cstheme="minorEastAsia"/>
                <w:color w:val="auto"/>
                <w:sz w:val="21"/>
                <w:szCs w:val="21"/>
                <w:lang w:eastAsia="zh-CN" w:bidi="zh-TW"/>
              </w:rPr>
              <w:t>其他应公布的信息：</w:t>
            </w:r>
            <w:r>
              <w:rPr>
                <w:rFonts w:hint="eastAsia" w:asciiTheme="minorEastAsia" w:hAnsiTheme="minorEastAsia" w:eastAsiaTheme="minorEastAsia" w:cstheme="minorEastAsia"/>
                <w:color w:val="auto"/>
                <w:sz w:val="21"/>
                <w:szCs w:val="21"/>
                <w:u w:val="single"/>
                <w:lang w:eastAsia="zh-CN"/>
              </w:rPr>
              <w:t xml:space="preserve">              </w:t>
            </w:r>
          </w:p>
        </w:tc>
      </w:tr>
      <w:tr w14:paraId="5EE6C3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2" w:type="dxa"/>
            <w:gridSpan w:val="3"/>
            <w:vAlign w:val="center"/>
          </w:tcPr>
          <w:p w14:paraId="1628772D">
            <w:pPr>
              <w:jc w:val="center"/>
              <w:rPr>
                <w:rFonts w:asciiTheme="minorEastAsia" w:hAnsiTheme="minorEastAsia" w:eastAsiaTheme="minorEastAsia" w:cstheme="minorEastAsia"/>
                <w:sz w:val="21"/>
                <w:szCs w:val="21"/>
                <w:lang w:eastAsia="zh-CN" w:bidi="zh-TW"/>
              </w:rPr>
            </w:pPr>
            <w:r>
              <w:rPr>
                <w:rFonts w:hint="eastAsia" w:asciiTheme="minorEastAsia" w:hAnsiTheme="minorEastAsia" w:eastAsiaTheme="minorEastAsia" w:cstheme="minorEastAsia"/>
                <w:sz w:val="21"/>
                <w:szCs w:val="21"/>
                <w:lang w:eastAsia="zh-CN" w:bidi="zh-TW"/>
              </w:rPr>
              <w:t>5.3</w:t>
            </w:r>
          </w:p>
        </w:tc>
        <w:tc>
          <w:tcPr>
            <w:tcW w:w="3095" w:type="dxa"/>
            <w:gridSpan w:val="2"/>
            <w:vAlign w:val="center"/>
          </w:tcPr>
          <w:p w14:paraId="7AC8793E">
            <w:pPr>
              <w:jc w:val="both"/>
              <w:rPr>
                <w:rFonts w:asciiTheme="minorEastAsia" w:hAnsiTheme="minorEastAsia" w:eastAsiaTheme="minorEastAsia" w:cstheme="minorEastAsia"/>
                <w:color w:val="auto"/>
                <w:sz w:val="21"/>
                <w:szCs w:val="21"/>
                <w:lang w:eastAsia="zh-CN" w:bidi="zh-TW"/>
              </w:rPr>
            </w:pPr>
            <w:r>
              <w:rPr>
                <w:rFonts w:hint="eastAsia" w:asciiTheme="minorEastAsia" w:hAnsiTheme="minorEastAsia" w:eastAsiaTheme="minorEastAsia" w:cstheme="minorEastAsia"/>
                <w:color w:val="auto"/>
                <w:sz w:val="21"/>
                <w:szCs w:val="21"/>
                <w:lang w:eastAsia="zh-CN" w:bidi="zh-TW"/>
              </w:rPr>
              <w:t>递交响应文件的供应商不足的情形</w:t>
            </w:r>
          </w:p>
        </w:tc>
        <w:tc>
          <w:tcPr>
            <w:tcW w:w="5178" w:type="dxa"/>
            <w:gridSpan w:val="3"/>
          </w:tcPr>
          <w:p w14:paraId="47A47BEA">
            <w:pPr>
              <w:spacing w:line="360" w:lineRule="auto"/>
              <w:jc w:val="both"/>
              <w:rPr>
                <w:rFonts w:asciiTheme="minorEastAsia" w:hAnsiTheme="minorEastAsia" w:eastAsiaTheme="minorEastAsia" w:cstheme="minorEastAsia"/>
                <w:color w:val="auto"/>
                <w:sz w:val="21"/>
                <w:szCs w:val="21"/>
                <w:lang w:eastAsia="zh-CN" w:bidi="zh-TW"/>
              </w:rPr>
            </w:pPr>
            <w:r>
              <w:rPr>
                <w:rFonts w:hint="eastAsia" w:asciiTheme="minorEastAsia" w:hAnsiTheme="minorEastAsia" w:eastAsiaTheme="minorEastAsia" w:cstheme="minorEastAsia"/>
                <w:color w:val="auto"/>
                <w:sz w:val="21"/>
                <w:szCs w:val="21"/>
                <w:lang w:eastAsia="zh-CN" w:bidi="zh-TW"/>
              </w:rPr>
              <w:t>采购人终止询比并重新组织采购</w:t>
            </w:r>
          </w:p>
        </w:tc>
      </w:tr>
      <w:tr w14:paraId="5F3FBD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1112" w:type="dxa"/>
            <w:gridSpan w:val="3"/>
            <w:vAlign w:val="center"/>
          </w:tcPr>
          <w:p w14:paraId="344C0DDE">
            <w:pPr>
              <w:jc w:val="center"/>
              <w:rPr>
                <w:rFonts w:asciiTheme="minorEastAsia" w:hAnsiTheme="minorEastAsia" w:eastAsiaTheme="minorEastAsia" w:cstheme="minorEastAsia"/>
                <w:sz w:val="21"/>
                <w:szCs w:val="21"/>
                <w:lang w:eastAsia="zh-CN" w:bidi="zh-TW"/>
              </w:rPr>
            </w:pPr>
            <w:r>
              <w:rPr>
                <w:rFonts w:hint="eastAsia" w:asciiTheme="minorEastAsia" w:hAnsiTheme="minorEastAsia" w:eastAsiaTheme="minorEastAsia" w:cstheme="minorEastAsia"/>
                <w:sz w:val="21"/>
                <w:szCs w:val="21"/>
                <w:lang w:eastAsia="zh-CN" w:bidi="zh-TW"/>
              </w:rPr>
              <w:t>6.2.2</w:t>
            </w:r>
          </w:p>
        </w:tc>
        <w:tc>
          <w:tcPr>
            <w:tcW w:w="3095" w:type="dxa"/>
            <w:gridSpan w:val="2"/>
            <w:vAlign w:val="center"/>
          </w:tcPr>
          <w:p w14:paraId="6F57D70D">
            <w:pPr>
              <w:jc w:val="both"/>
              <w:rPr>
                <w:rFonts w:asciiTheme="minorEastAsia" w:hAnsiTheme="minorEastAsia" w:eastAsiaTheme="minorEastAsia" w:cstheme="minorEastAsia"/>
                <w:sz w:val="21"/>
                <w:szCs w:val="21"/>
                <w:lang w:eastAsia="zh-CN" w:bidi="zh-TW"/>
              </w:rPr>
            </w:pPr>
            <w:r>
              <w:rPr>
                <w:rFonts w:hint="eastAsia" w:asciiTheme="minorEastAsia" w:hAnsiTheme="minorEastAsia" w:eastAsiaTheme="minorEastAsia" w:cstheme="minorEastAsia"/>
                <w:sz w:val="21"/>
                <w:szCs w:val="21"/>
                <w:lang w:eastAsia="zh-CN" w:bidi="zh-TW"/>
              </w:rPr>
              <w:t>推荐候选成交供应商的数量</w:t>
            </w:r>
          </w:p>
        </w:tc>
        <w:tc>
          <w:tcPr>
            <w:tcW w:w="5178" w:type="dxa"/>
            <w:gridSpan w:val="3"/>
          </w:tcPr>
          <w:p w14:paraId="11D5E776">
            <w:pPr>
              <w:jc w:val="both"/>
              <w:rPr>
                <w:rFonts w:asciiTheme="minorEastAsia" w:hAnsiTheme="minorEastAsia" w:eastAsiaTheme="minorEastAsia" w:cstheme="minorEastAsia"/>
                <w:sz w:val="21"/>
                <w:szCs w:val="21"/>
                <w:u w:val="single"/>
                <w:lang w:eastAsia="zh-CN"/>
              </w:rPr>
            </w:pPr>
            <w:r>
              <w:rPr>
                <w:rFonts w:hint="eastAsia" w:asciiTheme="minorEastAsia" w:hAnsiTheme="minorEastAsia" w:eastAsiaTheme="minorEastAsia" w:cstheme="minorEastAsia"/>
                <w:sz w:val="21"/>
                <w:szCs w:val="21"/>
                <w:u w:val="single"/>
                <w:lang w:eastAsia="zh-CN"/>
              </w:rPr>
              <w:t xml:space="preserve">    3    </w:t>
            </w:r>
            <w:r>
              <w:rPr>
                <w:rFonts w:hint="eastAsia" w:asciiTheme="minorEastAsia" w:hAnsiTheme="minorEastAsia" w:eastAsiaTheme="minorEastAsia" w:cstheme="minorEastAsia"/>
                <w:sz w:val="21"/>
                <w:szCs w:val="21"/>
                <w:lang w:eastAsia="zh-CN"/>
              </w:rPr>
              <w:t xml:space="preserve">家  </w:t>
            </w:r>
          </w:p>
        </w:tc>
      </w:tr>
      <w:tr w14:paraId="269A27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1112" w:type="dxa"/>
            <w:gridSpan w:val="3"/>
            <w:vAlign w:val="center"/>
          </w:tcPr>
          <w:p w14:paraId="204310EE">
            <w:pPr>
              <w:jc w:val="center"/>
              <w:rPr>
                <w:rFonts w:asciiTheme="minorEastAsia" w:hAnsiTheme="minorEastAsia" w:eastAsiaTheme="minorEastAsia" w:cstheme="minorEastAsia"/>
                <w:sz w:val="21"/>
                <w:szCs w:val="21"/>
                <w:lang w:eastAsia="zh-CN" w:bidi="zh-TW"/>
              </w:rPr>
            </w:pPr>
            <w:r>
              <w:rPr>
                <w:rFonts w:hint="eastAsia" w:asciiTheme="minorEastAsia" w:hAnsiTheme="minorEastAsia" w:eastAsiaTheme="minorEastAsia" w:cstheme="minorEastAsia"/>
                <w:sz w:val="21"/>
                <w:szCs w:val="21"/>
                <w:lang w:eastAsia="zh-CN" w:bidi="zh-TW"/>
              </w:rPr>
              <w:t>7.3</w:t>
            </w:r>
          </w:p>
        </w:tc>
        <w:tc>
          <w:tcPr>
            <w:tcW w:w="3095" w:type="dxa"/>
            <w:gridSpan w:val="2"/>
            <w:vAlign w:val="center"/>
          </w:tcPr>
          <w:p w14:paraId="54642E20">
            <w:pPr>
              <w:jc w:val="both"/>
              <w:rPr>
                <w:rFonts w:asciiTheme="minorEastAsia" w:hAnsiTheme="minorEastAsia" w:eastAsiaTheme="minorEastAsia" w:cstheme="minorEastAsia"/>
                <w:sz w:val="21"/>
                <w:szCs w:val="21"/>
                <w:lang w:eastAsia="zh-CN" w:bidi="zh-TW"/>
              </w:rPr>
            </w:pPr>
            <w:r>
              <w:rPr>
                <w:rFonts w:hint="eastAsia" w:asciiTheme="minorEastAsia" w:hAnsiTheme="minorEastAsia" w:eastAsiaTheme="minorEastAsia" w:cstheme="minorEastAsia"/>
                <w:sz w:val="21"/>
                <w:szCs w:val="21"/>
                <w:lang w:eastAsia="zh-CN" w:bidi="zh-TW"/>
              </w:rPr>
              <w:t>发布成交结果公告</w:t>
            </w:r>
          </w:p>
        </w:tc>
        <w:tc>
          <w:tcPr>
            <w:tcW w:w="5178" w:type="dxa"/>
            <w:gridSpan w:val="3"/>
          </w:tcPr>
          <w:p w14:paraId="1F36A55D">
            <w:pPr>
              <w:jc w:val="both"/>
              <w:rPr>
                <w:rFonts w:asciiTheme="minorEastAsia" w:hAnsiTheme="minorEastAsia" w:eastAsiaTheme="minorEastAsia" w:cstheme="minorEastAsia"/>
                <w:sz w:val="21"/>
                <w:szCs w:val="21"/>
                <w:u w:val="single"/>
                <w:lang w:eastAsia="zh-CN"/>
              </w:rPr>
            </w:pPr>
            <w:r>
              <w:rPr>
                <w:rFonts w:hint="eastAsia" w:asciiTheme="minorEastAsia" w:hAnsiTheme="minorEastAsia" w:eastAsiaTheme="minorEastAsia" w:cstheme="minorEastAsia"/>
                <w:sz w:val="21"/>
                <w:szCs w:val="21"/>
                <w:lang w:eastAsia="zh-CN" w:bidi="zh-TW"/>
              </w:rPr>
              <w:t>在发布询比采购公告媒介上公告</w:t>
            </w:r>
          </w:p>
        </w:tc>
      </w:tr>
      <w:tr w14:paraId="6FA06A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2" w:type="dxa"/>
            <w:gridSpan w:val="3"/>
            <w:vAlign w:val="center"/>
          </w:tcPr>
          <w:p w14:paraId="4C4CF2BE">
            <w:pPr>
              <w:jc w:val="center"/>
              <w:rPr>
                <w:rFonts w:asciiTheme="minorEastAsia" w:hAnsiTheme="minorEastAsia" w:eastAsiaTheme="minorEastAsia" w:cstheme="minorEastAsia"/>
                <w:sz w:val="21"/>
                <w:szCs w:val="21"/>
                <w:lang w:eastAsia="zh-CN" w:bidi="zh-TW"/>
              </w:rPr>
            </w:pPr>
            <w:r>
              <w:rPr>
                <w:rFonts w:hint="eastAsia" w:asciiTheme="minorEastAsia" w:hAnsiTheme="minorEastAsia" w:eastAsiaTheme="minorEastAsia" w:cstheme="minorEastAsia"/>
                <w:sz w:val="21"/>
                <w:szCs w:val="21"/>
                <w:lang w:eastAsia="zh-CN" w:bidi="zh-TW"/>
              </w:rPr>
              <w:t>7.5</w:t>
            </w:r>
          </w:p>
        </w:tc>
        <w:tc>
          <w:tcPr>
            <w:tcW w:w="3095" w:type="dxa"/>
            <w:gridSpan w:val="2"/>
            <w:vAlign w:val="center"/>
          </w:tcPr>
          <w:p w14:paraId="1015D2DB">
            <w:pPr>
              <w:jc w:val="both"/>
              <w:rPr>
                <w:rFonts w:asciiTheme="minorEastAsia" w:hAnsiTheme="minorEastAsia" w:eastAsiaTheme="minorEastAsia" w:cstheme="minorEastAsia"/>
                <w:sz w:val="21"/>
                <w:szCs w:val="21"/>
                <w:lang w:eastAsia="zh-CN" w:bidi="zh-TW"/>
              </w:rPr>
            </w:pPr>
            <w:r>
              <w:rPr>
                <w:rFonts w:hint="eastAsia" w:asciiTheme="minorEastAsia" w:hAnsiTheme="minorEastAsia" w:eastAsiaTheme="minorEastAsia" w:cstheme="minorEastAsia"/>
                <w:sz w:val="21"/>
                <w:szCs w:val="21"/>
                <w:lang w:eastAsia="zh-CN" w:bidi="zh-TW"/>
              </w:rPr>
              <w:t>履约保证金</w:t>
            </w:r>
          </w:p>
        </w:tc>
        <w:tc>
          <w:tcPr>
            <w:tcW w:w="5178" w:type="dxa"/>
            <w:gridSpan w:val="3"/>
          </w:tcPr>
          <w:p w14:paraId="147549B8">
            <w:pPr>
              <w:spacing w:line="360" w:lineRule="auto"/>
              <w:jc w:val="both"/>
              <w:rPr>
                <w:rFonts w:asciiTheme="minorEastAsia" w:hAnsiTheme="minorEastAsia" w:eastAsiaTheme="minorEastAsia" w:cstheme="minorEastAsia"/>
                <w:sz w:val="21"/>
                <w:szCs w:val="21"/>
                <w:lang w:eastAsia="zh-CN" w:bidi="zh-TW"/>
              </w:rPr>
            </w:pPr>
            <w:r>
              <w:rPr>
                <w:rFonts w:hint="eastAsia" w:asciiTheme="minorEastAsia" w:hAnsiTheme="minorEastAsia" w:eastAsiaTheme="minorEastAsia" w:cstheme="minorEastAsia"/>
                <w:sz w:val="21"/>
                <w:szCs w:val="21"/>
                <w:lang w:eastAsia="zh-CN" w:bidi="zh-TW"/>
              </w:rPr>
              <w:sym w:font="Wingdings" w:char="00FE"/>
            </w:r>
            <w:r>
              <w:rPr>
                <w:rFonts w:hint="eastAsia" w:asciiTheme="minorEastAsia" w:hAnsiTheme="minorEastAsia" w:eastAsiaTheme="minorEastAsia" w:cstheme="minorEastAsia"/>
                <w:sz w:val="21"/>
                <w:szCs w:val="21"/>
                <w:lang w:eastAsia="zh-CN" w:bidi="zh-TW"/>
              </w:rPr>
              <w:t>不要求递交</w:t>
            </w:r>
          </w:p>
          <w:p w14:paraId="7D4DACAA">
            <w:pPr>
              <w:spacing w:line="360" w:lineRule="auto"/>
              <w:jc w:val="both"/>
              <w:rPr>
                <w:rFonts w:asciiTheme="minorEastAsia" w:hAnsiTheme="minorEastAsia" w:eastAsiaTheme="minorEastAsia" w:cstheme="minorEastAsia"/>
                <w:sz w:val="21"/>
                <w:szCs w:val="21"/>
                <w:lang w:eastAsia="zh-CN" w:bidi="zh-TW"/>
              </w:rPr>
            </w:pPr>
            <w:r>
              <w:rPr>
                <w:rFonts w:hint="eastAsia" w:asciiTheme="minorEastAsia" w:hAnsiTheme="minorEastAsia" w:eastAsiaTheme="minorEastAsia" w:cstheme="minorEastAsia"/>
                <w:sz w:val="21"/>
                <w:szCs w:val="21"/>
                <w:lang w:eastAsia="zh-CN" w:bidi="zh-TW"/>
              </w:rPr>
              <w:sym w:font="Wingdings" w:char="00A8"/>
            </w:r>
            <w:r>
              <w:rPr>
                <w:rFonts w:hint="eastAsia" w:asciiTheme="minorEastAsia" w:hAnsiTheme="minorEastAsia" w:eastAsiaTheme="minorEastAsia" w:cstheme="minorEastAsia"/>
                <w:sz w:val="21"/>
                <w:szCs w:val="21"/>
                <w:lang w:eastAsia="zh-CN" w:bidi="zh-TW"/>
              </w:rPr>
              <w:t>要求递交</w:t>
            </w:r>
          </w:p>
          <w:p w14:paraId="70124863">
            <w:pPr>
              <w:spacing w:line="360" w:lineRule="auto"/>
              <w:jc w:val="both"/>
              <w:rPr>
                <w:rFonts w:asciiTheme="minorEastAsia" w:hAnsiTheme="minorEastAsia" w:eastAsiaTheme="minorEastAsia" w:cstheme="minorEastAsia"/>
                <w:sz w:val="21"/>
                <w:szCs w:val="21"/>
                <w:u w:val="single"/>
                <w:lang w:eastAsia="zh-CN"/>
              </w:rPr>
            </w:pPr>
            <w:r>
              <w:rPr>
                <w:rFonts w:hint="eastAsia" w:asciiTheme="minorEastAsia" w:hAnsiTheme="minorEastAsia" w:eastAsiaTheme="minorEastAsia" w:cstheme="minorEastAsia"/>
                <w:sz w:val="21"/>
                <w:szCs w:val="21"/>
                <w:lang w:eastAsia="zh-CN" w:bidi="zh-TW"/>
              </w:rPr>
              <w:t xml:space="preserve">   履约保证金金额：</w:t>
            </w:r>
            <w:r>
              <w:rPr>
                <w:rFonts w:hint="eastAsia" w:asciiTheme="minorEastAsia" w:hAnsiTheme="minorEastAsia" w:eastAsiaTheme="minorEastAsia" w:cstheme="minorEastAsia"/>
                <w:sz w:val="21"/>
                <w:szCs w:val="21"/>
                <w:u w:val="single"/>
                <w:lang w:eastAsia="zh-CN"/>
              </w:rPr>
              <w:t xml:space="preserve">              </w:t>
            </w:r>
          </w:p>
          <w:p w14:paraId="359B0B08">
            <w:pPr>
              <w:spacing w:line="360" w:lineRule="auto"/>
              <w:jc w:val="both"/>
              <w:rPr>
                <w:rFonts w:asciiTheme="minorEastAsia" w:hAnsiTheme="minorEastAsia" w:eastAsiaTheme="minorEastAsia" w:cstheme="minorEastAsia"/>
                <w:sz w:val="21"/>
                <w:szCs w:val="21"/>
                <w:u w:val="single"/>
                <w:lang w:eastAsia="zh-CN"/>
              </w:rPr>
            </w:pPr>
            <w:r>
              <w:rPr>
                <w:rFonts w:hint="eastAsia" w:asciiTheme="minorEastAsia" w:hAnsiTheme="minorEastAsia" w:eastAsiaTheme="minorEastAsia" w:cstheme="minorEastAsia"/>
                <w:sz w:val="21"/>
                <w:szCs w:val="21"/>
                <w:lang w:eastAsia="zh-CN" w:bidi="zh-TW"/>
              </w:rPr>
              <w:t xml:space="preserve">   履约保证金形式：</w:t>
            </w:r>
            <w:r>
              <w:rPr>
                <w:rFonts w:hint="eastAsia" w:asciiTheme="minorEastAsia" w:hAnsiTheme="minorEastAsia" w:eastAsiaTheme="minorEastAsia" w:cstheme="minorEastAsia"/>
                <w:sz w:val="21"/>
                <w:szCs w:val="21"/>
                <w:u w:val="single"/>
                <w:lang w:eastAsia="zh-CN"/>
              </w:rPr>
              <w:t xml:space="preserve">              </w:t>
            </w:r>
          </w:p>
          <w:p w14:paraId="10E6A90C">
            <w:pPr>
              <w:spacing w:line="360" w:lineRule="auto"/>
              <w:jc w:val="both"/>
              <w:rPr>
                <w:rFonts w:asciiTheme="minorEastAsia" w:hAnsiTheme="minorEastAsia" w:eastAsiaTheme="minorEastAsia" w:cstheme="minorEastAsia"/>
                <w:sz w:val="21"/>
                <w:szCs w:val="21"/>
                <w:u w:val="single"/>
                <w:lang w:eastAsia="zh-CN"/>
              </w:rPr>
            </w:pPr>
            <w:r>
              <w:rPr>
                <w:rFonts w:hint="eastAsia" w:asciiTheme="minorEastAsia" w:hAnsiTheme="minorEastAsia" w:eastAsiaTheme="minorEastAsia" w:cstheme="minorEastAsia"/>
                <w:sz w:val="21"/>
                <w:szCs w:val="21"/>
                <w:lang w:eastAsia="zh-CN" w:bidi="zh-TW"/>
              </w:rPr>
              <w:t xml:space="preserve">   履约保证金有效期限：</w:t>
            </w:r>
            <w:r>
              <w:rPr>
                <w:rFonts w:hint="eastAsia" w:asciiTheme="minorEastAsia" w:hAnsiTheme="minorEastAsia" w:eastAsiaTheme="minorEastAsia" w:cstheme="minorEastAsia"/>
                <w:sz w:val="21"/>
                <w:szCs w:val="21"/>
                <w:u w:val="single"/>
                <w:lang w:eastAsia="zh-CN"/>
              </w:rPr>
              <w:t xml:space="preserve">          </w:t>
            </w:r>
          </w:p>
          <w:p w14:paraId="497A54EC">
            <w:pPr>
              <w:spacing w:line="360" w:lineRule="auto"/>
              <w:jc w:val="both"/>
              <w:rPr>
                <w:rFonts w:asciiTheme="minorEastAsia" w:hAnsiTheme="minorEastAsia" w:eastAsiaTheme="minorEastAsia" w:cstheme="minorEastAsia"/>
                <w:sz w:val="21"/>
                <w:szCs w:val="21"/>
                <w:u w:val="single"/>
                <w:lang w:eastAsia="zh-CN"/>
              </w:rPr>
            </w:pPr>
            <w:r>
              <w:rPr>
                <w:rFonts w:hint="eastAsia" w:asciiTheme="minorEastAsia" w:hAnsiTheme="minorEastAsia" w:eastAsiaTheme="minorEastAsia" w:cstheme="minorEastAsia"/>
                <w:sz w:val="21"/>
                <w:szCs w:val="21"/>
                <w:lang w:eastAsia="zh-CN" w:bidi="zh-TW"/>
              </w:rPr>
              <w:t xml:space="preserve">   递交时间：</w:t>
            </w:r>
            <w:r>
              <w:rPr>
                <w:rFonts w:hint="eastAsia" w:asciiTheme="minorEastAsia" w:hAnsiTheme="minorEastAsia" w:eastAsiaTheme="minorEastAsia" w:cstheme="minorEastAsia"/>
                <w:sz w:val="21"/>
                <w:szCs w:val="21"/>
                <w:u w:val="single"/>
                <w:lang w:eastAsia="zh-CN"/>
              </w:rPr>
              <w:t xml:space="preserve">                    </w:t>
            </w:r>
          </w:p>
          <w:p w14:paraId="5CB80735">
            <w:pPr>
              <w:spacing w:line="360" w:lineRule="auto"/>
              <w:jc w:val="both"/>
              <w:rPr>
                <w:rFonts w:asciiTheme="minorEastAsia" w:hAnsiTheme="minorEastAsia" w:eastAsiaTheme="minorEastAsia" w:cstheme="minorEastAsia"/>
                <w:sz w:val="21"/>
                <w:szCs w:val="21"/>
                <w:u w:val="single"/>
                <w:lang w:eastAsia="zh-CN"/>
              </w:rPr>
            </w:pPr>
            <w:r>
              <w:rPr>
                <w:rFonts w:hint="eastAsia" w:asciiTheme="minorEastAsia" w:hAnsiTheme="minorEastAsia" w:eastAsiaTheme="minorEastAsia" w:cstheme="minorEastAsia"/>
                <w:sz w:val="21"/>
                <w:szCs w:val="21"/>
                <w:lang w:eastAsia="zh-CN" w:bidi="zh-TW"/>
              </w:rPr>
              <w:t xml:space="preserve">   其他要求：</w:t>
            </w:r>
            <w:r>
              <w:rPr>
                <w:rFonts w:hint="eastAsia" w:asciiTheme="minorEastAsia" w:hAnsiTheme="minorEastAsia" w:eastAsiaTheme="minorEastAsia" w:cstheme="minorEastAsia"/>
                <w:sz w:val="21"/>
                <w:szCs w:val="21"/>
                <w:u w:val="single"/>
                <w:lang w:eastAsia="zh-CN"/>
              </w:rPr>
              <w:t xml:space="preserve">                    </w:t>
            </w:r>
          </w:p>
        </w:tc>
      </w:tr>
      <w:tr w14:paraId="6D346E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2" w:type="dxa"/>
            <w:gridSpan w:val="3"/>
            <w:vAlign w:val="center"/>
          </w:tcPr>
          <w:p w14:paraId="7FAE9217">
            <w:pPr>
              <w:jc w:val="center"/>
              <w:rPr>
                <w:rFonts w:asciiTheme="minorEastAsia" w:hAnsiTheme="minorEastAsia" w:eastAsiaTheme="minorEastAsia" w:cstheme="minorEastAsia"/>
                <w:color w:val="auto"/>
                <w:sz w:val="21"/>
                <w:szCs w:val="21"/>
                <w:lang w:eastAsia="zh-CN" w:bidi="zh-TW"/>
              </w:rPr>
            </w:pPr>
            <w:r>
              <w:rPr>
                <w:rFonts w:hint="eastAsia" w:asciiTheme="minorEastAsia" w:hAnsiTheme="minorEastAsia" w:eastAsiaTheme="minorEastAsia" w:cstheme="minorEastAsia"/>
                <w:color w:val="auto"/>
                <w:sz w:val="21"/>
                <w:szCs w:val="21"/>
                <w:lang w:eastAsia="zh-CN" w:bidi="zh-TW"/>
              </w:rPr>
              <w:t>7.6.3</w:t>
            </w:r>
          </w:p>
        </w:tc>
        <w:tc>
          <w:tcPr>
            <w:tcW w:w="3095" w:type="dxa"/>
            <w:gridSpan w:val="2"/>
            <w:vAlign w:val="center"/>
          </w:tcPr>
          <w:p w14:paraId="0976BE75">
            <w:pPr>
              <w:jc w:val="both"/>
              <w:rPr>
                <w:rFonts w:asciiTheme="minorEastAsia" w:hAnsiTheme="minorEastAsia" w:eastAsiaTheme="minorEastAsia" w:cstheme="minorEastAsia"/>
                <w:color w:val="auto"/>
                <w:sz w:val="21"/>
                <w:szCs w:val="21"/>
                <w:lang w:eastAsia="zh-CN" w:bidi="zh-TW"/>
              </w:rPr>
            </w:pPr>
            <w:r>
              <w:rPr>
                <w:rFonts w:hint="eastAsia" w:asciiTheme="minorEastAsia" w:hAnsiTheme="minorEastAsia" w:eastAsiaTheme="minorEastAsia" w:cstheme="minorEastAsia"/>
                <w:color w:val="auto"/>
                <w:sz w:val="21"/>
                <w:szCs w:val="21"/>
                <w:lang w:eastAsia="zh-CN" w:bidi="zh-TW"/>
              </w:rPr>
              <w:t>签约合同价</w:t>
            </w:r>
          </w:p>
        </w:tc>
        <w:tc>
          <w:tcPr>
            <w:tcW w:w="5178" w:type="dxa"/>
            <w:gridSpan w:val="3"/>
          </w:tcPr>
          <w:p w14:paraId="55C4EC97">
            <w:pPr>
              <w:spacing w:line="360" w:lineRule="auto"/>
              <w:jc w:val="both"/>
              <w:rPr>
                <w:rFonts w:asciiTheme="minorEastAsia" w:hAnsiTheme="minorEastAsia" w:eastAsiaTheme="minorEastAsia" w:cstheme="minorEastAsia"/>
                <w:color w:val="auto"/>
                <w:sz w:val="21"/>
                <w:szCs w:val="21"/>
                <w:u w:val="single"/>
                <w:lang w:eastAsia="zh-CN"/>
              </w:rPr>
            </w:pPr>
            <w:r>
              <w:rPr>
                <w:rFonts w:hint="eastAsia" w:asciiTheme="minorEastAsia" w:hAnsiTheme="minorEastAsia" w:eastAsiaTheme="minorEastAsia" w:cstheme="minorEastAsia"/>
                <w:color w:val="auto"/>
                <w:sz w:val="21"/>
                <w:szCs w:val="21"/>
                <w:lang w:eastAsia="zh-CN"/>
              </w:rPr>
              <w:t>按第二章“供应商须知”</w:t>
            </w:r>
            <w:r>
              <w:rPr>
                <w:rFonts w:hint="eastAsia" w:asciiTheme="minorEastAsia" w:hAnsiTheme="minorEastAsia" w:eastAsiaTheme="minorEastAsia" w:cstheme="minorEastAsia"/>
                <w:color w:val="auto"/>
                <w:sz w:val="21"/>
                <w:szCs w:val="21"/>
                <w:lang w:eastAsia="zh-CN" w:bidi="zh-TW"/>
              </w:rPr>
              <w:t>7.6.3规定</w:t>
            </w:r>
          </w:p>
        </w:tc>
      </w:tr>
      <w:tr w14:paraId="7E152D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2" w:type="dxa"/>
            <w:gridSpan w:val="3"/>
            <w:vAlign w:val="center"/>
          </w:tcPr>
          <w:p w14:paraId="77F35ED2">
            <w:pPr>
              <w:jc w:val="center"/>
              <w:rPr>
                <w:rFonts w:asciiTheme="minorEastAsia" w:hAnsiTheme="minorEastAsia" w:eastAsiaTheme="minorEastAsia" w:cstheme="minorEastAsia"/>
                <w:sz w:val="21"/>
                <w:szCs w:val="21"/>
                <w:lang w:eastAsia="zh-CN" w:bidi="zh-TW"/>
              </w:rPr>
            </w:pPr>
            <w:r>
              <w:rPr>
                <w:rFonts w:hint="eastAsia" w:asciiTheme="minorEastAsia" w:hAnsiTheme="minorEastAsia" w:eastAsiaTheme="minorEastAsia" w:cstheme="minorEastAsia"/>
                <w:sz w:val="21"/>
                <w:szCs w:val="21"/>
                <w:lang w:eastAsia="zh-CN" w:bidi="zh-TW"/>
              </w:rPr>
              <w:t>8.1</w:t>
            </w:r>
          </w:p>
        </w:tc>
        <w:tc>
          <w:tcPr>
            <w:tcW w:w="3095" w:type="dxa"/>
            <w:gridSpan w:val="2"/>
            <w:vAlign w:val="center"/>
          </w:tcPr>
          <w:p w14:paraId="6CB32E5D">
            <w:pPr>
              <w:jc w:val="both"/>
              <w:rPr>
                <w:rFonts w:asciiTheme="minorEastAsia" w:hAnsiTheme="minorEastAsia" w:eastAsiaTheme="minorEastAsia" w:cstheme="minorEastAsia"/>
                <w:sz w:val="21"/>
                <w:szCs w:val="21"/>
                <w:lang w:eastAsia="zh-CN" w:bidi="zh-TW"/>
              </w:rPr>
            </w:pPr>
            <w:r>
              <w:rPr>
                <w:rFonts w:hint="eastAsia" w:asciiTheme="minorEastAsia" w:hAnsiTheme="minorEastAsia" w:eastAsiaTheme="minorEastAsia" w:cstheme="minorEastAsia"/>
                <w:sz w:val="21"/>
                <w:szCs w:val="21"/>
                <w:lang w:eastAsia="zh-CN" w:bidi="zh-TW"/>
              </w:rPr>
              <w:t>异议渠道</w:t>
            </w:r>
          </w:p>
        </w:tc>
        <w:tc>
          <w:tcPr>
            <w:tcW w:w="5178" w:type="dxa"/>
            <w:gridSpan w:val="3"/>
          </w:tcPr>
          <w:p w14:paraId="7DF94E0C">
            <w:pPr>
              <w:spacing w:line="360" w:lineRule="auto"/>
              <w:jc w:val="both"/>
              <w:rPr>
                <w:rFonts w:asciiTheme="minorEastAsia" w:hAnsiTheme="minorEastAsia" w:eastAsiaTheme="minorEastAsia" w:cstheme="minorEastAsia"/>
                <w:sz w:val="21"/>
                <w:szCs w:val="21"/>
                <w:u w:val="single"/>
                <w:lang w:eastAsia="zh-CN"/>
              </w:rPr>
            </w:pPr>
            <w:r>
              <w:rPr>
                <w:rFonts w:hint="eastAsia" w:asciiTheme="minorEastAsia" w:hAnsiTheme="minorEastAsia" w:eastAsiaTheme="minorEastAsia" w:cstheme="minorEastAsia"/>
                <w:sz w:val="21"/>
                <w:szCs w:val="21"/>
                <w:lang w:eastAsia="zh-CN" w:bidi="zh-TW"/>
              </w:rPr>
              <w:t>联系人：</w:t>
            </w:r>
            <w:r>
              <w:rPr>
                <w:rFonts w:hint="eastAsia" w:asciiTheme="minorEastAsia" w:hAnsiTheme="minorEastAsia" w:eastAsiaTheme="minorEastAsia" w:cstheme="minorEastAsia"/>
                <w:sz w:val="21"/>
                <w:szCs w:val="21"/>
                <w:u w:val="single"/>
                <w:lang w:eastAsia="zh-CN"/>
              </w:rPr>
              <w:t xml:space="preserve">  裴炳昌                </w:t>
            </w:r>
          </w:p>
          <w:p w14:paraId="25BA72F0">
            <w:pPr>
              <w:spacing w:line="360" w:lineRule="auto"/>
              <w:jc w:val="both"/>
              <w:rPr>
                <w:rFonts w:asciiTheme="minorEastAsia" w:hAnsiTheme="minorEastAsia" w:eastAsiaTheme="minorEastAsia" w:cstheme="minorEastAsia"/>
                <w:sz w:val="21"/>
                <w:szCs w:val="21"/>
                <w:u w:val="single"/>
                <w:lang w:eastAsia="zh-CN"/>
              </w:rPr>
            </w:pPr>
            <w:r>
              <w:rPr>
                <w:rFonts w:hint="eastAsia" w:asciiTheme="minorEastAsia" w:hAnsiTheme="minorEastAsia" w:eastAsiaTheme="minorEastAsia" w:cstheme="minorEastAsia"/>
                <w:sz w:val="21"/>
                <w:szCs w:val="21"/>
                <w:lang w:eastAsia="zh-CN" w:bidi="zh-TW"/>
              </w:rPr>
              <w:t>联系电话：</w:t>
            </w:r>
            <w:r>
              <w:rPr>
                <w:rFonts w:hint="eastAsia" w:asciiTheme="minorEastAsia" w:hAnsiTheme="minorEastAsia" w:eastAsiaTheme="minorEastAsia" w:cstheme="minorEastAsia"/>
                <w:sz w:val="21"/>
                <w:szCs w:val="21"/>
                <w:u w:val="single"/>
                <w:lang w:eastAsia="zh-CN"/>
              </w:rPr>
              <w:t xml:space="preserve">0777-5881305          </w:t>
            </w:r>
          </w:p>
          <w:p w14:paraId="15136817">
            <w:pPr>
              <w:spacing w:line="360" w:lineRule="auto"/>
              <w:jc w:val="both"/>
              <w:rPr>
                <w:rFonts w:asciiTheme="minorEastAsia" w:hAnsiTheme="minorEastAsia" w:eastAsiaTheme="minorEastAsia" w:cstheme="minorEastAsia"/>
                <w:sz w:val="21"/>
                <w:szCs w:val="21"/>
                <w:u w:val="single"/>
                <w:lang w:eastAsia="zh-CN"/>
              </w:rPr>
            </w:pPr>
            <w:r>
              <w:rPr>
                <w:rFonts w:hint="eastAsia" w:asciiTheme="minorEastAsia" w:hAnsiTheme="minorEastAsia" w:eastAsiaTheme="minorEastAsia" w:cstheme="minorEastAsia"/>
                <w:sz w:val="21"/>
                <w:szCs w:val="21"/>
                <w:lang w:eastAsia="zh-CN" w:bidi="zh-TW"/>
              </w:rPr>
              <w:t>通信地址：</w:t>
            </w:r>
            <w:r>
              <w:rPr>
                <w:rFonts w:hint="eastAsia" w:asciiTheme="minorEastAsia" w:hAnsiTheme="minorEastAsia" w:eastAsiaTheme="minorEastAsia" w:cstheme="minorEastAsia"/>
                <w:sz w:val="21"/>
                <w:szCs w:val="21"/>
                <w:u w:val="single"/>
                <w:lang w:eastAsia="zh-CN"/>
              </w:rPr>
              <w:t xml:space="preserve">广西钦州市钦州港区友谊大道1号自贸中心23楼经营管理部           </w:t>
            </w:r>
          </w:p>
          <w:p w14:paraId="495F2AC5">
            <w:pPr>
              <w:spacing w:line="360" w:lineRule="auto"/>
              <w:jc w:val="both"/>
              <w:rPr>
                <w:rFonts w:asciiTheme="minorEastAsia" w:hAnsiTheme="minorEastAsia" w:eastAsiaTheme="minorEastAsia" w:cstheme="minorEastAsia"/>
                <w:sz w:val="21"/>
                <w:szCs w:val="21"/>
                <w:u w:val="single"/>
                <w:lang w:eastAsia="zh-CN"/>
              </w:rPr>
            </w:pPr>
            <w:r>
              <w:rPr>
                <w:rFonts w:hint="eastAsia" w:asciiTheme="minorEastAsia" w:hAnsiTheme="minorEastAsia" w:eastAsiaTheme="minorEastAsia" w:cstheme="minorEastAsia"/>
                <w:sz w:val="21"/>
                <w:szCs w:val="21"/>
                <w:lang w:eastAsia="zh-CN" w:bidi="zh-TW"/>
              </w:rPr>
              <w:t>其他：</w:t>
            </w:r>
            <w:r>
              <w:rPr>
                <w:rFonts w:hint="eastAsia" w:asciiTheme="minorEastAsia" w:hAnsiTheme="minorEastAsia" w:eastAsiaTheme="minorEastAsia" w:cstheme="minorEastAsia"/>
                <w:sz w:val="21"/>
                <w:szCs w:val="21"/>
                <w:u w:val="single"/>
                <w:lang w:eastAsia="zh-CN"/>
              </w:rPr>
              <w:t xml:space="preserve">  /                   </w:t>
            </w:r>
          </w:p>
        </w:tc>
      </w:tr>
      <w:tr w14:paraId="12E1F9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1112" w:type="dxa"/>
            <w:gridSpan w:val="3"/>
            <w:vAlign w:val="center"/>
          </w:tcPr>
          <w:p w14:paraId="353C8A7F">
            <w:pPr>
              <w:jc w:val="center"/>
              <w:rPr>
                <w:rFonts w:asciiTheme="minorEastAsia" w:hAnsiTheme="minorEastAsia" w:eastAsiaTheme="minorEastAsia" w:cstheme="minorEastAsia"/>
                <w:sz w:val="21"/>
                <w:szCs w:val="21"/>
                <w:lang w:eastAsia="zh-CN" w:bidi="zh-TW"/>
              </w:rPr>
            </w:pPr>
            <w:r>
              <w:rPr>
                <w:rFonts w:hint="eastAsia" w:asciiTheme="minorEastAsia" w:hAnsiTheme="minorEastAsia" w:eastAsiaTheme="minorEastAsia" w:cstheme="minorEastAsia"/>
                <w:sz w:val="21"/>
                <w:szCs w:val="21"/>
                <w:lang w:eastAsia="zh-CN" w:bidi="zh-TW"/>
              </w:rPr>
              <w:t>8.2</w:t>
            </w:r>
          </w:p>
        </w:tc>
        <w:tc>
          <w:tcPr>
            <w:tcW w:w="3095" w:type="dxa"/>
            <w:gridSpan w:val="2"/>
            <w:vAlign w:val="center"/>
          </w:tcPr>
          <w:p w14:paraId="65F99DC5">
            <w:pPr>
              <w:jc w:val="both"/>
              <w:rPr>
                <w:rFonts w:asciiTheme="minorEastAsia" w:hAnsiTheme="minorEastAsia" w:eastAsiaTheme="minorEastAsia" w:cstheme="minorEastAsia"/>
                <w:sz w:val="21"/>
                <w:szCs w:val="21"/>
                <w:lang w:eastAsia="zh-CN" w:bidi="zh-TW"/>
              </w:rPr>
            </w:pPr>
            <w:r>
              <w:rPr>
                <w:rFonts w:hint="eastAsia" w:asciiTheme="minorEastAsia" w:hAnsiTheme="minorEastAsia" w:eastAsiaTheme="minorEastAsia" w:cstheme="minorEastAsia"/>
                <w:sz w:val="21"/>
                <w:szCs w:val="21"/>
                <w:lang w:eastAsia="zh-CN" w:bidi="zh-TW"/>
              </w:rPr>
              <w:t>可以调解异议争议的行业组织或专业咨询机构</w:t>
            </w:r>
          </w:p>
        </w:tc>
        <w:tc>
          <w:tcPr>
            <w:tcW w:w="5178" w:type="dxa"/>
            <w:gridSpan w:val="3"/>
          </w:tcPr>
          <w:p w14:paraId="49A16D23">
            <w:pPr>
              <w:spacing w:line="360" w:lineRule="auto"/>
              <w:jc w:val="both"/>
              <w:rPr>
                <w:rFonts w:asciiTheme="minorEastAsia" w:hAnsiTheme="minorEastAsia" w:eastAsiaTheme="minorEastAsia" w:cstheme="minorEastAsia"/>
                <w:sz w:val="21"/>
                <w:szCs w:val="21"/>
                <w:u w:val="single"/>
                <w:lang w:eastAsia="zh-CN"/>
              </w:rPr>
            </w:pPr>
          </w:p>
        </w:tc>
      </w:tr>
      <w:tr w14:paraId="5037C5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2" w:type="dxa"/>
            <w:gridSpan w:val="3"/>
            <w:vAlign w:val="center"/>
          </w:tcPr>
          <w:p w14:paraId="71507C3A">
            <w:pPr>
              <w:jc w:val="center"/>
              <w:rPr>
                <w:rFonts w:asciiTheme="minorEastAsia" w:hAnsiTheme="minorEastAsia" w:eastAsiaTheme="minorEastAsia" w:cstheme="minorEastAsia"/>
                <w:sz w:val="21"/>
                <w:szCs w:val="21"/>
                <w:lang w:eastAsia="zh-CN" w:bidi="zh-TW"/>
              </w:rPr>
            </w:pPr>
            <w:r>
              <w:rPr>
                <w:rFonts w:hint="eastAsia" w:asciiTheme="minorEastAsia" w:hAnsiTheme="minorEastAsia" w:eastAsiaTheme="minorEastAsia" w:cstheme="minorEastAsia"/>
                <w:sz w:val="21"/>
                <w:szCs w:val="21"/>
                <w:lang w:eastAsia="zh-CN" w:bidi="zh-TW"/>
              </w:rPr>
              <w:t>10.1</w:t>
            </w:r>
          </w:p>
        </w:tc>
        <w:tc>
          <w:tcPr>
            <w:tcW w:w="3095" w:type="dxa"/>
            <w:gridSpan w:val="2"/>
            <w:vAlign w:val="center"/>
          </w:tcPr>
          <w:p w14:paraId="15763E43">
            <w:pPr>
              <w:jc w:val="both"/>
              <w:rPr>
                <w:rFonts w:asciiTheme="minorEastAsia" w:hAnsiTheme="minorEastAsia" w:eastAsiaTheme="minorEastAsia" w:cstheme="minorEastAsia"/>
                <w:sz w:val="21"/>
                <w:szCs w:val="21"/>
                <w:lang w:eastAsia="zh-CN" w:bidi="zh-TW"/>
              </w:rPr>
            </w:pPr>
            <w:r>
              <w:rPr>
                <w:rFonts w:hint="eastAsia" w:asciiTheme="minorEastAsia" w:hAnsiTheme="minorEastAsia" w:eastAsiaTheme="minorEastAsia" w:cstheme="minorEastAsia"/>
                <w:sz w:val="21"/>
                <w:szCs w:val="21"/>
                <w:lang w:eastAsia="zh-CN" w:bidi="zh-TW"/>
              </w:rPr>
              <w:t>供应商承担采购代理服务费</w:t>
            </w:r>
          </w:p>
        </w:tc>
        <w:tc>
          <w:tcPr>
            <w:tcW w:w="5178" w:type="dxa"/>
            <w:gridSpan w:val="3"/>
          </w:tcPr>
          <w:p w14:paraId="7856B431">
            <w:pPr>
              <w:spacing w:line="360" w:lineRule="auto"/>
              <w:jc w:val="both"/>
              <w:rPr>
                <w:rFonts w:asciiTheme="minorEastAsia" w:hAnsiTheme="minorEastAsia" w:eastAsiaTheme="minorEastAsia" w:cstheme="minorEastAsia"/>
                <w:sz w:val="21"/>
                <w:szCs w:val="21"/>
                <w:lang w:eastAsia="zh-CN" w:bidi="zh-TW"/>
              </w:rPr>
            </w:pPr>
            <w:r>
              <w:rPr>
                <w:rFonts w:hint="eastAsia" w:asciiTheme="minorEastAsia" w:hAnsiTheme="minorEastAsia" w:eastAsiaTheme="minorEastAsia" w:cstheme="minorEastAsia"/>
                <w:sz w:val="21"/>
                <w:szCs w:val="21"/>
                <w:lang w:eastAsia="zh-CN" w:bidi="zh-TW"/>
              </w:rPr>
              <w:sym w:font="Wingdings" w:char="00FE"/>
            </w:r>
            <w:r>
              <w:rPr>
                <w:rFonts w:hint="eastAsia" w:asciiTheme="minorEastAsia" w:hAnsiTheme="minorEastAsia" w:eastAsiaTheme="minorEastAsia" w:cstheme="minorEastAsia"/>
                <w:sz w:val="21"/>
                <w:szCs w:val="21"/>
                <w:lang w:eastAsia="zh-CN" w:bidi="zh-TW"/>
              </w:rPr>
              <w:t>不要求承担</w:t>
            </w:r>
          </w:p>
          <w:p w14:paraId="09949D77">
            <w:pPr>
              <w:spacing w:line="360" w:lineRule="auto"/>
              <w:jc w:val="both"/>
              <w:rPr>
                <w:rFonts w:asciiTheme="minorEastAsia" w:hAnsiTheme="minorEastAsia" w:eastAsiaTheme="minorEastAsia" w:cstheme="minorEastAsia"/>
                <w:sz w:val="21"/>
                <w:szCs w:val="21"/>
                <w:lang w:eastAsia="zh-CN" w:bidi="zh-TW"/>
              </w:rPr>
            </w:pPr>
            <w:r>
              <w:rPr>
                <w:rFonts w:hint="eastAsia" w:asciiTheme="minorEastAsia" w:hAnsiTheme="minorEastAsia" w:eastAsiaTheme="minorEastAsia" w:cstheme="minorEastAsia"/>
                <w:sz w:val="21"/>
                <w:szCs w:val="21"/>
                <w:lang w:eastAsia="zh-CN" w:bidi="zh-TW"/>
              </w:rPr>
              <w:sym w:font="Wingdings" w:char="00A8"/>
            </w:r>
            <w:r>
              <w:rPr>
                <w:rFonts w:hint="eastAsia" w:asciiTheme="minorEastAsia" w:hAnsiTheme="minorEastAsia" w:eastAsiaTheme="minorEastAsia" w:cstheme="minorEastAsia"/>
                <w:sz w:val="21"/>
                <w:szCs w:val="21"/>
                <w:lang w:eastAsia="zh-CN" w:bidi="zh-TW"/>
              </w:rPr>
              <w:t>要求承担</w:t>
            </w:r>
          </w:p>
          <w:p w14:paraId="4DDE864E">
            <w:pPr>
              <w:spacing w:line="360" w:lineRule="auto"/>
              <w:jc w:val="both"/>
              <w:rPr>
                <w:rFonts w:asciiTheme="minorEastAsia" w:hAnsiTheme="minorEastAsia" w:eastAsiaTheme="minorEastAsia" w:cstheme="minorEastAsia"/>
                <w:sz w:val="21"/>
                <w:szCs w:val="21"/>
                <w:u w:val="single"/>
                <w:lang w:eastAsia="zh-CN"/>
              </w:rPr>
            </w:pPr>
            <w:r>
              <w:rPr>
                <w:rFonts w:hint="eastAsia" w:asciiTheme="minorEastAsia" w:hAnsiTheme="minorEastAsia" w:eastAsiaTheme="minorEastAsia" w:cstheme="minorEastAsia"/>
                <w:sz w:val="21"/>
                <w:szCs w:val="21"/>
                <w:lang w:eastAsia="zh-CN" w:bidi="zh-TW"/>
              </w:rPr>
              <w:t>费用标准或金额：</w:t>
            </w:r>
            <w:r>
              <w:rPr>
                <w:rFonts w:hint="eastAsia" w:asciiTheme="minorEastAsia" w:hAnsiTheme="minorEastAsia" w:eastAsiaTheme="minorEastAsia" w:cstheme="minorEastAsia"/>
                <w:sz w:val="21"/>
                <w:szCs w:val="21"/>
                <w:u w:val="single"/>
                <w:lang w:eastAsia="zh-CN"/>
              </w:rPr>
              <w:t xml:space="preserve">              </w:t>
            </w:r>
          </w:p>
          <w:p w14:paraId="0B8D7692">
            <w:pPr>
              <w:spacing w:line="360" w:lineRule="auto"/>
              <w:jc w:val="both"/>
              <w:rPr>
                <w:rFonts w:asciiTheme="minorEastAsia" w:hAnsiTheme="minorEastAsia" w:eastAsiaTheme="minorEastAsia" w:cstheme="minorEastAsia"/>
                <w:sz w:val="21"/>
                <w:szCs w:val="21"/>
                <w:u w:val="single"/>
                <w:lang w:eastAsia="zh-CN"/>
              </w:rPr>
            </w:pPr>
            <w:r>
              <w:rPr>
                <w:rFonts w:hint="eastAsia" w:asciiTheme="minorEastAsia" w:hAnsiTheme="minorEastAsia" w:eastAsiaTheme="minorEastAsia" w:cstheme="minorEastAsia"/>
                <w:sz w:val="21"/>
                <w:szCs w:val="21"/>
                <w:lang w:eastAsia="zh-CN" w:bidi="zh-TW"/>
              </w:rPr>
              <w:t>交费时间：</w:t>
            </w:r>
            <w:r>
              <w:rPr>
                <w:rFonts w:hint="eastAsia" w:asciiTheme="minorEastAsia" w:hAnsiTheme="minorEastAsia" w:eastAsiaTheme="minorEastAsia" w:cstheme="minorEastAsia"/>
                <w:sz w:val="21"/>
                <w:szCs w:val="21"/>
                <w:u w:val="single"/>
                <w:lang w:eastAsia="zh-CN"/>
              </w:rPr>
              <w:t xml:space="preserve">            </w:t>
            </w:r>
          </w:p>
          <w:p w14:paraId="772286F4">
            <w:pPr>
              <w:spacing w:line="360" w:lineRule="auto"/>
              <w:jc w:val="both"/>
              <w:rPr>
                <w:rFonts w:asciiTheme="minorEastAsia" w:hAnsiTheme="minorEastAsia" w:eastAsiaTheme="minorEastAsia" w:cstheme="minorEastAsia"/>
                <w:sz w:val="21"/>
                <w:szCs w:val="21"/>
                <w:u w:val="single"/>
                <w:lang w:eastAsia="zh-CN"/>
              </w:rPr>
            </w:pPr>
            <w:r>
              <w:rPr>
                <w:rFonts w:hint="eastAsia" w:asciiTheme="minorEastAsia" w:hAnsiTheme="minorEastAsia" w:eastAsiaTheme="minorEastAsia" w:cstheme="minorEastAsia"/>
                <w:sz w:val="21"/>
                <w:szCs w:val="21"/>
                <w:lang w:eastAsia="zh-CN" w:bidi="zh-TW"/>
              </w:rPr>
              <w:t>交费方式：</w:t>
            </w:r>
            <w:r>
              <w:rPr>
                <w:rFonts w:hint="eastAsia" w:asciiTheme="minorEastAsia" w:hAnsiTheme="minorEastAsia" w:eastAsiaTheme="minorEastAsia" w:cstheme="minorEastAsia"/>
                <w:sz w:val="21"/>
                <w:szCs w:val="21"/>
                <w:u w:val="single"/>
                <w:lang w:eastAsia="zh-CN"/>
              </w:rPr>
              <w:t xml:space="preserve">          </w:t>
            </w:r>
          </w:p>
        </w:tc>
      </w:tr>
      <w:tr w14:paraId="0606E6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2" w:type="dxa"/>
            <w:gridSpan w:val="3"/>
            <w:vAlign w:val="center"/>
          </w:tcPr>
          <w:p w14:paraId="182DB1ED">
            <w:pPr>
              <w:jc w:val="center"/>
              <w:rPr>
                <w:rFonts w:asciiTheme="minorEastAsia" w:hAnsiTheme="minorEastAsia" w:eastAsiaTheme="minorEastAsia" w:cstheme="minorEastAsia"/>
                <w:sz w:val="21"/>
                <w:szCs w:val="21"/>
                <w:lang w:eastAsia="zh-CN" w:bidi="zh-TW"/>
              </w:rPr>
            </w:pPr>
            <w:r>
              <w:rPr>
                <w:rFonts w:hint="eastAsia" w:asciiTheme="minorEastAsia" w:hAnsiTheme="minorEastAsia" w:eastAsiaTheme="minorEastAsia" w:cstheme="minorEastAsia"/>
                <w:sz w:val="21"/>
                <w:szCs w:val="21"/>
                <w:lang w:eastAsia="zh-CN" w:bidi="zh-TW"/>
              </w:rPr>
              <w:t>10.3</w:t>
            </w:r>
          </w:p>
        </w:tc>
        <w:tc>
          <w:tcPr>
            <w:tcW w:w="3095" w:type="dxa"/>
            <w:gridSpan w:val="2"/>
            <w:vAlign w:val="center"/>
          </w:tcPr>
          <w:p w14:paraId="2AE478EC">
            <w:pPr>
              <w:jc w:val="both"/>
              <w:rPr>
                <w:rFonts w:asciiTheme="minorEastAsia" w:hAnsiTheme="minorEastAsia" w:eastAsiaTheme="minorEastAsia" w:cstheme="minorEastAsia"/>
                <w:sz w:val="21"/>
                <w:szCs w:val="21"/>
                <w:lang w:eastAsia="zh-CN" w:bidi="zh-TW"/>
              </w:rPr>
            </w:pPr>
            <w:r>
              <w:rPr>
                <w:rFonts w:hint="eastAsia" w:asciiTheme="minorEastAsia" w:hAnsiTheme="minorEastAsia" w:eastAsiaTheme="minorEastAsia" w:cstheme="minorEastAsia"/>
                <w:sz w:val="21"/>
                <w:szCs w:val="21"/>
                <w:lang w:eastAsia="zh-CN" w:bidi="zh-TW"/>
              </w:rPr>
              <w:t>需要补充的其他内容</w:t>
            </w:r>
          </w:p>
        </w:tc>
        <w:tc>
          <w:tcPr>
            <w:tcW w:w="5178" w:type="dxa"/>
            <w:gridSpan w:val="3"/>
          </w:tcPr>
          <w:p w14:paraId="45C668C5">
            <w:pPr>
              <w:spacing w:line="360" w:lineRule="auto"/>
              <w:ind w:firstLine="420" w:firstLineChars="200"/>
              <w:jc w:val="both"/>
              <w:rPr>
                <w:rFonts w:asciiTheme="minorEastAsia" w:hAnsiTheme="minorEastAsia" w:eastAsiaTheme="minorEastAsia" w:cstheme="minorEastAsia"/>
                <w:sz w:val="21"/>
                <w:szCs w:val="21"/>
                <w:u w:val="single"/>
                <w:lang w:eastAsia="zh-CN"/>
              </w:rPr>
            </w:pPr>
          </w:p>
        </w:tc>
      </w:tr>
    </w:tbl>
    <w:p w14:paraId="112AA5E2">
      <w:pPr>
        <w:spacing w:line="360" w:lineRule="auto"/>
        <w:ind w:firstLine="40" w:firstLineChars="200"/>
        <w:rPr>
          <w:rFonts w:ascii="宋体" w:hAnsi="宋体" w:eastAsia="宋体" w:cs="宋体"/>
          <w:sz w:val="2"/>
          <w:szCs w:val="2"/>
        </w:rPr>
      </w:pPr>
    </w:p>
    <w:p w14:paraId="68E349A8">
      <w:pPr>
        <w:pStyle w:val="38"/>
        <w:spacing w:line="360" w:lineRule="auto"/>
        <w:ind w:firstLine="400" w:firstLineChars="200"/>
      </w:pPr>
    </w:p>
    <w:p w14:paraId="17DD9F55">
      <w:pPr>
        <w:spacing w:line="360" w:lineRule="auto"/>
        <w:rPr>
          <w:rFonts w:ascii="宋体" w:hAnsi="宋体" w:eastAsia="宋体" w:cs="宋体"/>
          <w:sz w:val="2"/>
          <w:szCs w:val="2"/>
        </w:rPr>
      </w:pPr>
    </w:p>
    <w:p w14:paraId="5F202F0A">
      <w:pPr>
        <w:pStyle w:val="3"/>
        <w:spacing w:before="0" w:after="0" w:line="360" w:lineRule="auto"/>
        <w:rPr>
          <w:rFonts w:ascii="宋体" w:hAnsi="宋体" w:eastAsia="宋体" w:cs="宋体"/>
          <w:sz w:val="28"/>
          <w:szCs w:val="28"/>
        </w:rPr>
      </w:pPr>
      <w:bookmarkStart w:id="86" w:name="_Toc10198"/>
      <w:bookmarkStart w:id="87" w:name="_Toc18162"/>
      <w:bookmarkStart w:id="88" w:name="_Toc24299"/>
      <w:bookmarkStart w:id="89" w:name="_Toc3206"/>
      <w:bookmarkStart w:id="90" w:name="_Toc15718"/>
      <w:bookmarkStart w:id="91" w:name="_Toc30407"/>
      <w:r>
        <w:rPr>
          <w:rFonts w:hint="eastAsia" w:ascii="宋体" w:hAnsi="宋体" w:eastAsia="宋体" w:cs="宋体"/>
          <w:sz w:val="28"/>
          <w:szCs w:val="28"/>
        </w:rPr>
        <w:t>1</w:t>
      </w:r>
      <w:r>
        <w:rPr>
          <w:rFonts w:hint="eastAsia" w:ascii="宋体" w:hAnsi="宋体" w:eastAsia="宋体" w:cs="宋体"/>
          <w:sz w:val="28"/>
          <w:szCs w:val="28"/>
          <w:lang w:eastAsia="zh-CN"/>
        </w:rPr>
        <w:t xml:space="preserve"> </w:t>
      </w:r>
      <w:r>
        <w:rPr>
          <w:rFonts w:hint="eastAsia" w:ascii="宋体" w:hAnsi="宋体" w:eastAsia="宋体" w:cs="宋体"/>
          <w:sz w:val="28"/>
          <w:szCs w:val="28"/>
        </w:rPr>
        <w:t>总则</w:t>
      </w:r>
      <w:bookmarkEnd w:id="86"/>
      <w:bookmarkEnd w:id="87"/>
      <w:bookmarkEnd w:id="88"/>
      <w:bookmarkEnd w:id="89"/>
      <w:bookmarkEnd w:id="90"/>
      <w:bookmarkEnd w:id="91"/>
    </w:p>
    <w:p w14:paraId="32CFC715">
      <w:pPr>
        <w:pStyle w:val="4"/>
        <w:spacing w:before="0" w:after="0" w:line="360" w:lineRule="auto"/>
        <w:rPr>
          <w:rFonts w:ascii="宋体" w:hAnsi="宋体" w:eastAsia="宋体" w:cs="宋体"/>
          <w:sz w:val="24"/>
        </w:rPr>
      </w:pPr>
      <w:bookmarkStart w:id="92" w:name="_Toc2236"/>
      <w:bookmarkStart w:id="93" w:name="_Toc4350"/>
      <w:bookmarkStart w:id="94" w:name="_Toc25586"/>
      <w:bookmarkStart w:id="95" w:name="_Toc12359"/>
      <w:bookmarkStart w:id="96" w:name="_Toc32278"/>
      <w:bookmarkStart w:id="97" w:name="_Toc22571"/>
      <w:r>
        <w:rPr>
          <w:rFonts w:hint="eastAsia" w:ascii="宋体" w:hAnsi="宋体" w:eastAsia="宋体" w:cs="宋体"/>
          <w:sz w:val="24"/>
        </w:rPr>
        <w:t>1.1</w:t>
      </w:r>
      <w:r>
        <w:rPr>
          <w:rFonts w:hint="eastAsia" w:ascii="宋体" w:hAnsi="宋体" w:eastAsia="宋体" w:cs="宋体"/>
          <w:sz w:val="24"/>
          <w:lang w:eastAsia="zh-CN"/>
        </w:rPr>
        <w:t xml:space="preserve"> </w:t>
      </w:r>
      <w:r>
        <w:rPr>
          <w:rFonts w:hint="eastAsia" w:ascii="宋体" w:hAnsi="宋体" w:eastAsia="宋体" w:cs="宋体"/>
          <w:sz w:val="24"/>
        </w:rPr>
        <w:t>采购方式</w:t>
      </w:r>
      <w:bookmarkEnd w:id="92"/>
      <w:bookmarkEnd w:id="93"/>
      <w:bookmarkEnd w:id="94"/>
      <w:bookmarkEnd w:id="95"/>
      <w:bookmarkEnd w:id="96"/>
      <w:bookmarkEnd w:id="97"/>
    </w:p>
    <w:p w14:paraId="1ED0E741">
      <w:pPr>
        <w:pStyle w:val="30"/>
        <w:spacing w:line="360" w:lineRule="auto"/>
        <w:ind w:firstLine="480" w:firstLineChars="200"/>
        <w:rPr>
          <w:sz w:val="24"/>
          <w:szCs w:val="24"/>
        </w:rPr>
      </w:pPr>
      <w:r>
        <w:rPr>
          <w:rFonts w:hint="eastAsia"/>
          <w:sz w:val="24"/>
          <w:szCs w:val="24"/>
        </w:rPr>
        <w:t>本项目采用</w:t>
      </w:r>
      <w:r>
        <w:rPr>
          <w:rFonts w:hint="eastAsia"/>
          <w:sz w:val="24"/>
          <w:szCs w:val="24"/>
          <w:lang w:eastAsia="zh-CN"/>
        </w:rPr>
        <w:t>询比采</w:t>
      </w:r>
      <w:r>
        <w:rPr>
          <w:rFonts w:hint="eastAsia"/>
          <w:sz w:val="24"/>
          <w:szCs w:val="24"/>
        </w:rPr>
        <w:t>购方式。</w:t>
      </w:r>
    </w:p>
    <w:p w14:paraId="1CC3CF24">
      <w:pPr>
        <w:pStyle w:val="30"/>
        <w:spacing w:line="360" w:lineRule="auto"/>
        <w:ind w:firstLine="480" w:firstLineChars="200"/>
        <w:rPr>
          <w:color w:val="auto"/>
          <w:sz w:val="24"/>
          <w:szCs w:val="24"/>
        </w:rPr>
      </w:pPr>
      <w:r>
        <w:rPr>
          <w:rFonts w:hint="eastAsia"/>
          <w:color w:val="auto"/>
          <w:sz w:val="24"/>
          <w:szCs w:val="24"/>
          <w:lang w:eastAsia="zh-CN"/>
        </w:rPr>
        <w:t>询比</w:t>
      </w:r>
      <w:r>
        <w:rPr>
          <w:rFonts w:hint="eastAsia"/>
          <w:color w:val="auto"/>
          <w:sz w:val="24"/>
          <w:szCs w:val="24"/>
        </w:rPr>
        <w:t>采购是指采购人组建</w:t>
      </w:r>
      <w:r>
        <w:rPr>
          <w:rFonts w:hint="eastAsia"/>
          <w:color w:val="auto"/>
          <w:sz w:val="24"/>
          <w:szCs w:val="24"/>
          <w:lang w:eastAsia="zh-CN"/>
        </w:rPr>
        <w:t>评审</w:t>
      </w:r>
      <w:r>
        <w:rPr>
          <w:rFonts w:hint="eastAsia"/>
          <w:color w:val="auto"/>
          <w:sz w:val="24"/>
          <w:szCs w:val="24"/>
        </w:rPr>
        <w:t>小组与响应采购的供应商</w:t>
      </w:r>
      <w:r>
        <w:rPr>
          <w:rFonts w:hint="eastAsia"/>
          <w:color w:val="auto"/>
          <w:sz w:val="24"/>
          <w:szCs w:val="24"/>
          <w:lang w:eastAsia="zh-CN"/>
        </w:rPr>
        <w:t>按照采购文件规定的规则和时间一次递交的</w:t>
      </w:r>
      <w:r>
        <w:rPr>
          <w:rFonts w:hint="eastAsia"/>
          <w:color w:val="auto"/>
          <w:sz w:val="24"/>
          <w:szCs w:val="24"/>
        </w:rPr>
        <w:t>响应文件进行评审</w:t>
      </w:r>
      <w:r>
        <w:rPr>
          <w:rFonts w:hint="eastAsia"/>
          <w:color w:val="auto"/>
          <w:sz w:val="24"/>
          <w:szCs w:val="24"/>
          <w:lang w:eastAsia="zh-CN"/>
        </w:rPr>
        <w:t>，</w:t>
      </w:r>
      <w:r>
        <w:rPr>
          <w:rFonts w:hint="eastAsia"/>
          <w:color w:val="auto"/>
          <w:sz w:val="24"/>
          <w:szCs w:val="24"/>
        </w:rPr>
        <w:t>采购人根据</w:t>
      </w:r>
      <w:r>
        <w:rPr>
          <w:rFonts w:hint="eastAsia"/>
          <w:color w:val="auto"/>
          <w:sz w:val="24"/>
          <w:szCs w:val="24"/>
          <w:lang w:eastAsia="zh-CN"/>
        </w:rPr>
        <w:t>评审</w:t>
      </w:r>
      <w:r>
        <w:rPr>
          <w:rFonts w:hint="eastAsia"/>
          <w:color w:val="auto"/>
          <w:sz w:val="24"/>
          <w:szCs w:val="24"/>
        </w:rPr>
        <w:t>小组</w:t>
      </w:r>
      <w:r>
        <w:rPr>
          <w:rFonts w:hint="eastAsia"/>
          <w:color w:val="auto"/>
          <w:sz w:val="24"/>
          <w:szCs w:val="24"/>
          <w:lang w:eastAsia="zh-CN"/>
        </w:rPr>
        <w:t>的评审结果，</w:t>
      </w:r>
      <w:r>
        <w:rPr>
          <w:rFonts w:hint="eastAsia"/>
          <w:color w:val="auto"/>
          <w:sz w:val="24"/>
          <w:szCs w:val="24"/>
        </w:rPr>
        <w:t>选择确定成交供应商的</w:t>
      </w:r>
      <w:r>
        <w:rPr>
          <w:rFonts w:hint="eastAsia"/>
          <w:color w:val="auto"/>
          <w:sz w:val="24"/>
          <w:szCs w:val="24"/>
          <w:lang w:eastAsia="zh-CN"/>
        </w:rPr>
        <w:t>采</w:t>
      </w:r>
      <w:r>
        <w:rPr>
          <w:rFonts w:hint="eastAsia"/>
          <w:color w:val="auto"/>
          <w:sz w:val="24"/>
          <w:szCs w:val="24"/>
        </w:rPr>
        <w:t>购方式。</w:t>
      </w:r>
    </w:p>
    <w:p w14:paraId="1557C04F">
      <w:pPr>
        <w:pStyle w:val="4"/>
        <w:spacing w:before="0" w:after="0" w:line="360" w:lineRule="auto"/>
        <w:rPr>
          <w:rFonts w:ascii="宋体" w:hAnsi="宋体" w:eastAsia="宋体" w:cs="宋体"/>
          <w:color w:val="auto"/>
          <w:sz w:val="24"/>
          <w:lang w:eastAsia="zh-CN"/>
        </w:rPr>
      </w:pPr>
      <w:bookmarkStart w:id="98" w:name="_Toc26542"/>
      <w:bookmarkStart w:id="99" w:name="_Toc11082"/>
      <w:bookmarkStart w:id="100" w:name="_Toc10577"/>
      <w:bookmarkStart w:id="101" w:name="_Toc2550"/>
      <w:bookmarkStart w:id="102" w:name="_Toc13498"/>
      <w:bookmarkStart w:id="103" w:name="_Toc31352"/>
      <w:r>
        <w:rPr>
          <w:rFonts w:hint="eastAsia" w:ascii="宋体" w:hAnsi="宋体" w:eastAsia="宋体" w:cs="宋体"/>
          <w:color w:val="auto"/>
          <w:sz w:val="24"/>
          <w:lang w:eastAsia="zh-CN"/>
        </w:rPr>
        <w:t>1.2 采购项目概况和供应商资格要求</w:t>
      </w:r>
      <w:bookmarkEnd w:id="98"/>
      <w:bookmarkEnd w:id="99"/>
      <w:bookmarkEnd w:id="100"/>
      <w:bookmarkEnd w:id="101"/>
      <w:bookmarkEnd w:id="102"/>
      <w:bookmarkEnd w:id="103"/>
    </w:p>
    <w:p w14:paraId="30A989E2">
      <w:pPr>
        <w:pStyle w:val="30"/>
        <w:spacing w:line="360" w:lineRule="auto"/>
        <w:ind w:firstLine="480" w:firstLineChars="200"/>
        <w:rPr>
          <w:color w:val="auto"/>
          <w:sz w:val="24"/>
          <w:szCs w:val="24"/>
          <w:lang w:eastAsia="zh-CN"/>
        </w:rPr>
      </w:pPr>
      <w:r>
        <w:rPr>
          <w:rFonts w:hint="eastAsia"/>
          <w:color w:val="auto"/>
          <w:sz w:val="24"/>
          <w:szCs w:val="24"/>
          <w:lang w:eastAsia="zh-CN"/>
        </w:rPr>
        <w:t>采</w:t>
      </w:r>
      <w:r>
        <w:rPr>
          <w:rFonts w:hint="eastAsia"/>
          <w:color w:val="auto"/>
          <w:sz w:val="24"/>
          <w:szCs w:val="24"/>
        </w:rPr>
        <w:t>购项目概况和供应商资格要求见第一章</w:t>
      </w:r>
      <w:r>
        <w:rPr>
          <w:rFonts w:hint="eastAsia"/>
          <w:color w:val="auto"/>
          <w:sz w:val="24"/>
          <w:szCs w:val="24"/>
          <w:lang w:val="zh-CN" w:eastAsia="zh-CN" w:bidi="zh-CN"/>
        </w:rPr>
        <w:t>“询比</w:t>
      </w:r>
      <w:r>
        <w:rPr>
          <w:rFonts w:hint="eastAsia"/>
          <w:color w:val="auto"/>
          <w:sz w:val="24"/>
          <w:szCs w:val="24"/>
        </w:rPr>
        <w:t>采购公告/</w:t>
      </w:r>
      <w:r>
        <w:rPr>
          <w:rFonts w:hint="eastAsia"/>
          <w:color w:val="auto"/>
          <w:sz w:val="24"/>
          <w:szCs w:val="24"/>
          <w:lang w:eastAsia="zh-CN"/>
        </w:rPr>
        <w:t>询比</w:t>
      </w:r>
      <w:r>
        <w:rPr>
          <w:rFonts w:hint="eastAsia"/>
          <w:color w:val="auto"/>
          <w:sz w:val="24"/>
          <w:szCs w:val="24"/>
        </w:rPr>
        <w:t>采购邀请书”</w:t>
      </w:r>
      <w:r>
        <w:rPr>
          <w:rFonts w:hint="eastAsia"/>
          <w:color w:val="auto"/>
          <w:sz w:val="24"/>
          <w:szCs w:val="24"/>
          <w:lang w:eastAsia="zh-CN"/>
        </w:rPr>
        <w:t>。</w:t>
      </w:r>
    </w:p>
    <w:p w14:paraId="2D8C1D45">
      <w:pPr>
        <w:pStyle w:val="4"/>
        <w:spacing w:before="0" w:after="0" w:line="360" w:lineRule="auto"/>
        <w:rPr>
          <w:rFonts w:ascii="宋体" w:hAnsi="宋体" w:eastAsia="宋体" w:cs="宋体"/>
          <w:sz w:val="24"/>
          <w:lang w:eastAsia="zh-CN"/>
        </w:rPr>
      </w:pPr>
      <w:bookmarkStart w:id="104" w:name="_Toc31522"/>
      <w:bookmarkStart w:id="105" w:name="_Toc8914"/>
      <w:bookmarkStart w:id="106" w:name="_Toc19724"/>
      <w:bookmarkStart w:id="107" w:name="_Toc1189"/>
      <w:bookmarkStart w:id="108" w:name="_Toc31288"/>
      <w:bookmarkStart w:id="109" w:name="_Toc25434"/>
      <w:r>
        <w:rPr>
          <w:rFonts w:hint="eastAsia" w:ascii="宋体" w:hAnsi="宋体" w:eastAsia="宋体" w:cs="宋体"/>
          <w:sz w:val="24"/>
          <w:lang w:eastAsia="zh-CN"/>
        </w:rPr>
        <w:t>1.3 费用承担</w:t>
      </w:r>
      <w:bookmarkEnd w:id="104"/>
      <w:bookmarkEnd w:id="105"/>
      <w:bookmarkEnd w:id="106"/>
      <w:bookmarkEnd w:id="107"/>
      <w:bookmarkEnd w:id="108"/>
      <w:bookmarkEnd w:id="109"/>
    </w:p>
    <w:p w14:paraId="184ABF68">
      <w:pPr>
        <w:pStyle w:val="30"/>
        <w:spacing w:line="360" w:lineRule="auto"/>
        <w:ind w:firstLine="480" w:firstLineChars="200"/>
        <w:rPr>
          <w:sz w:val="24"/>
          <w:szCs w:val="24"/>
        </w:rPr>
      </w:pPr>
      <w:r>
        <w:rPr>
          <w:rFonts w:hint="eastAsia"/>
          <w:sz w:val="24"/>
          <w:szCs w:val="24"/>
        </w:rPr>
        <w:t>供应商准备和参加</w:t>
      </w:r>
      <w:r>
        <w:rPr>
          <w:rFonts w:hint="eastAsia"/>
          <w:sz w:val="24"/>
          <w:szCs w:val="24"/>
          <w:lang w:eastAsia="zh-CN"/>
        </w:rPr>
        <w:t>询比采</w:t>
      </w:r>
      <w:r>
        <w:rPr>
          <w:rFonts w:hint="eastAsia"/>
          <w:sz w:val="24"/>
          <w:szCs w:val="24"/>
        </w:rPr>
        <w:t>购活动所发生的各种费用由供应商自行承担。</w:t>
      </w:r>
    </w:p>
    <w:p w14:paraId="41E75337">
      <w:pPr>
        <w:pStyle w:val="4"/>
        <w:spacing w:before="0" w:after="0" w:line="360" w:lineRule="auto"/>
        <w:rPr>
          <w:rFonts w:ascii="宋体" w:hAnsi="宋体" w:eastAsia="宋体" w:cs="宋体"/>
          <w:sz w:val="24"/>
          <w:lang w:eastAsia="zh-CN"/>
        </w:rPr>
      </w:pPr>
      <w:bookmarkStart w:id="110" w:name="_Toc16426"/>
      <w:bookmarkStart w:id="111" w:name="_Toc21894"/>
      <w:bookmarkStart w:id="112" w:name="_Toc28364"/>
      <w:bookmarkStart w:id="113" w:name="_Toc16451"/>
      <w:bookmarkStart w:id="114" w:name="_Toc25368"/>
      <w:bookmarkStart w:id="115" w:name="_Toc12990"/>
      <w:r>
        <w:rPr>
          <w:rFonts w:hint="eastAsia" w:ascii="宋体" w:hAnsi="宋体" w:eastAsia="宋体" w:cs="宋体"/>
          <w:sz w:val="24"/>
          <w:lang w:eastAsia="zh-CN"/>
        </w:rPr>
        <w:t>1.4 保密</w:t>
      </w:r>
      <w:bookmarkEnd w:id="110"/>
      <w:bookmarkEnd w:id="111"/>
      <w:bookmarkEnd w:id="112"/>
      <w:bookmarkEnd w:id="113"/>
      <w:bookmarkEnd w:id="114"/>
      <w:bookmarkEnd w:id="115"/>
    </w:p>
    <w:p w14:paraId="63C859CF">
      <w:pPr>
        <w:pStyle w:val="30"/>
        <w:spacing w:line="360" w:lineRule="auto"/>
        <w:ind w:firstLine="480" w:firstLineChars="200"/>
        <w:rPr>
          <w:sz w:val="24"/>
          <w:szCs w:val="24"/>
        </w:rPr>
      </w:pPr>
      <w:r>
        <w:rPr>
          <w:rFonts w:hint="eastAsia"/>
          <w:sz w:val="24"/>
          <w:szCs w:val="24"/>
        </w:rPr>
        <w:t>参加</w:t>
      </w:r>
      <w:r>
        <w:rPr>
          <w:rFonts w:hint="eastAsia"/>
          <w:sz w:val="24"/>
          <w:szCs w:val="24"/>
          <w:lang w:eastAsia="zh-CN"/>
        </w:rPr>
        <w:t>询比</w:t>
      </w:r>
      <w:r>
        <w:rPr>
          <w:rFonts w:hint="eastAsia"/>
          <w:sz w:val="24"/>
          <w:szCs w:val="24"/>
        </w:rPr>
        <w:t>采购活动的各方应对采购文件和响应文件中的商业和技术等秘密保密</w:t>
      </w:r>
      <w:r>
        <w:rPr>
          <w:rFonts w:hint="eastAsia"/>
          <w:sz w:val="24"/>
          <w:szCs w:val="24"/>
          <w:lang w:eastAsia="zh-CN"/>
        </w:rPr>
        <w:t>，</w:t>
      </w:r>
      <w:r>
        <w:rPr>
          <w:rFonts w:hint="eastAsia"/>
          <w:sz w:val="24"/>
          <w:szCs w:val="24"/>
        </w:rPr>
        <w:t>否则应承担相应的法律责任。</w:t>
      </w:r>
    </w:p>
    <w:p w14:paraId="5C482C75">
      <w:pPr>
        <w:pStyle w:val="4"/>
        <w:spacing w:before="0" w:after="0" w:line="360" w:lineRule="auto"/>
        <w:rPr>
          <w:rFonts w:ascii="宋体" w:hAnsi="宋体" w:eastAsia="宋体" w:cs="宋体"/>
          <w:bCs/>
          <w:sz w:val="24"/>
          <w:lang w:eastAsia="zh-CN"/>
        </w:rPr>
      </w:pPr>
      <w:bookmarkStart w:id="116" w:name="_Toc22341"/>
      <w:bookmarkStart w:id="117" w:name="_Toc12611"/>
      <w:bookmarkStart w:id="118" w:name="_Toc3566"/>
      <w:bookmarkStart w:id="119" w:name="_Toc8236"/>
      <w:bookmarkStart w:id="120" w:name="_Toc547"/>
      <w:bookmarkStart w:id="121" w:name="_Toc30279"/>
      <w:r>
        <w:rPr>
          <w:rFonts w:hint="eastAsia" w:ascii="宋体" w:hAnsi="宋体" w:eastAsia="宋体" w:cs="宋体"/>
          <w:bCs/>
          <w:sz w:val="24"/>
          <w:lang w:eastAsia="zh-CN"/>
        </w:rPr>
        <w:t>1.5 语言文字</w:t>
      </w:r>
      <w:bookmarkEnd w:id="116"/>
      <w:bookmarkEnd w:id="117"/>
      <w:bookmarkEnd w:id="118"/>
      <w:bookmarkEnd w:id="119"/>
      <w:bookmarkEnd w:id="120"/>
      <w:bookmarkEnd w:id="121"/>
    </w:p>
    <w:p w14:paraId="07BADC64">
      <w:pPr>
        <w:pStyle w:val="30"/>
        <w:spacing w:line="360" w:lineRule="auto"/>
        <w:ind w:firstLine="480" w:firstLineChars="200"/>
        <w:rPr>
          <w:sz w:val="24"/>
          <w:szCs w:val="24"/>
        </w:rPr>
      </w:pPr>
      <w:r>
        <w:rPr>
          <w:rFonts w:hint="eastAsia"/>
          <w:sz w:val="24"/>
          <w:szCs w:val="24"/>
        </w:rPr>
        <w:t>采购文件和响应文件使用的语言文字为中文。专用术语使用外文的</w:t>
      </w:r>
      <w:r>
        <w:rPr>
          <w:rFonts w:hint="eastAsia"/>
          <w:sz w:val="24"/>
          <w:szCs w:val="24"/>
          <w:lang w:eastAsia="zh-CN"/>
        </w:rPr>
        <w:t>，</w:t>
      </w:r>
      <w:r>
        <w:rPr>
          <w:rFonts w:hint="eastAsia"/>
          <w:sz w:val="24"/>
          <w:szCs w:val="24"/>
        </w:rPr>
        <w:t>应附有中文注释。</w:t>
      </w:r>
    </w:p>
    <w:p w14:paraId="4973D451">
      <w:pPr>
        <w:pStyle w:val="4"/>
        <w:spacing w:before="0" w:after="0" w:line="360" w:lineRule="auto"/>
        <w:rPr>
          <w:rFonts w:ascii="宋体" w:hAnsi="宋体" w:eastAsia="宋体" w:cs="宋体"/>
          <w:sz w:val="24"/>
          <w:lang w:eastAsia="zh-CN"/>
        </w:rPr>
      </w:pPr>
      <w:bookmarkStart w:id="122" w:name="_Toc23464"/>
      <w:bookmarkStart w:id="123" w:name="_Toc11799"/>
      <w:bookmarkStart w:id="124" w:name="_Toc3300"/>
      <w:bookmarkStart w:id="125" w:name="_Toc4916"/>
      <w:bookmarkStart w:id="126" w:name="_Toc17058"/>
      <w:bookmarkStart w:id="127" w:name="_Toc10085"/>
      <w:r>
        <w:rPr>
          <w:rFonts w:hint="eastAsia" w:ascii="宋体" w:hAnsi="宋体" w:eastAsia="宋体" w:cs="宋体"/>
          <w:sz w:val="24"/>
          <w:lang w:eastAsia="zh-CN"/>
        </w:rPr>
        <w:t>1.6 计量单位</w:t>
      </w:r>
      <w:bookmarkEnd w:id="122"/>
      <w:bookmarkEnd w:id="123"/>
      <w:bookmarkEnd w:id="124"/>
      <w:bookmarkEnd w:id="125"/>
      <w:bookmarkEnd w:id="126"/>
      <w:bookmarkEnd w:id="127"/>
    </w:p>
    <w:p w14:paraId="626810BB">
      <w:pPr>
        <w:pStyle w:val="30"/>
        <w:spacing w:line="360" w:lineRule="auto"/>
        <w:ind w:firstLine="480" w:firstLineChars="200"/>
        <w:rPr>
          <w:sz w:val="24"/>
          <w:szCs w:val="24"/>
        </w:rPr>
      </w:pPr>
      <w:r>
        <w:rPr>
          <w:rFonts w:hint="eastAsia"/>
          <w:sz w:val="24"/>
          <w:szCs w:val="24"/>
        </w:rPr>
        <w:t>所有计量均采用中华人民共和国法定计量单位。</w:t>
      </w:r>
    </w:p>
    <w:p w14:paraId="01BBE849">
      <w:pPr>
        <w:pStyle w:val="4"/>
        <w:spacing w:before="0" w:after="0" w:line="360" w:lineRule="auto"/>
        <w:rPr>
          <w:rFonts w:ascii="宋体" w:hAnsi="宋体" w:eastAsia="宋体" w:cs="宋体"/>
          <w:sz w:val="24"/>
          <w:lang w:eastAsia="zh-CN"/>
        </w:rPr>
      </w:pPr>
      <w:bookmarkStart w:id="128" w:name="_Toc29052"/>
      <w:bookmarkStart w:id="129" w:name="_Toc22"/>
      <w:bookmarkStart w:id="130" w:name="_Toc24194"/>
      <w:bookmarkStart w:id="131" w:name="_Toc7827"/>
      <w:bookmarkStart w:id="132" w:name="_Toc1162"/>
      <w:bookmarkStart w:id="133" w:name="_Toc6197"/>
      <w:r>
        <w:rPr>
          <w:rFonts w:hint="eastAsia" w:ascii="宋体" w:hAnsi="宋体" w:eastAsia="宋体" w:cs="宋体"/>
          <w:sz w:val="24"/>
          <w:lang w:eastAsia="zh-CN"/>
        </w:rPr>
        <w:t>1.7 踏勘现场</w:t>
      </w:r>
      <w:bookmarkEnd w:id="128"/>
      <w:bookmarkEnd w:id="129"/>
      <w:bookmarkEnd w:id="130"/>
      <w:bookmarkEnd w:id="131"/>
      <w:bookmarkEnd w:id="132"/>
      <w:bookmarkEnd w:id="133"/>
    </w:p>
    <w:p w14:paraId="6DED68C7">
      <w:pPr>
        <w:pStyle w:val="30"/>
        <w:spacing w:line="360" w:lineRule="auto"/>
        <w:ind w:firstLine="0"/>
        <w:rPr>
          <w:sz w:val="24"/>
          <w:szCs w:val="24"/>
        </w:rPr>
      </w:pPr>
      <w:r>
        <w:rPr>
          <w:rFonts w:hint="eastAsia"/>
          <w:sz w:val="24"/>
          <w:szCs w:val="24"/>
          <w:lang w:val="en-US" w:eastAsia="zh-CN" w:bidi="en-US"/>
        </w:rPr>
        <w:t>1.7.</w:t>
      </w:r>
      <w:r>
        <w:rPr>
          <w:rFonts w:hint="eastAsia"/>
          <w:sz w:val="24"/>
          <w:szCs w:val="24"/>
        </w:rPr>
        <w:t>1</w:t>
      </w:r>
      <w:r>
        <w:rPr>
          <w:rFonts w:hint="eastAsia"/>
          <w:sz w:val="24"/>
          <w:szCs w:val="24"/>
          <w:lang w:val="en-US" w:eastAsia="zh-CN"/>
        </w:rPr>
        <w:t xml:space="preserve"> </w:t>
      </w:r>
      <w:r>
        <w:rPr>
          <w:rFonts w:hint="eastAsia"/>
          <w:sz w:val="24"/>
          <w:szCs w:val="24"/>
        </w:rPr>
        <w:t>供应商须知前附表规定组织踏勘现场的</w:t>
      </w:r>
      <w:r>
        <w:rPr>
          <w:rFonts w:hint="eastAsia"/>
          <w:sz w:val="24"/>
          <w:szCs w:val="24"/>
          <w:lang w:eastAsia="zh-CN"/>
        </w:rPr>
        <w:t>，</w:t>
      </w:r>
      <w:r>
        <w:rPr>
          <w:rFonts w:hint="eastAsia"/>
          <w:sz w:val="24"/>
          <w:szCs w:val="24"/>
        </w:rPr>
        <w:t>采购人按供应商须知前附表规定的时间、地点组织供应商踏勘项目现场。部分供应商未按时参加踏勘现场的</w:t>
      </w:r>
      <w:r>
        <w:rPr>
          <w:rFonts w:hint="eastAsia"/>
          <w:sz w:val="24"/>
          <w:szCs w:val="24"/>
          <w:lang w:eastAsia="zh-CN"/>
        </w:rPr>
        <w:t>，</w:t>
      </w:r>
      <w:r>
        <w:rPr>
          <w:rFonts w:hint="eastAsia"/>
          <w:sz w:val="24"/>
          <w:szCs w:val="24"/>
        </w:rPr>
        <w:t>不影响踏勘现场的正常进行。</w:t>
      </w:r>
    </w:p>
    <w:p w14:paraId="435A9CD7">
      <w:pPr>
        <w:pStyle w:val="30"/>
        <w:spacing w:line="360" w:lineRule="auto"/>
        <w:ind w:firstLine="0"/>
        <w:rPr>
          <w:sz w:val="24"/>
          <w:szCs w:val="24"/>
        </w:rPr>
      </w:pPr>
      <w:r>
        <w:rPr>
          <w:rFonts w:hint="eastAsia"/>
          <w:sz w:val="24"/>
          <w:szCs w:val="24"/>
          <w:lang w:val="en-US" w:eastAsia="zh-CN" w:bidi="en-US"/>
        </w:rPr>
        <w:t xml:space="preserve">1.7.2 </w:t>
      </w:r>
      <w:r>
        <w:rPr>
          <w:rFonts w:hint="eastAsia"/>
          <w:sz w:val="24"/>
          <w:szCs w:val="24"/>
        </w:rPr>
        <w:t>供应商可自愿参加踏勘现场活动。除采购人的原因外</w:t>
      </w:r>
      <w:r>
        <w:rPr>
          <w:rFonts w:hint="eastAsia"/>
          <w:sz w:val="24"/>
          <w:szCs w:val="24"/>
          <w:lang w:eastAsia="zh-CN"/>
        </w:rPr>
        <w:t>，</w:t>
      </w:r>
      <w:r>
        <w:rPr>
          <w:rFonts w:hint="eastAsia"/>
          <w:sz w:val="24"/>
          <w:szCs w:val="24"/>
        </w:rPr>
        <w:t>采购人对供应商参加踏勘现场中所发生的人员伤亡和财产损失不承担责任。</w:t>
      </w:r>
    </w:p>
    <w:p w14:paraId="57740BD2">
      <w:pPr>
        <w:pStyle w:val="30"/>
        <w:spacing w:line="360" w:lineRule="auto"/>
        <w:ind w:firstLine="0"/>
        <w:rPr>
          <w:sz w:val="24"/>
          <w:szCs w:val="24"/>
        </w:rPr>
      </w:pPr>
      <w:r>
        <w:rPr>
          <w:rFonts w:hint="eastAsia"/>
          <w:sz w:val="24"/>
          <w:szCs w:val="24"/>
          <w:lang w:val="en-US" w:eastAsia="zh-CN" w:bidi="en-US"/>
        </w:rPr>
        <w:t xml:space="preserve">1.7.3 </w:t>
      </w:r>
      <w:r>
        <w:rPr>
          <w:rFonts w:hint="eastAsia"/>
          <w:sz w:val="24"/>
          <w:szCs w:val="24"/>
          <w:lang w:eastAsia="zh-CN"/>
        </w:rPr>
        <w:t>采</w:t>
      </w:r>
      <w:r>
        <w:rPr>
          <w:rFonts w:hint="eastAsia"/>
          <w:sz w:val="24"/>
          <w:szCs w:val="24"/>
        </w:rPr>
        <w:t>购人在踏勘现场中介绍的工程场地和相关的周边环境情况</w:t>
      </w:r>
      <w:r>
        <w:rPr>
          <w:rFonts w:hint="eastAsia"/>
          <w:sz w:val="24"/>
          <w:szCs w:val="24"/>
          <w:lang w:eastAsia="zh-CN"/>
        </w:rPr>
        <w:t>，</w:t>
      </w:r>
      <w:r>
        <w:rPr>
          <w:rFonts w:hint="eastAsia"/>
          <w:sz w:val="24"/>
          <w:szCs w:val="24"/>
        </w:rPr>
        <w:t>仅作为供应商编制响应文件的参考</w:t>
      </w:r>
      <w:r>
        <w:rPr>
          <w:rFonts w:hint="eastAsia"/>
          <w:sz w:val="24"/>
          <w:szCs w:val="24"/>
          <w:lang w:eastAsia="zh-CN"/>
        </w:rPr>
        <w:t>，</w:t>
      </w:r>
      <w:r>
        <w:rPr>
          <w:rFonts w:hint="eastAsia"/>
          <w:sz w:val="24"/>
          <w:szCs w:val="24"/>
        </w:rPr>
        <w:t>采购人不对供应商据此作出的判断和决策负责。</w:t>
      </w:r>
    </w:p>
    <w:p w14:paraId="5530168C">
      <w:pPr>
        <w:pStyle w:val="4"/>
        <w:spacing w:before="0" w:after="0" w:line="360" w:lineRule="auto"/>
        <w:rPr>
          <w:rFonts w:ascii="宋体" w:hAnsi="宋体" w:eastAsia="宋体" w:cs="宋体"/>
          <w:bCs/>
          <w:sz w:val="24"/>
          <w:lang w:eastAsia="zh-CN"/>
        </w:rPr>
      </w:pPr>
      <w:bookmarkStart w:id="134" w:name="_Toc15859"/>
      <w:bookmarkStart w:id="135" w:name="_Toc27350"/>
      <w:bookmarkStart w:id="136" w:name="_Toc4951"/>
      <w:bookmarkStart w:id="137" w:name="_Toc15686"/>
      <w:bookmarkStart w:id="138" w:name="_Toc9974"/>
      <w:bookmarkStart w:id="139" w:name="_Toc7598"/>
      <w:r>
        <w:rPr>
          <w:rFonts w:hint="eastAsia" w:ascii="宋体" w:hAnsi="宋体" w:eastAsia="宋体" w:cs="宋体"/>
          <w:sz w:val="24"/>
          <w:lang w:eastAsia="zh-CN"/>
        </w:rPr>
        <w:t>1.8 询比采购预备会</w:t>
      </w:r>
      <w:bookmarkEnd w:id="134"/>
      <w:bookmarkEnd w:id="135"/>
      <w:bookmarkEnd w:id="136"/>
      <w:bookmarkEnd w:id="137"/>
      <w:bookmarkEnd w:id="138"/>
      <w:bookmarkEnd w:id="139"/>
    </w:p>
    <w:p w14:paraId="4B6B8604">
      <w:pPr>
        <w:pStyle w:val="30"/>
        <w:spacing w:line="360" w:lineRule="auto"/>
        <w:ind w:firstLine="480" w:firstLineChars="200"/>
        <w:rPr>
          <w:sz w:val="24"/>
          <w:szCs w:val="24"/>
        </w:rPr>
      </w:pPr>
      <w:r>
        <w:rPr>
          <w:rFonts w:hint="eastAsia"/>
          <w:sz w:val="24"/>
          <w:szCs w:val="24"/>
        </w:rPr>
        <w:t>供应商须知前附表规定召开</w:t>
      </w:r>
      <w:r>
        <w:rPr>
          <w:rFonts w:hint="eastAsia"/>
          <w:sz w:val="24"/>
          <w:szCs w:val="24"/>
          <w:lang w:eastAsia="zh-CN"/>
        </w:rPr>
        <w:t>询比采</w:t>
      </w:r>
      <w:r>
        <w:rPr>
          <w:rFonts w:hint="eastAsia"/>
          <w:sz w:val="24"/>
          <w:szCs w:val="24"/>
        </w:rPr>
        <w:t>购预备会的</w:t>
      </w:r>
      <w:r>
        <w:rPr>
          <w:rFonts w:hint="eastAsia"/>
          <w:sz w:val="24"/>
          <w:szCs w:val="24"/>
          <w:lang w:eastAsia="zh-CN"/>
        </w:rPr>
        <w:t>，采</w:t>
      </w:r>
      <w:r>
        <w:rPr>
          <w:rFonts w:hint="eastAsia"/>
          <w:sz w:val="24"/>
          <w:szCs w:val="24"/>
        </w:rPr>
        <w:t>购人按供应商须知前附表规定的时间和地点召开</w:t>
      </w:r>
      <w:r>
        <w:rPr>
          <w:rFonts w:hint="eastAsia"/>
          <w:sz w:val="24"/>
          <w:szCs w:val="24"/>
          <w:lang w:eastAsia="zh-CN"/>
        </w:rPr>
        <w:t>询比</w:t>
      </w:r>
      <w:r>
        <w:rPr>
          <w:rFonts w:hint="eastAsia"/>
          <w:sz w:val="24"/>
          <w:szCs w:val="24"/>
        </w:rPr>
        <w:t>采购预备会。</w:t>
      </w:r>
    </w:p>
    <w:p w14:paraId="04032031">
      <w:pPr>
        <w:pStyle w:val="4"/>
        <w:spacing w:before="0" w:after="0" w:line="360" w:lineRule="auto"/>
        <w:rPr>
          <w:lang w:eastAsia="zh-CN"/>
        </w:rPr>
      </w:pPr>
      <w:bookmarkStart w:id="140" w:name="_Toc27363"/>
      <w:bookmarkStart w:id="141" w:name="_Toc2476"/>
      <w:bookmarkStart w:id="142" w:name="_Toc10469"/>
      <w:bookmarkStart w:id="143" w:name="_Toc22937"/>
      <w:bookmarkStart w:id="144" w:name="_Toc12928"/>
      <w:bookmarkStart w:id="145" w:name="_Toc21264"/>
      <w:r>
        <w:rPr>
          <w:rFonts w:hint="eastAsia" w:ascii="宋体" w:hAnsi="宋体" w:eastAsia="宋体" w:cs="宋体"/>
          <w:sz w:val="24"/>
          <w:lang w:eastAsia="zh-CN"/>
        </w:rPr>
        <w:t>1.</w:t>
      </w:r>
      <w:r>
        <w:rPr>
          <w:rFonts w:hint="eastAsia" w:ascii="宋体" w:hAnsi="宋体" w:eastAsia="宋体" w:cs="宋体"/>
          <w:sz w:val="24"/>
          <w:lang w:val="en-US" w:eastAsia="zh-CN"/>
        </w:rPr>
        <w:t>9</w:t>
      </w:r>
      <w:r>
        <w:rPr>
          <w:rFonts w:hint="eastAsia" w:ascii="宋体" w:hAnsi="宋体" w:eastAsia="宋体" w:cs="宋体"/>
          <w:sz w:val="24"/>
          <w:lang w:eastAsia="zh-CN"/>
        </w:rPr>
        <w:t xml:space="preserve"> 响应和偏差</w:t>
      </w:r>
      <w:bookmarkEnd w:id="140"/>
      <w:bookmarkEnd w:id="141"/>
      <w:bookmarkEnd w:id="142"/>
      <w:bookmarkEnd w:id="143"/>
      <w:bookmarkEnd w:id="144"/>
      <w:bookmarkEnd w:id="145"/>
    </w:p>
    <w:p w14:paraId="1561F6FA">
      <w:pPr>
        <w:pStyle w:val="30"/>
        <w:spacing w:line="360" w:lineRule="auto"/>
        <w:ind w:firstLine="0"/>
        <w:rPr>
          <w:sz w:val="24"/>
          <w:szCs w:val="24"/>
        </w:rPr>
      </w:pPr>
      <w:r>
        <w:rPr>
          <w:rFonts w:hint="eastAsia"/>
          <w:sz w:val="24"/>
          <w:szCs w:val="24"/>
          <w:lang w:val="en-US" w:eastAsia="zh-CN" w:bidi="en-US"/>
        </w:rPr>
        <w:t>1.9.</w:t>
      </w:r>
      <w:r>
        <w:rPr>
          <w:rFonts w:hint="eastAsia"/>
          <w:sz w:val="24"/>
          <w:szCs w:val="24"/>
        </w:rPr>
        <w:t>1</w:t>
      </w:r>
      <w:r>
        <w:rPr>
          <w:rFonts w:hint="eastAsia"/>
          <w:sz w:val="24"/>
          <w:szCs w:val="24"/>
          <w:lang w:val="en-US" w:eastAsia="zh-CN"/>
        </w:rPr>
        <w:t xml:space="preserve"> </w:t>
      </w:r>
      <w:r>
        <w:rPr>
          <w:rFonts w:hint="eastAsia"/>
          <w:sz w:val="24"/>
          <w:szCs w:val="24"/>
        </w:rPr>
        <w:t>采购需求和合同草案中的关键条款均以</w:t>
      </w:r>
      <w:r>
        <w:rPr>
          <w:rFonts w:hint="eastAsia"/>
          <w:sz w:val="24"/>
          <w:szCs w:val="24"/>
          <w:lang w:val="en-US" w:eastAsia="zh-CN" w:bidi="en-US"/>
        </w:rPr>
        <w:t>“</w:t>
      </w:r>
      <w:r>
        <w:rPr>
          <w:rFonts w:hint="eastAsia"/>
          <w:b/>
          <w:bCs/>
          <w:color w:val="0000FF"/>
          <w:sz w:val="24"/>
          <w:szCs w:val="24"/>
          <w:lang w:val="en-US" w:eastAsia="zh-CN" w:bidi="en-US"/>
        </w:rPr>
        <w:t>*</w:t>
      </w:r>
      <w:r>
        <w:rPr>
          <w:rFonts w:hint="eastAsia"/>
          <w:sz w:val="24"/>
          <w:szCs w:val="24"/>
          <w:lang w:val="en-US" w:eastAsia="zh-CN" w:bidi="en-US"/>
        </w:rPr>
        <w:t>”</w:t>
      </w:r>
      <w:r>
        <w:rPr>
          <w:rFonts w:hint="eastAsia"/>
          <w:sz w:val="24"/>
          <w:szCs w:val="24"/>
        </w:rPr>
        <w:t>符号标记。响应文件应当对采购需求和合同</w:t>
      </w:r>
      <w:r>
        <w:rPr>
          <w:rFonts w:hint="eastAsia"/>
          <w:sz w:val="24"/>
          <w:szCs w:val="24"/>
          <w:lang w:eastAsia="zh-CN"/>
        </w:rPr>
        <w:t>条款及格式</w:t>
      </w:r>
      <w:r>
        <w:rPr>
          <w:rFonts w:hint="eastAsia"/>
          <w:sz w:val="24"/>
          <w:szCs w:val="24"/>
        </w:rPr>
        <w:t>中的关键条款作</w:t>
      </w:r>
      <w:r>
        <w:rPr>
          <w:rFonts w:hint="eastAsia"/>
          <w:sz w:val="24"/>
          <w:szCs w:val="24"/>
          <w:lang w:val="en-US" w:eastAsia="zh-CN"/>
        </w:rPr>
        <w:t>出</w:t>
      </w:r>
      <w:r>
        <w:rPr>
          <w:rFonts w:hint="eastAsia"/>
          <w:sz w:val="24"/>
          <w:szCs w:val="24"/>
        </w:rPr>
        <w:t>满</w:t>
      </w:r>
      <w:r>
        <w:rPr>
          <w:rFonts w:hint="eastAsia"/>
          <w:sz w:val="24"/>
          <w:szCs w:val="24"/>
          <w:lang w:val="en-US" w:eastAsia="zh-CN"/>
        </w:rPr>
        <w:t>足</w:t>
      </w:r>
      <w:r>
        <w:rPr>
          <w:rFonts w:hint="eastAsia"/>
          <w:sz w:val="24"/>
          <w:szCs w:val="24"/>
        </w:rPr>
        <w:t>性或更有利于采购人的响应</w:t>
      </w:r>
      <w:r>
        <w:rPr>
          <w:rFonts w:hint="eastAsia"/>
          <w:sz w:val="24"/>
          <w:szCs w:val="24"/>
          <w:lang w:eastAsia="zh-CN"/>
        </w:rPr>
        <w:t>，</w:t>
      </w:r>
      <w:r>
        <w:rPr>
          <w:rFonts w:hint="eastAsia"/>
          <w:sz w:val="24"/>
          <w:szCs w:val="24"/>
        </w:rPr>
        <w:t>否则</w:t>
      </w:r>
      <w:r>
        <w:rPr>
          <w:rFonts w:hint="eastAsia"/>
          <w:sz w:val="24"/>
          <w:szCs w:val="24"/>
          <w:lang w:eastAsia="zh-CN"/>
        </w:rPr>
        <w:t>，</w:t>
      </w:r>
      <w:r>
        <w:rPr>
          <w:rFonts w:hint="eastAsia"/>
          <w:sz w:val="24"/>
          <w:szCs w:val="24"/>
        </w:rPr>
        <w:t>供应商的响应文件将被视为无效。</w:t>
      </w:r>
    </w:p>
    <w:p w14:paraId="1FA6A6F9">
      <w:pPr>
        <w:pStyle w:val="30"/>
        <w:tabs>
          <w:tab w:val="left" w:pos="344"/>
        </w:tabs>
        <w:spacing w:line="360" w:lineRule="auto"/>
        <w:ind w:firstLine="0"/>
        <w:rPr>
          <w:sz w:val="24"/>
          <w:szCs w:val="24"/>
        </w:rPr>
      </w:pPr>
      <w:r>
        <w:rPr>
          <w:rFonts w:hint="eastAsia"/>
          <w:sz w:val="24"/>
          <w:szCs w:val="24"/>
          <w:lang w:val="en-US" w:eastAsia="zh-CN" w:bidi="en-US"/>
        </w:rPr>
        <w:t xml:space="preserve">1.9.2 </w:t>
      </w:r>
      <w:r>
        <w:rPr>
          <w:rFonts w:hint="eastAsia"/>
          <w:sz w:val="24"/>
          <w:szCs w:val="24"/>
        </w:rPr>
        <w:t>供应商须知前附表规定了对非关键条款允许偏差的范围和可以偏差的项数的</w:t>
      </w:r>
      <w:r>
        <w:rPr>
          <w:rFonts w:hint="eastAsia"/>
          <w:color w:val="0000FF"/>
          <w:sz w:val="24"/>
          <w:szCs w:val="24"/>
          <w:lang w:eastAsia="zh-CN"/>
        </w:rPr>
        <w:t>，</w:t>
      </w:r>
      <w:r>
        <w:rPr>
          <w:rFonts w:hint="eastAsia"/>
          <w:sz w:val="24"/>
          <w:szCs w:val="24"/>
        </w:rPr>
        <w:t>如响应文件存在的偏差超出上述范围或项数</w:t>
      </w:r>
      <w:r>
        <w:rPr>
          <w:rFonts w:hint="eastAsia"/>
          <w:sz w:val="24"/>
          <w:szCs w:val="24"/>
          <w:lang w:eastAsia="zh-CN"/>
        </w:rPr>
        <w:t>，</w:t>
      </w:r>
      <w:r>
        <w:rPr>
          <w:rFonts w:hint="eastAsia"/>
          <w:sz w:val="24"/>
          <w:szCs w:val="24"/>
        </w:rPr>
        <w:t>将被视为无效。</w:t>
      </w:r>
    </w:p>
    <w:p w14:paraId="0C72C969">
      <w:pPr>
        <w:pStyle w:val="3"/>
        <w:spacing w:before="0" w:after="0" w:line="360" w:lineRule="auto"/>
        <w:rPr>
          <w:rFonts w:ascii="宋体" w:hAnsi="宋体" w:eastAsia="宋体" w:cs="宋体"/>
          <w:sz w:val="28"/>
          <w:szCs w:val="28"/>
          <w:lang w:eastAsia="zh-CN"/>
        </w:rPr>
      </w:pPr>
      <w:bookmarkStart w:id="146" w:name="_Toc26032"/>
      <w:bookmarkStart w:id="147" w:name="_Toc27603"/>
      <w:bookmarkStart w:id="148" w:name="_Toc2696"/>
      <w:bookmarkStart w:id="149" w:name="_Toc1620"/>
      <w:bookmarkStart w:id="150" w:name="_Toc32332"/>
      <w:bookmarkStart w:id="151" w:name="_Toc30847"/>
      <w:r>
        <w:rPr>
          <w:rFonts w:hint="eastAsia" w:ascii="宋体" w:hAnsi="宋体" w:eastAsia="宋体" w:cs="宋体"/>
          <w:sz w:val="28"/>
          <w:szCs w:val="28"/>
          <w:lang w:eastAsia="zh-CN"/>
        </w:rPr>
        <w:t>2 采购文件</w:t>
      </w:r>
      <w:bookmarkEnd w:id="146"/>
      <w:bookmarkEnd w:id="147"/>
      <w:bookmarkEnd w:id="148"/>
      <w:bookmarkEnd w:id="149"/>
      <w:bookmarkEnd w:id="150"/>
      <w:bookmarkEnd w:id="151"/>
    </w:p>
    <w:p w14:paraId="28526668">
      <w:pPr>
        <w:pStyle w:val="4"/>
        <w:spacing w:before="0" w:after="0" w:line="360" w:lineRule="auto"/>
        <w:rPr>
          <w:rFonts w:ascii="宋体" w:hAnsi="宋体" w:eastAsia="宋体" w:cs="宋体"/>
          <w:sz w:val="24"/>
          <w:lang w:eastAsia="zh-CN"/>
        </w:rPr>
      </w:pPr>
      <w:bookmarkStart w:id="152" w:name="_Toc26325"/>
      <w:bookmarkStart w:id="153" w:name="_Toc24769"/>
      <w:bookmarkStart w:id="154" w:name="_Toc14037"/>
      <w:bookmarkStart w:id="155" w:name="_Toc2571"/>
      <w:bookmarkStart w:id="156" w:name="_Toc21694"/>
      <w:bookmarkStart w:id="157" w:name="_Toc28504"/>
      <w:r>
        <w:rPr>
          <w:rFonts w:hint="eastAsia" w:ascii="宋体" w:hAnsi="宋体" w:eastAsia="宋体" w:cs="宋体"/>
          <w:sz w:val="24"/>
          <w:lang w:eastAsia="zh-CN"/>
        </w:rPr>
        <w:t>2.1 采购文件的组成</w:t>
      </w:r>
      <w:bookmarkEnd w:id="152"/>
      <w:bookmarkEnd w:id="153"/>
      <w:bookmarkEnd w:id="154"/>
      <w:bookmarkEnd w:id="155"/>
      <w:bookmarkEnd w:id="156"/>
      <w:bookmarkEnd w:id="157"/>
    </w:p>
    <w:p w14:paraId="03967A43">
      <w:pPr>
        <w:pStyle w:val="30"/>
        <w:spacing w:line="360" w:lineRule="auto"/>
        <w:ind w:firstLine="480" w:firstLineChars="200"/>
        <w:rPr>
          <w:sz w:val="24"/>
          <w:szCs w:val="24"/>
        </w:rPr>
      </w:pPr>
      <w:r>
        <w:rPr>
          <w:rFonts w:hint="eastAsia"/>
          <w:sz w:val="24"/>
          <w:szCs w:val="24"/>
        </w:rPr>
        <w:t>本采购文件包括：</w:t>
      </w:r>
    </w:p>
    <w:p w14:paraId="7D9C13CF">
      <w:pPr>
        <w:pStyle w:val="30"/>
        <w:tabs>
          <w:tab w:val="left" w:pos="1006"/>
        </w:tabs>
        <w:spacing w:line="360" w:lineRule="auto"/>
        <w:ind w:left="480" w:leftChars="200" w:firstLine="0"/>
        <w:rPr>
          <w:sz w:val="24"/>
          <w:szCs w:val="24"/>
        </w:rPr>
      </w:pPr>
      <w:r>
        <w:rPr>
          <w:rFonts w:hint="eastAsia"/>
          <w:sz w:val="24"/>
          <w:szCs w:val="24"/>
          <w:lang w:eastAsia="zh-CN"/>
        </w:rPr>
        <w:t>（</w:t>
      </w:r>
      <w:r>
        <w:rPr>
          <w:rFonts w:hint="eastAsia"/>
          <w:sz w:val="24"/>
          <w:szCs w:val="24"/>
          <w:lang w:val="en-US" w:eastAsia="zh-CN"/>
        </w:rPr>
        <w:t>1</w:t>
      </w:r>
      <w:r>
        <w:rPr>
          <w:rFonts w:hint="eastAsia"/>
          <w:sz w:val="24"/>
          <w:szCs w:val="24"/>
          <w:lang w:eastAsia="zh-CN"/>
        </w:rPr>
        <w:t>）询比</w:t>
      </w:r>
      <w:r>
        <w:rPr>
          <w:rFonts w:hint="eastAsia"/>
          <w:sz w:val="24"/>
          <w:szCs w:val="24"/>
          <w:lang w:val="en-US" w:eastAsia="zh-CN"/>
        </w:rPr>
        <w:t>采</w:t>
      </w:r>
      <w:r>
        <w:rPr>
          <w:rFonts w:hint="eastAsia"/>
          <w:sz w:val="24"/>
          <w:szCs w:val="24"/>
        </w:rPr>
        <w:t>购公告(或</w:t>
      </w:r>
      <w:r>
        <w:rPr>
          <w:rFonts w:hint="eastAsia"/>
          <w:sz w:val="24"/>
          <w:szCs w:val="24"/>
          <w:lang w:eastAsia="zh-CN"/>
        </w:rPr>
        <w:t>询比</w:t>
      </w:r>
      <w:r>
        <w:rPr>
          <w:rFonts w:hint="eastAsia"/>
          <w:sz w:val="24"/>
          <w:szCs w:val="24"/>
        </w:rPr>
        <w:t>采购邀请书)；</w:t>
      </w:r>
    </w:p>
    <w:p w14:paraId="2409DB97">
      <w:pPr>
        <w:pStyle w:val="30"/>
        <w:tabs>
          <w:tab w:val="left" w:pos="1006"/>
        </w:tabs>
        <w:spacing w:line="360" w:lineRule="auto"/>
        <w:ind w:left="480" w:leftChars="200" w:firstLine="0"/>
        <w:rPr>
          <w:sz w:val="24"/>
          <w:szCs w:val="24"/>
        </w:rPr>
      </w:pPr>
      <w:r>
        <w:rPr>
          <w:rFonts w:hint="eastAsia"/>
          <w:sz w:val="24"/>
          <w:szCs w:val="24"/>
          <w:lang w:eastAsia="zh-CN"/>
        </w:rPr>
        <w:t>（</w:t>
      </w:r>
      <w:r>
        <w:rPr>
          <w:rFonts w:hint="eastAsia"/>
          <w:sz w:val="24"/>
          <w:szCs w:val="24"/>
          <w:lang w:val="en-US" w:eastAsia="zh-CN"/>
        </w:rPr>
        <w:t>2</w:t>
      </w:r>
      <w:r>
        <w:rPr>
          <w:rFonts w:hint="eastAsia"/>
          <w:sz w:val="24"/>
          <w:szCs w:val="24"/>
          <w:lang w:eastAsia="zh-CN"/>
        </w:rPr>
        <w:t>）</w:t>
      </w:r>
      <w:r>
        <w:rPr>
          <w:rFonts w:hint="eastAsia"/>
          <w:sz w:val="24"/>
          <w:szCs w:val="24"/>
        </w:rPr>
        <w:t>供应商须知；</w:t>
      </w:r>
    </w:p>
    <w:p w14:paraId="653FBC30">
      <w:pPr>
        <w:pStyle w:val="30"/>
        <w:tabs>
          <w:tab w:val="left" w:pos="1006"/>
        </w:tabs>
        <w:spacing w:line="360" w:lineRule="auto"/>
        <w:ind w:left="480" w:leftChars="200" w:firstLine="0"/>
        <w:rPr>
          <w:sz w:val="24"/>
          <w:szCs w:val="24"/>
        </w:rPr>
      </w:pPr>
      <w:r>
        <w:rPr>
          <w:rFonts w:hint="eastAsia"/>
          <w:sz w:val="24"/>
          <w:szCs w:val="24"/>
          <w:lang w:eastAsia="zh-CN"/>
        </w:rPr>
        <w:t>（</w:t>
      </w:r>
      <w:r>
        <w:rPr>
          <w:rFonts w:hint="eastAsia"/>
          <w:sz w:val="24"/>
          <w:szCs w:val="24"/>
          <w:lang w:val="en-US" w:eastAsia="zh-CN"/>
        </w:rPr>
        <w:t>3</w:t>
      </w:r>
      <w:r>
        <w:rPr>
          <w:rFonts w:hint="eastAsia"/>
          <w:sz w:val="24"/>
          <w:szCs w:val="24"/>
          <w:lang w:eastAsia="zh-CN"/>
        </w:rPr>
        <w:t>）</w:t>
      </w:r>
      <w:r>
        <w:rPr>
          <w:rFonts w:hint="eastAsia"/>
          <w:sz w:val="24"/>
          <w:szCs w:val="24"/>
        </w:rPr>
        <w:t>评审办法；</w:t>
      </w:r>
    </w:p>
    <w:p w14:paraId="767AB107">
      <w:pPr>
        <w:pStyle w:val="30"/>
        <w:tabs>
          <w:tab w:val="left" w:pos="1006"/>
        </w:tabs>
        <w:spacing w:line="360" w:lineRule="auto"/>
        <w:ind w:left="480" w:leftChars="200" w:firstLine="0"/>
        <w:rPr>
          <w:sz w:val="24"/>
          <w:szCs w:val="24"/>
        </w:rPr>
      </w:pPr>
      <w:r>
        <w:rPr>
          <w:rFonts w:hint="eastAsia"/>
          <w:sz w:val="24"/>
          <w:szCs w:val="24"/>
          <w:lang w:eastAsia="zh-CN"/>
        </w:rPr>
        <w:t>（</w:t>
      </w:r>
      <w:r>
        <w:rPr>
          <w:rFonts w:hint="eastAsia"/>
          <w:sz w:val="24"/>
          <w:szCs w:val="24"/>
          <w:lang w:val="en-US" w:eastAsia="zh-CN"/>
        </w:rPr>
        <w:t>4</w:t>
      </w:r>
      <w:r>
        <w:rPr>
          <w:rFonts w:hint="eastAsia"/>
          <w:sz w:val="24"/>
          <w:szCs w:val="24"/>
          <w:lang w:eastAsia="zh-CN"/>
        </w:rPr>
        <w:t>）</w:t>
      </w:r>
      <w:r>
        <w:rPr>
          <w:rFonts w:hint="eastAsia"/>
          <w:sz w:val="24"/>
          <w:szCs w:val="24"/>
        </w:rPr>
        <w:t>合同</w:t>
      </w:r>
      <w:r>
        <w:rPr>
          <w:rFonts w:hint="eastAsia"/>
          <w:sz w:val="24"/>
          <w:szCs w:val="24"/>
          <w:lang w:eastAsia="zh-CN"/>
        </w:rPr>
        <w:t>条款及格式</w:t>
      </w:r>
      <w:r>
        <w:rPr>
          <w:rFonts w:hint="eastAsia"/>
          <w:sz w:val="24"/>
          <w:szCs w:val="24"/>
        </w:rPr>
        <w:t>；</w:t>
      </w:r>
    </w:p>
    <w:p w14:paraId="39A9E6F8">
      <w:pPr>
        <w:pStyle w:val="30"/>
        <w:tabs>
          <w:tab w:val="left" w:pos="1006"/>
        </w:tabs>
        <w:spacing w:line="360" w:lineRule="auto"/>
        <w:ind w:left="480" w:leftChars="200" w:firstLine="0"/>
        <w:rPr>
          <w:sz w:val="24"/>
          <w:szCs w:val="24"/>
        </w:rPr>
      </w:pPr>
      <w:r>
        <w:rPr>
          <w:rFonts w:hint="eastAsia"/>
          <w:sz w:val="24"/>
          <w:szCs w:val="24"/>
          <w:lang w:eastAsia="zh-CN"/>
        </w:rPr>
        <w:t>（</w:t>
      </w:r>
      <w:r>
        <w:rPr>
          <w:rFonts w:hint="eastAsia"/>
          <w:sz w:val="24"/>
          <w:szCs w:val="24"/>
          <w:lang w:val="en-US" w:eastAsia="zh-CN"/>
        </w:rPr>
        <w:t>5</w:t>
      </w:r>
      <w:r>
        <w:rPr>
          <w:rFonts w:hint="eastAsia"/>
          <w:sz w:val="24"/>
          <w:szCs w:val="24"/>
          <w:lang w:eastAsia="zh-CN"/>
        </w:rPr>
        <w:t>）</w:t>
      </w:r>
      <w:r>
        <w:rPr>
          <w:rFonts w:hint="eastAsia"/>
          <w:sz w:val="24"/>
          <w:szCs w:val="24"/>
        </w:rPr>
        <w:t>采购需求；</w:t>
      </w:r>
    </w:p>
    <w:p w14:paraId="6F5C1905">
      <w:pPr>
        <w:pStyle w:val="30"/>
        <w:tabs>
          <w:tab w:val="left" w:pos="1006"/>
        </w:tabs>
        <w:spacing w:line="360" w:lineRule="auto"/>
        <w:ind w:left="480" w:leftChars="200" w:firstLine="0"/>
        <w:rPr>
          <w:sz w:val="24"/>
          <w:szCs w:val="24"/>
        </w:rPr>
      </w:pPr>
      <w:r>
        <w:rPr>
          <w:rFonts w:hint="eastAsia"/>
          <w:sz w:val="24"/>
          <w:szCs w:val="24"/>
          <w:lang w:eastAsia="zh-CN"/>
        </w:rPr>
        <w:t>（</w:t>
      </w:r>
      <w:r>
        <w:rPr>
          <w:rFonts w:hint="eastAsia"/>
          <w:sz w:val="24"/>
          <w:szCs w:val="24"/>
          <w:lang w:val="en-US" w:eastAsia="zh-CN"/>
        </w:rPr>
        <w:t>6</w:t>
      </w:r>
      <w:r>
        <w:rPr>
          <w:rFonts w:hint="eastAsia"/>
          <w:sz w:val="24"/>
          <w:szCs w:val="24"/>
          <w:lang w:eastAsia="zh-CN"/>
        </w:rPr>
        <w:t>）</w:t>
      </w:r>
      <w:r>
        <w:rPr>
          <w:rFonts w:hint="eastAsia"/>
          <w:sz w:val="24"/>
          <w:szCs w:val="24"/>
        </w:rPr>
        <w:t>响应文件格式；</w:t>
      </w:r>
    </w:p>
    <w:p w14:paraId="75C77DA1">
      <w:pPr>
        <w:pStyle w:val="30"/>
        <w:tabs>
          <w:tab w:val="left" w:pos="1006"/>
        </w:tabs>
        <w:spacing w:line="360" w:lineRule="auto"/>
        <w:ind w:left="480" w:leftChars="200" w:firstLine="0"/>
        <w:rPr>
          <w:sz w:val="24"/>
          <w:szCs w:val="24"/>
        </w:rPr>
      </w:pPr>
      <w:r>
        <w:rPr>
          <w:rFonts w:hint="eastAsia"/>
          <w:sz w:val="24"/>
          <w:szCs w:val="24"/>
          <w:lang w:eastAsia="zh-CN"/>
        </w:rPr>
        <w:t>（</w:t>
      </w:r>
      <w:r>
        <w:rPr>
          <w:rFonts w:hint="eastAsia"/>
          <w:sz w:val="24"/>
          <w:szCs w:val="24"/>
          <w:lang w:val="en-US" w:eastAsia="zh-CN"/>
        </w:rPr>
        <w:t>7</w:t>
      </w:r>
      <w:r>
        <w:rPr>
          <w:rFonts w:hint="eastAsia"/>
          <w:sz w:val="24"/>
          <w:szCs w:val="24"/>
          <w:lang w:eastAsia="zh-CN"/>
        </w:rPr>
        <w:t>）</w:t>
      </w:r>
      <w:r>
        <w:rPr>
          <w:rFonts w:hint="eastAsia"/>
          <w:sz w:val="24"/>
          <w:szCs w:val="24"/>
        </w:rPr>
        <w:t>供应商须知前附表规定的其他资料。</w:t>
      </w:r>
    </w:p>
    <w:p w14:paraId="46582889">
      <w:pPr>
        <w:pStyle w:val="30"/>
        <w:spacing w:line="360" w:lineRule="auto"/>
        <w:ind w:firstLine="480" w:firstLineChars="200"/>
        <w:rPr>
          <w:sz w:val="24"/>
          <w:szCs w:val="24"/>
        </w:rPr>
      </w:pPr>
      <w:r>
        <w:rPr>
          <w:rFonts w:hint="eastAsia"/>
          <w:sz w:val="24"/>
          <w:szCs w:val="24"/>
        </w:rPr>
        <w:t>采购人依照本章规定</w:t>
      </w:r>
      <w:r>
        <w:rPr>
          <w:rFonts w:hint="eastAsia"/>
          <w:sz w:val="24"/>
          <w:szCs w:val="24"/>
          <w:lang w:eastAsia="zh-CN"/>
        </w:rPr>
        <w:t>，</w:t>
      </w:r>
      <w:r>
        <w:rPr>
          <w:rFonts w:hint="eastAsia"/>
          <w:sz w:val="24"/>
          <w:szCs w:val="24"/>
        </w:rPr>
        <w:t>对采购文件所作的澄清、修改</w:t>
      </w:r>
      <w:r>
        <w:rPr>
          <w:rFonts w:hint="eastAsia"/>
          <w:sz w:val="24"/>
          <w:szCs w:val="24"/>
          <w:lang w:eastAsia="zh-CN"/>
        </w:rPr>
        <w:t>，</w:t>
      </w:r>
      <w:r>
        <w:rPr>
          <w:rFonts w:hint="eastAsia"/>
          <w:sz w:val="24"/>
          <w:szCs w:val="24"/>
        </w:rPr>
        <w:t>构成采购文件的组成部分。</w:t>
      </w:r>
    </w:p>
    <w:p w14:paraId="2D6408AD">
      <w:pPr>
        <w:pStyle w:val="4"/>
        <w:spacing w:before="0" w:after="0" w:line="360" w:lineRule="auto"/>
        <w:rPr>
          <w:rFonts w:ascii="宋体" w:hAnsi="宋体" w:eastAsia="宋体" w:cs="宋体"/>
          <w:sz w:val="24"/>
          <w:lang w:eastAsia="zh-CN"/>
        </w:rPr>
      </w:pPr>
      <w:bookmarkStart w:id="158" w:name="_Toc4961"/>
      <w:bookmarkStart w:id="159" w:name="_Toc3538"/>
      <w:bookmarkStart w:id="160" w:name="_Toc5023"/>
      <w:bookmarkStart w:id="161" w:name="_Toc27043"/>
      <w:bookmarkStart w:id="162" w:name="_Toc18250"/>
      <w:bookmarkStart w:id="163" w:name="_Toc17198"/>
      <w:r>
        <w:rPr>
          <w:rFonts w:hint="eastAsia" w:ascii="宋体" w:hAnsi="宋体" w:eastAsia="宋体" w:cs="宋体"/>
          <w:sz w:val="24"/>
          <w:lang w:eastAsia="zh-CN"/>
        </w:rPr>
        <w:t>2.2 采购文件的澄清和修改</w:t>
      </w:r>
      <w:bookmarkEnd w:id="158"/>
      <w:bookmarkEnd w:id="159"/>
      <w:bookmarkEnd w:id="160"/>
      <w:bookmarkEnd w:id="161"/>
      <w:bookmarkEnd w:id="162"/>
      <w:bookmarkEnd w:id="163"/>
    </w:p>
    <w:p w14:paraId="6F870F1F">
      <w:pPr>
        <w:pStyle w:val="30"/>
        <w:tabs>
          <w:tab w:val="left" w:pos="354"/>
        </w:tabs>
        <w:spacing w:line="360" w:lineRule="auto"/>
        <w:ind w:firstLine="0"/>
        <w:rPr>
          <w:sz w:val="24"/>
          <w:szCs w:val="24"/>
        </w:rPr>
      </w:pPr>
      <w:r>
        <w:rPr>
          <w:rFonts w:hint="eastAsia"/>
          <w:sz w:val="24"/>
          <w:szCs w:val="24"/>
          <w:lang w:val="en-US" w:eastAsia="zh-CN"/>
        </w:rPr>
        <w:t>2.2.</w:t>
      </w:r>
      <w:r>
        <w:rPr>
          <w:rFonts w:hint="eastAsia"/>
          <w:sz w:val="24"/>
          <w:szCs w:val="24"/>
        </w:rPr>
        <w:t>1</w:t>
      </w:r>
      <w:r>
        <w:rPr>
          <w:rFonts w:hint="eastAsia"/>
          <w:sz w:val="24"/>
          <w:szCs w:val="24"/>
          <w:lang w:val="en-US" w:eastAsia="zh-CN"/>
        </w:rPr>
        <w:t xml:space="preserve"> </w:t>
      </w:r>
      <w:r>
        <w:rPr>
          <w:rFonts w:hint="eastAsia"/>
          <w:sz w:val="24"/>
          <w:szCs w:val="24"/>
        </w:rPr>
        <w:t>供应商应仔细阅读和检查采购文件的全部内容。如发现缺页或内容不全</w:t>
      </w:r>
      <w:r>
        <w:rPr>
          <w:rFonts w:hint="eastAsia"/>
          <w:sz w:val="24"/>
          <w:szCs w:val="24"/>
          <w:lang w:eastAsia="zh-CN"/>
        </w:rPr>
        <w:t>，</w:t>
      </w:r>
      <w:r>
        <w:rPr>
          <w:rFonts w:hint="eastAsia"/>
          <w:sz w:val="24"/>
          <w:szCs w:val="24"/>
        </w:rPr>
        <w:t>应及时向采购人提出</w:t>
      </w:r>
      <w:r>
        <w:rPr>
          <w:rFonts w:hint="eastAsia"/>
          <w:sz w:val="24"/>
          <w:szCs w:val="24"/>
          <w:lang w:eastAsia="zh-CN"/>
        </w:rPr>
        <w:t>，</w:t>
      </w:r>
      <w:r>
        <w:rPr>
          <w:rFonts w:hint="eastAsia"/>
          <w:sz w:val="24"/>
          <w:szCs w:val="24"/>
        </w:rPr>
        <w:t>以便补齐。如有疑问</w:t>
      </w:r>
      <w:r>
        <w:rPr>
          <w:rFonts w:hint="eastAsia"/>
          <w:sz w:val="24"/>
          <w:szCs w:val="24"/>
          <w:lang w:eastAsia="zh-CN"/>
        </w:rPr>
        <w:t>，</w:t>
      </w:r>
      <w:r>
        <w:rPr>
          <w:rFonts w:hint="eastAsia"/>
          <w:sz w:val="24"/>
          <w:szCs w:val="24"/>
        </w:rPr>
        <w:t>应在供应商须知前附表规定的时间前</w:t>
      </w:r>
      <w:r>
        <w:rPr>
          <w:rFonts w:hint="eastAsia"/>
          <w:sz w:val="24"/>
          <w:szCs w:val="24"/>
          <w:lang w:eastAsia="zh-CN"/>
        </w:rPr>
        <w:t>，</w:t>
      </w:r>
      <w:r>
        <w:rPr>
          <w:rFonts w:hint="eastAsia"/>
          <w:sz w:val="24"/>
          <w:szCs w:val="24"/>
        </w:rPr>
        <w:t>以书面形式要求采购人对采购文件予以澄清。</w:t>
      </w:r>
    </w:p>
    <w:p w14:paraId="329D5241">
      <w:pPr>
        <w:pStyle w:val="30"/>
        <w:tabs>
          <w:tab w:val="left" w:pos="358"/>
        </w:tabs>
        <w:spacing w:line="360" w:lineRule="auto"/>
        <w:ind w:firstLine="0"/>
        <w:rPr>
          <w:color w:val="auto"/>
          <w:sz w:val="24"/>
          <w:szCs w:val="24"/>
        </w:rPr>
      </w:pPr>
      <w:r>
        <w:rPr>
          <w:rFonts w:hint="eastAsia"/>
          <w:color w:val="auto"/>
          <w:sz w:val="24"/>
          <w:szCs w:val="24"/>
          <w:lang w:val="en-US" w:eastAsia="zh-CN" w:bidi="en-US"/>
        </w:rPr>
        <w:t xml:space="preserve">2.2.2 </w:t>
      </w:r>
      <w:r>
        <w:rPr>
          <w:rFonts w:hint="eastAsia"/>
          <w:color w:val="auto"/>
          <w:sz w:val="24"/>
          <w:szCs w:val="24"/>
        </w:rPr>
        <w:t>采购人可根据供应商的要求或主动对采购文件进行澄清或修改。澄清或修改的内容以补充文件的形式</w:t>
      </w:r>
      <w:r>
        <w:rPr>
          <w:rFonts w:hint="eastAsia"/>
          <w:color w:val="auto"/>
          <w:sz w:val="24"/>
          <w:szCs w:val="24"/>
          <w:lang w:val="en-US" w:eastAsia="zh-CN"/>
        </w:rPr>
        <w:t>在发布询比</w:t>
      </w:r>
      <w:r>
        <w:rPr>
          <w:rFonts w:hint="eastAsia"/>
          <w:color w:val="auto"/>
          <w:sz w:val="24"/>
          <w:szCs w:val="24"/>
        </w:rPr>
        <w:t>采购公告</w:t>
      </w:r>
      <w:r>
        <w:rPr>
          <w:rFonts w:hint="eastAsia"/>
          <w:color w:val="auto"/>
          <w:sz w:val="24"/>
          <w:szCs w:val="24"/>
          <w:lang w:val="en-US" w:eastAsia="zh-CN"/>
        </w:rPr>
        <w:t>相同的媒介上发布，一经发布便视为</w:t>
      </w:r>
      <w:r>
        <w:rPr>
          <w:rFonts w:hint="eastAsia"/>
          <w:color w:val="auto"/>
          <w:sz w:val="24"/>
          <w:szCs w:val="24"/>
        </w:rPr>
        <w:t>供应商</w:t>
      </w:r>
      <w:r>
        <w:rPr>
          <w:rFonts w:hint="eastAsia"/>
          <w:color w:val="auto"/>
          <w:sz w:val="24"/>
          <w:szCs w:val="24"/>
          <w:lang w:val="en-US" w:eastAsia="zh-CN"/>
        </w:rPr>
        <w:t>已收到及知悉澄清或修改的内容，供应商未及时关注相关信息的，所造成的一切后果由供应商自行承担</w:t>
      </w:r>
      <w:r>
        <w:rPr>
          <w:rFonts w:hint="eastAsia"/>
          <w:color w:val="auto"/>
          <w:sz w:val="24"/>
          <w:szCs w:val="24"/>
        </w:rPr>
        <w:t>。采购人可视具体情况在补充文件中通知供应商推迟递交响应文件的截止时间。</w:t>
      </w:r>
    </w:p>
    <w:p w14:paraId="749CDF3A">
      <w:pPr>
        <w:pStyle w:val="30"/>
        <w:spacing w:line="360" w:lineRule="auto"/>
        <w:ind w:firstLine="0"/>
        <w:rPr>
          <w:sz w:val="24"/>
          <w:szCs w:val="24"/>
        </w:rPr>
      </w:pPr>
      <w:r>
        <w:rPr>
          <w:rFonts w:hint="eastAsia"/>
          <w:color w:val="auto"/>
          <w:sz w:val="24"/>
          <w:szCs w:val="24"/>
          <w:lang w:val="en-US" w:eastAsia="zh-CN" w:bidi="en-US"/>
        </w:rPr>
        <w:t xml:space="preserve">2.2.3 </w:t>
      </w:r>
      <w:r>
        <w:rPr>
          <w:rFonts w:hint="eastAsia"/>
          <w:color w:val="auto"/>
          <w:sz w:val="24"/>
          <w:szCs w:val="24"/>
        </w:rPr>
        <w:t>除非确有必要</w:t>
      </w:r>
      <w:r>
        <w:rPr>
          <w:rFonts w:hint="eastAsia"/>
          <w:color w:val="auto"/>
          <w:sz w:val="24"/>
          <w:szCs w:val="24"/>
          <w:lang w:eastAsia="zh-CN"/>
        </w:rPr>
        <w:t>，采</w:t>
      </w:r>
      <w:r>
        <w:rPr>
          <w:rFonts w:hint="eastAsia"/>
          <w:color w:val="auto"/>
          <w:sz w:val="24"/>
          <w:szCs w:val="24"/>
        </w:rPr>
        <w:t>购人有权拒绝回复供应商在本章第</w:t>
      </w:r>
      <w:r>
        <w:rPr>
          <w:rFonts w:hint="eastAsia"/>
          <w:color w:val="auto"/>
          <w:sz w:val="24"/>
          <w:szCs w:val="24"/>
          <w:lang w:val="en-US" w:eastAsia="zh-CN" w:bidi="en-US"/>
        </w:rPr>
        <w:t>2.2.</w:t>
      </w:r>
      <w:r>
        <w:rPr>
          <w:rFonts w:hint="eastAsia"/>
          <w:color w:val="auto"/>
          <w:sz w:val="24"/>
          <w:szCs w:val="24"/>
        </w:rPr>
        <w:t>1项规定的时间后提出</w:t>
      </w:r>
      <w:r>
        <w:rPr>
          <w:rFonts w:hint="eastAsia"/>
          <w:sz w:val="24"/>
          <w:szCs w:val="24"/>
        </w:rPr>
        <w:t>的任何澄清要求。</w:t>
      </w:r>
    </w:p>
    <w:p w14:paraId="3E042FC1">
      <w:pPr>
        <w:pStyle w:val="3"/>
        <w:spacing w:before="0" w:after="0" w:line="360" w:lineRule="auto"/>
        <w:rPr>
          <w:rFonts w:ascii="宋体" w:hAnsi="宋体" w:eastAsia="宋体" w:cs="宋体"/>
          <w:sz w:val="28"/>
          <w:szCs w:val="28"/>
          <w:lang w:eastAsia="zh-CN"/>
        </w:rPr>
      </w:pPr>
      <w:bookmarkStart w:id="164" w:name="_Toc1062"/>
      <w:bookmarkStart w:id="165" w:name="_Toc16900"/>
      <w:bookmarkStart w:id="166" w:name="_Toc26252"/>
      <w:bookmarkStart w:id="167" w:name="_Toc7098"/>
      <w:bookmarkStart w:id="168" w:name="_Toc7544"/>
      <w:bookmarkStart w:id="169" w:name="_Toc5479"/>
      <w:r>
        <w:rPr>
          <w:rFonts w:hint="eastAsia" w:ascii="宋体" w:hAnsi="宋体" w:eastAsia="宋体" w:cs="宋体"/>
          <w:sz w:val="28"/>
          <w:szCs w:val="28"/>
          <w:lang w:eastAsia="zh-CN"/>
        </w:rPr>
        <w:t>3 响应文件</w:t>
      </w:r>
      <w:bookmarkEnd w:id="164"/>
      <w:bookmarkEnd w:id="165"/>
      <w:bookmarkEnd w:id="166"/>
      <w:bookmarkEnd w:id="167"/>
      <w:bookmarkEnd w:id="168"/>
      <w:bookmarkEnd w:id="169"/>
    </w:p>
    <w:p w14:paraId="04DD953E">
      <w:pPr>
        <w:pStyle w:val="4"/>
        <w:spacing w:before="0" w:after="0" w:line="360" w:lineRule="auto"/>
        <w:rPr>
          <w:rFonts w:ascii="宋体" w:hAnsi="宋体" w:eastAsia="宋体" w:cs="宋体"/>
          <w:sz w:val="24"/>
          <w:lang w:eastAsia="zh-CN"/>
        </w:rPr>
      </w:pPr>
      <w:bookmarkStart w:id="170" w:name="_Toc25228"/>
      <w:bookmarkStart w:id="171" w:name="_Toc15806"/>
      <w:bookmarkStart w:id="172" w:name="_Toc19880"/>
      <w:bookmarkStart w:id="173" w:name="_Toc28862"/>
      <w:bookmarkStart w:id="174" w:name="_Toc1044"/>
      <w:bookmarkStart w:id="175" w:name="_Toc18800"/>
      <w:r>
        <w:rPr>
          <w:rFonts w:hint="eastAsia" w:ascii="宋体" w:hAnsi="宋体" w:eastAsia="宋体" w:cs="宋体"/>
          <w:sz w:val="24"/>
          <w:highlight w:val="yellow"/>
          <w:lang w:eastAsia="zh-CN"/>
        </w:rPr>
        <w:t>3.1 响应文件的组成</w:t>
      </w:r>
      <w:bookmarkEnd w:id="170"/>
      <w:bookmarkEnd w:id="171"/>
      <w:bookmarkEnd w:id="172"/>
      <w:bookmarkEnd w:id="173"/>
      <w:bookmarkEnd w:id="174"/>
      <w:bookmarkEnd w:id="175"/>
    </w:p>
    <w:p w14:paraId="39BC4A5F">
      <w:pPr>
        <w:pStyle w:val="30"/>
        <w:tabs>
          <w:tab w:val="left" w:pos="349"/>
        </w:tabs>
        <w:spacing w:line="360" w:lineRule="auto"/>
        <w:ind w:firstLine="0"/>
        <w:rPr>
          <w:sz w:val="24"/>
          <w:szCs w:val="24"/>
        </w:rPr>
      </w:pPr>
      <w:r>
        <w:rPr>
          <w:rFonts w:hint="eastAsia"/>
          <w:sz w:val="24"/>
          <w:szCs w:val="24"/>
          <w:lang w:val="en-US" w:eastAsia="zh-CN" w:bidi="en-US"/>
        </w:rPr>
        <w:t>3.1.</w:t>
      </w:r>
      <w:r>
        <w:rPr>
          <w:rFonts w:hint="eastAsia"/>
          <w:sz w:val="24"/>
          <w:szCs w:val="24"/>
        </w:rPr>
        <w:t>1</w:t>
      </w:r>
      <w:r>
        <w:rPr>
          <w:rFonts w:hint="eastAsia"/>
          <w:sz w:val="24"/>
          <w:szCs w:val="24"/>
          <w:lang w:val="en-US" w:eastAsia="zh-CN"/>
        </w:rPr>
        <w:t xml:space="preserve"> </w:t>
      </w:r>
      <w:r>
        <w:rPr>
          <w:rFonts w:hint="eastAsia"/>
          <w:sz w:val="24"/>
          <w:szCs w:val="24"/>
        </w:rPr>
        <w:t>响应文件应包括下列内容：</w:t>
      </w:r>
    </w:p>
    <w:p w14:paraId="084351C5">
      <w:pPr>
        <w:pStyle w:val="30"/>
        <w:tabs>
          <w:tab w:val="left" w:pos="1006"/>
        </w:tabs>
        <w:spacing w:line="360" w:lineRule="auto"/>
        <w:ind w:left="480" w:leftChars="200" w:firstLine="0"/>
        <w:rPr>
          <w:sz w:val="24"/>
          <w:szCs w:val="24"/>
        </w:rPr>
      </w:pPr>
      <w:r>
        <w:rPr>
          <w:rFonts w:hint="eastAsia"/>
          <w:sz w:val="24"/>
          <w:szCs w:val="24"/>
          <w:lang w:eastAsia="zh-CN"/>
        </w:rPr>
        <w:t>（</w:t>
      </w:r>
      <w:r>
        <w:rPr>
          <w:rFonts w:hint="eastAsia"/>
          <w:sz w:val="24"/>
          <w:szCs w:val="24"/>
          <w:lang w:val="en-US" w:eastAsia="zh-CN"/>
        </w:rPr>
        <w:t>1</w:t>
      </w:r>
      <w:r>
        <w:rPr>
          <w:rFonts w:hint="eastAsia"/>
          <w:sz w:val="24"/>
          <w:szCs w:val="24"/>
          <w:lang w:eastAsia="zh-CN"/>
        </w:rPr>
        <w:t>）</w:t>
      </w:r>
      <w:r>
        <w:rPr>
          <w:rFonts w:hint="eastAsia"/>
          <w:sz w:val="24"/>
          <w:szCs w:val="24"/>
        </w:rPr>
        <w:t>响应函；</w:t>
      </w:r>
    </w:p>
    <w:p w14:paraId="4C1E9DA2">
      <w:pPr>
        <w:pStyle w:val="30"/>
        <w:tabs>
          <w:tab w:val="left" w:pos="1006"/>
        </w:tabs>
        <w:spacing w:line="360" w:lineRule="auto"/>
        <w:ind w:left="480" w:leftChars="200" w:firstLine="0"/>
        <w:rPr>
          <w:sz w:val="24"/>
          <w:szCs w:val="24"/>
        </w:rPr>
      </w:pPr>
      <w:r>
        <w:rPr>
          <w:rFonts w:hint="eastAsia"/>
          <w:sz w:val="24"/>
          <w:szCs w:val="24"/>
          <w:lang w:eastAsia="zh-CN"/>
        </w:rPr>
        <w:t>（</w:t>
      </w:r>
      <w:r>
        <w:rPr>
          <w:rFonts w:hint="eastAsia"/>
          <w:sz w:val="24"/>
          <w:szCs w:val="24"/>
          <w:lang w:val="en-US" w:eastAsia="zh-CN"/>
        </w:rPr>
        <w:t>2</w:t>
      </w:r>
      <w:r>
        <w:rPr>
          <w:rFonts w:hint="eastAsia"/>
          <w:sz w:val="24"/>
          <w:szCs w:val="24"/>
          <w:lang w:eastAsia="zh-CN"/>
        </w:rPr>
        <w:t>）</w:t>
      </w:r>
      <w:r>
        <w:rPr>
          <w:rFonts w:hint="eastAsia"/>
          <w:sz w:val="24"/>
          <w:szCs w:val="24"/>
        </w:rPr>
        <w:t>授权委托书(如有)；</w:t>
      </w:r>
    </w:p>
    <w:p w14:paraId="6D2E91F0">
      <w:pPr>
        <w:pStyle w:val="30"/>
        <w:tabs>
          <w:tab w:val="left" w:pos="1006"/>
        </w:tabs>
        <w:spacing w:line="360" w:lineRule="auto"/>
        <w:ind w:left="480" w:leftChars="200" w:firstLine="0"/>
        <w:rPr>
          <w:sz w:val="24"/>
          <w:szCs w:val="24"/>
        </w:rPr>
      </w:pPr>
      <w:r>
        <w:rPr>
          <w:rFonts w:hint="eastAsia"/>
          <w:sz w:val="24"/>
          <w:szCs w:val="24"/>
          <w:lang w:eastAsia="zh-CN"/>
        </w:rPr>
        <w:t>（</w:t>
      </w:r>
      <w:r>
        <w:rPr>
          <w:rFonts w:hint="eastAsia"/>
          <w:sz w:val="24"/>
          <w:szCs w:val="24"/>
          <w:lang w:val="en-US" w:eastAsia="zh-CN"/>
        </w:rPr>
        <w:t>3</w:t>
      </w:r>
      <w:r>
        <w:rPr>
          <w:rFonts w:hint="eastAsia"/>
          <w:sz w:val="24"/>
          <w:szCs w:val="24"/>
          <w:lang w:eastAsia="zh-CN"/>
        </w:rPr>
        <w:t>）</w:t>
      </w:r>
      <w:r>
        <w:rPr>
          <w:rFonts w:hint="eastAsia"/>
          <w:sz w:val="24"/>
          <w:szCs w:val="24"/>
          <w:lang w:val="en-US" w:eastAsia="zh-CN"/>
        </w:rPr>
        <w:t>竞标</w:t>
      </w:r>
      <w:r>
        <w:rPr>
          <w:rFonts w:hint="eastAsia"/>
          <w:sz w:val="24"/>
          <w:szCs w:val="24"/>
        </w:rPr>
        <w:t>报价表；</w:t>
      </w:r>
    </w:p>
    <w:p w14:paraId="1A94AD3C">
      <w:pPr>
        <w:pStyle w:val="30"/>
        <w:tabs>
          <w:tab w:val="left" w:pos="1006"/>
        </w:tabs>
        <w:spacing w:line="360" w:lineRule="auto"/>
        <w:ind w:left="480" w:leftChars="200" w:firstLine="0"/>
        <w:rPr>
          <w:sz w:val="24"/>
          <w:szCs w:val="24"/>
        </w:rPr>
      </w:pPr>
      <w:r>
        <w:rPr>
          <w:rFonts w:hint="eastAsia"/>
          <w:sz w:val="24"/>
          <w:szCs w:val="24"/>
          <w:lang w:eastAsia="zh-CN"/>
        </w:rPr>
        <w:t>（</w:t>
      </w:r>
      <w:r>
        <w:rPr>
          <w:rFonts w:hint="eastAsia"/>
          <w:sz w:val="24"/>
          <w:szCs w:val="24"/>
          <w:lang w:val="en-US" w:eastAsia="zh-CN"/>
        </w:rPr>
        <w:t>4</w:t>
      </w:r>
      <w:r>
        <w:rPr>
          <w:rFonts w:hint="eastAsia"/>
          <w:sz w:val="24"/>
          <w:szCs w:val="24"/>
          <w:lang w:eastAsia="zh-CN"/>
        </w:rPr>
        <w:t>）</w:t>
      </w:r>
      <w:r>
        <w:rPr>
          <w:rFonts w:hint="eastAsia"/>
          <w:sz w:val="24"/>
          <w:szCs w:val="24"/>
        </w:rPr>
        <w:t>资格审查资料；</w:t>
      </w:r>
    </w:p>
    <w:p w14:paraId="3F01C609">
      <w:pPr>
        <w:pStyle w:val="30"/>
        <w:tabs>
          <w:tab w:val="left" w:pos="1006"/>
        </w:tabs>
        <w:spacing w:line="360" w:lineRule="auto"/>
        <w:ind w:left="480" w:leftChars="200" w:firstLine="0"/>
        <w:rPr>
          <w:rFonts w:hint="default"/>
          <w:sz w:val="24"/>
          <w:szCs w:val="24"/>
          <w:lang w:val="en-US" w:eastAsia="zh-CN"/>
        </w:rPr>
      </w:pPr>
      <w:r>
        <w:rPr>
          <w:rFonts w:hint="eastAsia"/>
          <w:sz w:val="24"/>
          <w:szCs w:val="24"/>
          <w:lang w:eastAsia="zh-CN"/>
        </w:rPr>
        <w:t>（</w:t>
      </w:r>
      <w:r>
        <w:rPr>
          <w:rFonts w:hint="eastAsia"/>
          <w:sz w:val="24"/>
          <w:szCs w:val="24"/>
          <w:lang w:val="en-US" w:eastAsia="zh-CN"/>
        </w:rPr>
        <w:t>5</w:t>
      </w:r>
      <w:r>
        <w:rPr>
          <w:rFonts w:hint="eastAsia"/>
          <w:sz w:val="24"/>
          <w:szCs w:val="24"/>
          <w:lang w:eastAsia="zh-CN"/>
        </w:rPr>
        <w:t>）</w:t>
      </w:r>
      <w:r>
        <w:rPr>
          <w:rFonts w:hint="eastAsia"/>
          <w:sz w:val="24"/>
          <w:szCs w:val="24"/>
          <w:lang w:val="en-US" w:eastAsia="zh-CN"/>
        </w:rPr>
        <w:t>服务方案；</w:t>
      </w:r>
    </w:p>
    <w:p w14:paraId="1B91B606">
      <w:pPr>
        <w:pStyle w:val="30"/>
        <w:tabs>
          <w:tab w:val="left" w:pos="1006"/>
        </w:tabs>
        <w:spacing w:line="360" w:lineRule="auto"/>
        <w:ind w:left="480" w:leftChars="200" w:firstLine="0"/>
        <w:rPr>
          <w:sz w:val="24"/>
          <w:szCs w:val="24"/>
          <w:lang w:val="en-US" w:eastAsia="zh-CN"/>
        </w:rPr>
      </w:pPr>
      <w:r>
        <w:rPr>
          <w:rFonts w:hint="eastAsia"/>
          <w:sz w:val="24"/>
          <w:szCs w:val="24"/>
          <w:lang w:eastAsia="zh-CN"/>
        </w:rPr>
        <w:t>（</w:t>
      </w:r>
      <w:r>
        <w:rPr>
          <w:rFonts w:hint="eastAsia"/>
          <w:sz w:val="24"/>
          <w:szCs w:val="24"/>
          <w:lang w:val="en-US" w:eastAsia="zh-CN"/>
        </w:rPr>
        <w:t>6</w:t>
      </w:r>
      <w:r>
        <w:rPr>
          <w:rFonts w:hint="eastAsia"/>
          <w:sz w:val="24"/>
          <w:szCs w:val="24"/>
          <w:lang w:eastAsia="zh-CN"/>
        </w:rPr>
        <w:t>）</w:t>
      </w:r>
      <w:r>
        <w:rPr>
          <w:rFonts w:hint="eastAsia"/>
          <w:sz w:val="24"/>
          <w:szCs w:val="24"/>
          <w:lang w:val="en-US" w:eastAsia="zh-CN"/>
        </w:rPr>
        <w:t>服务承诺；</w:t>
      </w:r>
    </w:p>
    <w:p w14:paraId="0D0980D8">
      <w:pPr>
        <w:pStyle w:val="30"/>
        <w:tabs>
          <w:tab w:val="left" w:pos="1006"/>
        </w:tabs>
        <w:spacing w:line="360" w:lineRule="auto"/>
        <w:ind w:left="480" w:leftChars="200" w:firstLine="0"/>
        <w:rPr>
          <w:sz w:val="24"/>
          <w:szCs w:val="24"/>
          <w:lang w:val="en-US" w:eastAsia="zh-CN"/>
        </w:rPr>
      </w:pPr>
      <w:r>
        <w:rPr>
          <w:rFonts w:hint="eastAsia"/>
          <w:sz w:val="24"/>
          <w:szCs w:val="24"/>
          <w:lang w:val="en-US" w:eastAsia="zh-CN"/>
        </w:rPr>
        <w:t>（7）项目经验；</w:t>
      </w:r>
    </w:p>
    <w:p w14:paraId="13E5C127">
      <w:pPr>
        <w:pStyle w:val="30"/>
        <w:tabs>
          <w:tab w:val="left" w:pos="1006"/>
        </w:tabs>
        <w:spacing w:line="360" w:lineRule="auto"/>
        <w:ind w:left="480" w:leftChars="200" w:firstLine="0"/>
        <w:rPr>
          <w:sz w:val="24"/>
          <w:szCs w:val="24"/>
        </w:rPr>
      </w:pPr>
      <w:r>
        <w:rPr>
          <w:rFonts w:hint="eastAsia"/>
          <w:sz w:val="24"/>
          <w:szCs w:val="24"/>
          <w:lang w:eastAsia="zh-CN"/>
        </w:rPr>
        <w:t>（</w:t>
      </w:r>
      <w:r>
        <w:rPr>
          <w:rFonts w:hint="eastAsia"/>
          <w:sz w:val="24"/>
          <w:szCs w:val="24"/>
          <w:lang w:val="en-US" w:eastAsia="zh-CN"/>
        </w:rPr>
        <w:t>8</w:t>
      </w:r>
      <w:r>
        <w:rPr>
          <w:rFonts w:hint="eastAsia"/>
          <w:sz w:val="24"/>
          <w:szCs w:val="24"/>
          <w:lang w:eastAsia="zh-CN"/>
        </w:rPr>
        <w:t>）</w:t>
      </w:r>
      <w:r>
        <w:rPr>
          <w:rFonts w:hint="eastAsia"/>
          <w:sz w:val="24"/>
          <w:szCs w:val="24"/>
        </w:rPr>
        <w:t>供应商须知前附表规定的其他资料。</w:t>
      </w:r>
    </w:p>
    <w:p w14:paraId="6A92A6A7">
      <w:pPr>
        <w:pStyle w:val="30"/>
        <w:spacing w:line="360" w:lineRule="auto"/>
        <w:ind w:firstLine="480" w:firstLineChars="200"/>
        <w:rPr>
          <w:sz w:val="24"/>
          <w:szCs w:val="24"/>
        </w:rPr>
      </w:pPr>
      <w:r>
        <w:rPr>
          <w:rFonts w:hint="eastAsia"/>
          <w:sz w:val="24"/>
          <w:szCs w:val="24"/>
        </w:rPr>
        <w:t>供应商在评审过程中作出的符合</w:t>
      </w:r>
      <w:r>
        <w:rPr>
          <w:rFonts w:hint="eastAsia"/>
          <w:sz w:val="24"/>
          <w:szCs w:val="24"/>
          <w:lang w:eastAsia="zh-CN"/>
        </w:rPr>
        <w:t>采</w:t>
      </w:r>
      <w:r>
        <w:rPr>
          <w:rFonts w:hint="eastAsia"/>
          <w:sz w:val="24"/>
          <w:szCs w:val="24"/>
        </w:rPr>
        <w:t>购文件要求的澄清、说明和补正</w:t>
      </w:r>
      <w:r>
        <w:rPr>
          <w:rFonts w:hint="eastAsia"/>
          <w:sz w:val="24"/>
          <w:szCs w:val="24"/>
          <w:lang w:eastAsia="zh-CN"/>
        </w:rPr>
        <w:t>，</w:t>
      </w:r>
      <w:r>
        <w:rPr>
          <w:rFonts w:hint="eastAsia"/>
          <w:sz w:val="24"/>
          <w:szCs w:val="24"/>
        </w:rPr>
        <w:t>构成响应文件的组成部分。</w:t>
      </w:r>
    </w:p>
    <w:p w14:paraId="71CD4B87">
      <w:pPr>
        <w:pStyle w:val="30"/>
        <w:tabs>
          <w:tab w:val="left" w:pos="349"/>
        </w:tabs>
        <w:spacing w:line="360" w:lineRule="auto"/>
        <w:ind w:firstLine="0"/>
        <w:rPr>
          <w:sz w:val="24"/>
          <w:szCs w:val="24"/>
        </w:rPr>
      </w:pPr>
      <w:r>
        <w:rPr>
          <w:rFonts w:hint="eastAsia"/>
          <w:sz w:val="24"/>
          <w:szCs w:val="24"/>
          <w:lang w:val="en-US" w:eastAsia="zh-CN" w:bidi="en-US"/>
        </w:rPr>
        <w:t xml:space="preserve">3.1.2 </w:t>
      </w:r>
      <w:r>
        <w:rPr>
          <w:rFonts w:hint="eastAsia"/>
          <w:sz w:val="24"/>
          <w:szCs w:val="24"/>
        </w:rPr>
        <w:t>供应商的法定代表人</w:t>
      </w:r>
      <w:r>
        <w:rPr>
          <w:rFonts w:hint="eastAsia"/>
          <w:sz w:val="24"/>
          <w:szCs w:val="24"/>
          <w:lang w:eastAsia="zh-CN"/>
        </w:rPr>
        <w:t>（</w:t>
      </w:r>
      <w:r>
        <w:rPr>
          <w:rFonts w:hint="eastAsia"/>
          <w:sz w:val="24"/>
          <w:szCs w:val="24"/>
        </w:rPr>
        <w:t>单位负责人</w:t>
      </w:r>
      <w:r>
        <w:rPr>
          <w:rFonts w:hint="eastAsia"/>
          <w:sz w:val="24"/>
          <w:szCs w:val="24"/>
          <w:lang w:eastAsia="zh-CN"/>
        </w:rPr>
        <w:t>）</w:t>
      </w:r>
      <w:r>
        <w:rPr>
          <w:rFonts w:hint="eastAsia"/>
          <w:sz w:val="24"/>
          <w:szCs w:val="24"/>
        </w:rPr>
        <w:t>亲自签署响应文件、亲自参加</w:t>
      </w:r>
      <w:r>
        <w:rPr>
          <w:rFonts w:hint="eastAsia"/>
          <w:sz w:val="24"/>
          <w:szCs w:val="24"/>
          <w:lang w:eastAsia="zh-CN"/>
        </w:rPr>
        <w:t>询比</w:t>
      </w:r>
      <w:r>
        <w:rPr>
          <w:rFonts w:hint="eastAsia"/>
          <w:sz w:val="24"/>
          <w:szCs w:val="24"/>
        </w:rPr>
        <w:t>的</w:t>
      </w:r>
      <w:r>
        <w:rPr>
          <w:rFonts w:hint="eastAsia"/>
          <w:sz w:val="24"/>
          <w:szCs w:val="24"/>
          <w:lang w:eastAsia="zh-CN"/>
        </w:rPr>
        <w:t>，</w:t>
      </w:r>
      <w:r>
        <w:rPr>
          <w:rFonts w:hint="eastAsia"/>
          <w:sz w:val="24"/>
          <w:szCs w:val="24"/>
        </w:rPr>
        <w:t>响应文件不包括第</w:t>
      </w:r>
      <w:r>
        <w:rPr>
          <w:rFonts w:hint="eastAsia"/>
          <w:sz w:val="24"/>
          <w:szCs w:val="24"/>
          <w:lang w:val="en-US" w:eastAsia="zh-CN" w:bidi="en-US"/>
        </w:rPr>
        <w:t>3.1.1</w:t>
      </w:r>
      <w:r>
        <w:rPr>
          <w:rFonts w:hint="eastAsia"/>
          <w:sz w:val="24"/>
          <w:szCs w:val="24"/>
          <w:lang w:eastAsia="zh-CN"/>
        </w:rPr>
        <w:t>（</w:t>
      </w:r>
      <w:r>
        <w:rPr>
          <w:rFonts w:hint="eastAsia"/>
          <w:sz w:val="24"/>
          <w:szCs w:val="24"/>
        </w:rPr>
        <w:t>2</w:t>
      </w:r>
      <w:r>
        <w:rPr>
          <w:rFonts w:hint="eastAsia"/>
          <w:sz w:val="24"/>
          <w:szCs w:val="24"/>
          <w:lang w:eastAsia="zh-CN"/>
        </w:rPr>
        <w:t>）</w:t>
      </w:r>
      <w:r>
        <w:rPr>
          <w:rFonts w:hint="eastAsia"/>
          <w:sz w:val="24"/>
          <w:szCs w:val="24"/>
        </w:rPr>
        <w:t>目所指的授权委托书。第一章</w:t>
      </w:r>
      <w:r>
        <w:rPr>
          <w:rFonts w:hint="eastAsia"/>
          <w:sz w:val="24"/>
          <w:szCs w:val="24"/>
          <w:lang w:val="zh-CN" w:eastAsia="zh-CN" w:bidi="zh-CN"/>
        </w:rPr>
        <w:t>“询比</w:t>
      </w:r>
      <w:r>
        <w:rPr>
          <w:rFonts w:hint="eastAsia"/>
          <w:sz w:val="24"/>
          <w:szCs w:val="24"/>
        </w:rPr>
        <w:t>采购公告/</w:t>
      </w:r>
      <w:r>
        <w:rPr>
          <w:rFonts w:hint="eastAsia"/>
          <w:sz w:val="24"/>
          <w:szCs w:val="24"/>
          <w:lang w:eastAsia="zh-CN"/>
        </w:rPr>
        <w:t>询比</w:t>
      </w:r>
      <w:r>
        <w:rPr>
          <w:rFonts w:hint="eastAsia"/>
          <w:sz w:val="24"/>
          <w:szCs w:val="24"/>
        </w:rPr>
        <w:t>采购邀请书”规定不接受联合体的</w:t>
      </w:r>
      <w:r>
        <w:rPr>
          <w:rFonts w:hint="eastAsia"/>
          <w:sz w:val="24"/>
          <w:szCs w:val="24"/>
          <w:lang w:eastAsia="zh-CN"/>
        </w:rPr>
        <w:t>，</w:t>
      </w:r>
      <w:r>
        <w:rPr>
          <w:rFonts w:hint="eastAsia"/>
          <w:sz w:val="24"/>
          <w:szCs w:val="24"/>
        </w:rPr>
        <w:t>或供应商没有组成联合体的</w:t>
      </w:r>
      <w:r>
        <w:rPr>
          <w:rFonts w:hint="eastAsia"/>
          <w:sz w:val="24"/>
          <w:szCs w:val="24"/>
          <w:lang w:eastAsia="zh-CN"/>
        </w:rPr>
        <w:t>，</w:t>
      </w:r>
      <w:r>
        <w:rPr>
          <w:rFonts w:hint="eastAsia"/>
          <w:sz w:val="24"/>
          <w:szCs w:val="24"/>
        </w:rPr>
        <w:t>响应文件不包括第</w:t>
      </w:r>
      <w:r>
        <w:rPr>
          <w:rFonts w:hint="eastAsia"/>
          <w:sz w:val="24"/>
          <w:szCs w:val="24"/>
          <w:lang w:val="en-US" w:eastAsia="zh-CN" w:bidi="en-US"/>
        </w:rPr>
        <w:t>3.1.1</w:t>
      </w:r>
      <w:r>
        <w:rPr>
          <w:rFonts w:hint="eastAsia"/>
          <w:sz w:val="24"/>
          <w:szCs w:val="24"/>
          <w:lang w:eastAsia="zh-CN"/>
        </w:rPr>
        <w:t>（</w:t>
      </w:r>
      <w:r>
        <w:rPr>
          <w:rFonts w:hint="eastAsia"/>
          <w:sz w:val="24"/>
          <w:szCs w:val="24"/>
        </w:rPr>
        <w:t>3</w:t>
      </w:r>
      <w:r>
        <w:rPr>
          <w:rFonts w:hint="eastAsia"/>
          <w:sz w:val="24"/>
          <w:szCs w:val="24"/>
          <w:lang w:eastAsia="zh-CN"/>
        </w:rPr>
        <w:t>）</w:t>
      </w:r>
      <w:r>
        <w:rPr>
          <w:rFonts w:hint="eastAsia"/>
          <w:sz w:val="24"/>
          <w:szCs w:val="24"/>
        </w:rPr>
        <w:t>目所指的联合体协议书。供应商须知前附表未要求供应商递交响应保证金的</w:t>
      </w:r>
      <w:r>
        <w:rPr>
          <w:rFonts w:hint="eastAsia"/>
          <w:sz w:val="24"/>
          <w:szCs w:val="24"/>
          <w:lang w:eastAsia="zh-CN"/>
        </w:rPr>
        <w:t>，</w:t>
      </w:r>
      <w:r>
        <w:rPr>
          <w:rFonts w:hint="eastAsia"/>
          <w:sz w:val="24"/>
          <w:szCs w:val="24"/>
        </w:rPr>
        <w:t>响应文件不包括第</w:t>
      </w:r>
      <w:r>
        <w:rPr>
          <w:rFonts w:hint="eastAsia"/>
          <w:sz w:val="24"/>
          <w:szCs w:val="24"/>
          <w:lang w:val="en-US" w:eastAsia="zh-CN" w:bidi="en-US"/>
        </w:rPr>
        <w:t>3.1.</w:t>
      </w:r>
      <w:r>
        <w:rPr>
          <w:rFonts w:hint="eastAsia"/>
          <w:sz w:val="24"/>
          <w:szCs w:val="24"/>
        </w:rPr>
        <w:t>1</w:t>
      </w:r>
      <w:r>
        <w:rPr>
          <w:rFonts w:hint="eastAsia"/>
          <w:sz w:val="24"/>
          <w:szCs w:val="24"/>
          <w:lang w:eastAsia="zh-CN"/>
        </w:rPr>
        <w:t>（</w:t>
      </w:r>
      <w:r>
        <w:rPr>
          <w:rFonts w:hint="eastAsia"/>
          <w:sz w:val="24"/>
          <w:szCs w:val="24"/>
        </w:rPr>
        <w:t>4</w:t>
      </w:r>
      <w:r>
        <w:rPr>
          <w:rFonts w:hint="eastAsia"/>
          <w:sz w:val="24"/>
          <w:szCs w:val="24"/>
          <w:lang w:eastAsia="zh-CN"/>
        </w:rPr>
        <w:t>）</w:t>
      </w:r>
      <w:r>
        <w:rPr>
          <w:rFonts w:hint="eastAsia"/>
          <w:sz w:val="24"/>
          <w:szCs w:val="24"/>
        </w:rPr>
        <w:t>目所指的响应保证金。</w:t>
      </w:r>
    </w:p>
    <w:p w14:paraId="209DC280">
      <w:pPr>
        <w:pStyle w:val="4"/>
        <w:spacing w:before="0" w:after="0" w:line="360" w:lineRule="auto"/>
        <w:rPr>
          <w:rFonts w:ascii="宋体" w:hAnsi="宋体" w:eastAsia="宋体" w:cs="宋体"/>
          <w:sz w:val="24"/>
          <w:lang w:eastAsia="zh-CN"/>
        </w:rPr>
      </w:pPr>
      <w:bookmarkStart w:id="176" w:name="_Toc29879"/>
      <w:bookmarkStart w:id="177" w:name="_Toc14681"/>
      <w:bookmarkStart w:id="178" w:name="_Toc5938"/>
      <w:bookmarkStart w:id="179" w:name="_Toc27876"/>
      <w:bookmarkStart w:id="180" w:name="_Toc10881"/>
      <w:bookmarkStart w:id="181" w:name="_Toc10465"/>
      <w:r>
        <w:rPr>
          <w:rFonts w:hint="eastAsia" w:ascii="宋体" w:hAnsi="宋体" w:eastAsia="宋体" w:cs="宋体"/>
          <w:sz w:val="24"/>
          <w:lang w:eastAsia="zh-CN"/>
        </w:rPr>
        <w:t>3.2 报价</w:t>
      </w:r>
      <w:bookmarkEnd w:id="176"/>
      <w:bookmarkEnd w:id="177"/>
      <w:bookmarkEnd w:id="178"/>
      <w:bookmarkEnd w:id="179"/>
      <w:bookmarkEnd w:id="180"/>
      <w:bookmarkEnd w:id="181"/>
    </w:p>
    <w:p w14:paraId="52FDCB4F">
      <w:pPr>
        <w:pStyle w:val="30"/>
        <w:spacing w:line="360" w:lineRule="auto"/>
        <w:ind w:firstLine="0"/>
        <w:rPr>
          <w:color w:val="auto"/>
          <w:sz w:val="24"/>
          <w:szCs w:val="24"/>
        </w:rPr>
      </w:pPr>
      <w:r>
        <w:rPr>
          <w:rFonts w:hint="eastAsia"/>
          <w:color w:val="auto"/>
          <w:sz w:val="24"/>
          <w:szCs w:val="24"/>
          <w:lang w:val="en-US" w:eastAsia="zh-CN" w:bidi="en-US"/>
        </w:rPr>
        <w:t xml:space="preserve">3.2.1 </w:t>
      </w:r>
      <w:r>
        <w:rPr>
          <w:rFonts w:hint="eastAsia"/>
          <w:color w:val="auto"/>
          <w:sz w:val="24"/>
          <w:szCs w:val="24"/>
        </w:rPr>
        <w:t>供应商应按</w:t>
      </w:r>
      <w:r>
        <w:rPr>
          <w:rFonts w:hint="eastAsia"/>
          <w:color w:val="auto"/>
          <w:sz w:val="24"/>
          <w:szCs w:val="24"/>
          <w:lang w:eastAsia="zh-CN"/>
        </w:rPr>
        <w:t>采</w:t>
      </w:r>
      <w:r>
        <w:rPr>
          <w:rFonts w:hint="eastAsia"/>
          <w:color w:val="auto"/>
          <w:sz w:val="24"/>
          <w:szCs w:val="24"/>
        </w:rPr>
        <w:t>购文件提供的格式</w:t>
      </w:r>
      <w:r>
        <w:rPr>
          <w:rFonts w:hint="eastAsia"/>
          <w:color w:val="auto"/>
          <w:sz w:val="24"/>
          <w:szCs w:val="24"/>
          <w:lang w:eastAsia="zh-CN"/>
        </w:rPr>
        <w:t>（</w:t>
      </w:r>
      <w:r>
        <w:rPr>
          <w:rFonts w:hint="eastAsia"/>
          <w:color w:val="auto"/>
          <w:sz w:val="24"/>
          <w:szCs w:val="24"/>
        </w:rPr>
        <w:t>见第六章</w:t>
      </w:r>
      <w:r>
        <w:rPr>
          <w:rFonts w:hint="eastAsia"/>
          <w:color w:val="auto"/>
          <w:sz w:val="24"/>
          <w:szCs w:val="24"/>
          <w:lang w:val="zh-CN" w:eastAsia="zh-CN" w:bidi="zh-CN"/>
        </w:rPr>
        <w:t>“响</w:t>
      </w:r>
      <w:r>
        <w:rPr>
          <w:rFonts w:hint="eastAsia"/>
          <w:color w:val="auto"/>
          <w:sz w:val="24"/>
          <w:szCs w:val="24"/>
        </w:rPr>
        <w:t>应文件格式”</w:t>
      </w:r>
      <w:r>
        <w:rPr>
          <w:rFonts w:hint="eastAsia"/>
          <w:color w:val="auto"/>
          <w:sz w:val="24"/>
          <w:szCs w:val="24"/>
          <w:lang w:eastAsia="zh-CN"/>
        </w:rPr>
        <w:t>）</w:t>
      </w:r>
      <w:r>
        <w:rPr>
          <w:rFonts w:hint="eastAsia"/>
          <w:color w:val="auto"/>
          <w:sz w:val="24"/>
          <w:szCs w:val="24"/>
        </w:rPr>
        <w:t>在响应函和报价表中进行报价</w:t>
      </w:r>
      <w:r>
        <w:rPr>
          <w:rFonts w:hint="eastAsia"/>
          <w:color w:val="auto"/>
          <w:sz w:val="24"/>
          <w:szCs w:val="24"/>
          <w:lang w:eastAsia="zh-CN"/>
        </w:rPr>
        <w:t>，</w:t>
      </w:r>
      <w:r>
        <w:rPr>
          <w:rFonts w:hint="eastAsia"/>
          <w:color w:val="auto"/>
          <w:sz w:val="24"/>
          <w:szCs w:val="24"/>
          <w:lang w:val="en-US" w:eastAsia="zh-CN"/>
        </w:rPr>
        <w:t>项目编码、项目名称、项目特征（规格型号或参数等）、计量单位、数量必须与格式（或工程量清单）一致</w:t>
      </w:r>
      <w:r>
        <w:rPr>
          <w:rFonts w:hint="eastAsia"/>
          <w:color w:val="auto"/>
          <w:sz w:val="24"/>
          <w:szCs w:val="24"/>
        </w:rPr>
        <w:t>。响应函中报价应为包含国家规定的增值税在内的含税价格</w:t>
      </w:r>
      <w:r>
        <w:rPr>
          <w:rFonts w:hint="eastAsia"/>
          <w:color w:val="auto"/>
          <w:sz w:val="24"/>
          <w:szCs w:val="24"/>
          <w:lang w:eastAsia="zh-CN"/>
        </w:rPr>
        <w:t>，</w:t>
      </w:r>
      <w:r>
        <w:rPr>
          <w:rFonts w:hint="eastAsia"/>
          <w:color w:val="auto"/>
          <w:sz w:val="24"/>
          <w:szCs w:val="24"/>
        </w:rPr>
        <w:t>同时应列明不含税价格</w:t>
      </w:r>
      <w:r>
        <w:rPr>
          <w:rFonts w:hint="eastAsia"/>
          <w:color w:val="auto"/>
          <w:sz w:val="24"/>
          <w:szCs w:val="24"/>
          <w:lang w:eastAsia="zh-CN"/>
        </w:rPr>
        <w:t>、</w:t>
      </w:r>
      <w:r>
        <w:rPr>
          <w:rFonts w:hint="eastAsia"/>
          <w:color w:val="auto"/>
          <w:sz w:val="24"/>
          <w:szCs w:val="24"/>
          <w:lang w:val="en-US" w:eastAsia="zh-CN"/>
        </w:rPr>
        <w:t>税率</w:t>
      </w:r>
      <w:r>
        <w:rPr>
          <w:rFonts w:hint="eastAsia"/>
          <w:color w:val="auto"/>
          <w:sz w:val="24"/>
          <w:szCs w:val="24"/>
        </w:rPr>
        <w:t>和增值税税额。采购人将根据项目情况</w:t>
      </w:r>
      <w:r>
        <w:rPr>
          <w:rFonts w:hint="eastAsia"/>
          <w:color w:val="auto"/>
          <w:sz w:val="24"/>
          <w:szCs w:val="24"/>
          <w:lang w:eastAsia="zh-CN"/>
        </w:rPr>
        <w:t>，</w:t>
      </w:r>
      <w:r>
        <w:rPr>
          <w:rFonts w:hint="eastAsia"/>
          <w:color w:val="auto"/>
          <w:sz w:val="24"/>
          <w:szCs w:val="24"/>
        </w:rPr>
        <w:t>在第三章</w:t>
      </w:r>
      <w:r>
        <w:rPr>
          <w:rFonts w:hint="eastAsia"/>
          <w:color w:val="auto"/>
          <w:sz w:val="24"/>
          <w:szCs w:val="24"/>
          <w:lang w:val="zh-CN" w:eastAsia="zh-CN" w:bidi="zh-CN"/>
        </w:rPr>
        <w:t>“评审</w:t>
      </w:r>
      <w:r>
        <w:rPr>
          <w:rFonts w:hint="eastAsia"/>
          <w:color w:val="auto"/>
          <w:sz w:val="24"/>
          <w:szCs w:val="24"/>
        </w:rPr>
        <w:t>办法”第</w:t>
      </w:r>
      <w:r>
        <w:rPr>
          <w:rFonts w:hint="eastAsia"/>
          <w:color w:val="auto"/>
          <w:sz w:val="24"/>
          <w:szCs w:val="24"/>
          <w:lang w:val="en-US" w:eastAsia="zh-CN" w:bidi="en-US"/>
        </w:rPr>
        <w:t>2.2.2</w:t>
      </w:r>
      <w:r>
        <w:rPr>
          <w:rFonts w:hint="eastAsia"/>
          <w:color w:val="auto"/>
          <w:sz w:val="24"/>
          <w:szCs w:val="24"/>
        </w:rPr>
        <w:t>项中选择按照含税价格或不含税价格对供应商进行价格评审。</w:t>
      </w:r>
    </w:p>
    <w:p w14:paraId="1517B489">
      <w:pPr>
        <w:pStyle w:val="30"/>
        <w:spacing w:line="360" w:lineRule="auto"/>
        <w:ind w:firstLine="0"/>
        <w:rPr>
          <w:sz w:val="24"/>
          <w:szCs w:val="24"/>
        </w:rPr>
      </w:pPr>
      <w:r>
        <w:rPr>
          <w:rFonts w:hint="eastAsia"/>
          <w:sz w:val="24"/>
          <w:szCs w:val="24"/>
          <w:lang w:val="en-US" w:eastAsia="zh-CN" w:bidi="en-US"/>
        </w:rPr>
        <w:t xml:space="preserve">3.2.2 </w:t>
      </w:r>
      <w:r>
        <w:rPr>
          <w:rFonts w:hint="eastAsia"/>
          <w:sz w:val="24"/>
          <w:szCs w:val="24"/>
        </w:rPr>
        <w:t>供应商应充分了解</w:t>
      </w:r>
      <w:r>
        <w:rPr>
          <w:rFonts w:hint="eastAsia"/>
          <w:sz w:val="24"/>
          <w:szCs w:val="24"/>
          <w:lang w:eastAsia="zh-CN"/>
        </w:rPr>
        <w:t>采</w:t>
      </w:r>
      <w:r>
        <w:rPr>
          <w:rFonts w:hint="eastAsia"/>
          <w:sz w:val="24"/>
          <w:szCs w:val="24"/>
        </w:rPr>
        <w:t>购项目的总体情况以及影响报价的其他要素。采购人在签署采购合同时及合同履行过程中</w:t>
      </w:r>
      <w:r>
        <w:rPr>
          <w:rFonts w:hint="eastAsia"/>
          <w:sz w:val="24"/>
          <w:szCs w:val="24"/>
          <w:lang w:eastAsia="zh-CN"/>
        </w:rPr>
        <w:t>，</w:t>
      </w:r>
      <w:r>
        <w:rPr>
          <w:rFonts w:hint="eastAsia"/>
          <w:sz w:val="24"/>
          <w:szCs w:val="24"/>
        </w:rPr>
        <w:t>有权对采购标的的数量进行增加或减少。</w:t>
      </w:r>
    </w:p>
    <w:p w14:paraId="7C4760F2">
      <w:pPr>
        <w:pStyle w:val="30"/>
        <w:spacing w:line="360" w:lineRule="auto"/>
        <w:ind w:firstLine="0"/>
        <w:rPr>
          <w:sz w:val="24"/>
          <w:szCs w:val="24"/>
        </w:rPr>
      </w:pPr>
      <w:r>
        <w:rPr>
          <w:rFonts w:hint="eastAsia"/>
          <w:sz w:val="24"/>
          <w:szCs w:val="24"/>
          <w:lang w:val="en-US" w:eastAsia="zh-CN" w:bidi="en-US"/>
        </w:rPr>
        <w:t xml:space="preserve">3.2.3 </w:t>
      </w:r>
      <w:r>
        <w:rPr>
          <w:rFonts w:hint="eastAsia"/>
          <w:sz w:val="24"/>
          <w:szCs w:val="24"/>
          <w:lang w:eastAsia="zh-CN"/>
        </w:rPr>
        <w:t>采</w:t>
      </w:r>
      <w:r>
        <w:rPr>
          <w:rFonts w:hint="eastAsia"/>
          <w:sz w:val="24"/>
          <w:szCs w:val="24"/>
        </w:rPr>
        <w:t>购人设有最高限价的</w:t>
      </w:r>
      <w:r>
        <w:rPr>
          <w:rFonts w:hint="eastAsia"/>
          <w:sz w:val="24"/>
          <w:szCs w:val="24"/>
          <w:lang w:eastAsia="zh-CN"/>
        </w:rPr>
        <w:t>，</w:t>
      </w:r>
      <w:r>
        <w:rPr>
          <w:rFonts w:hint="eastAsia"/>
          <w:sz w:val="24"/>
          <w:szCs w:val="24"/>
        </w:rPr>
        <w:t>供应商的报价</w:t>
      </w:r>
      <w:r>
        <w:rPr>
          <w:rFonts w:hint="eastAsia"/>
          <w:sz w:val="24"/>
          <w:szCs w:val="24"/>
          <w:lang w:eastAsia="zh-CN"/>
        </w:rPr>
        <w:t>（</w:t>
      </w:r>
      <w:r>
        <w:rPr>
          <w:rFonts w:hint="eastAsia"/>
          <w:sz w:val="24"/>
          <w:szCs w:val="24"/>
          <w:lang w:val="en-US" w:eastAsia="zh-CN"/>
        </w:rPr>
        <w:t>含税）</w:t>
      </w:r>
      <w:r>
        <w:rPr>
          <w:rFonts w:hint="eastAsia"/>
          <w:sz w:val="24"/>
          <w:szCs w:val="24"/>
        </w:rPr>
        <w:t>不得超过最高限价。最高限价或最高限价计算方法在供应商须知前附表中载明。</w:t>
      </w:r>
    </w:p>
    <w:p w14:paraId="62099EF9">
      <w:pPr>
        <w:pStyle w:val="30"/>
        <w:spacing w:line="360" w:lineRule="auto"/>
        <w:ind w:firstLine="0"/>
        <w:rPr>
          <w:sz w:val="24"/>
          <w:szCs w:val="24"/>
        </w:rPr>
      </w:pPr>
      <w:r>
        <w:rPr>
          <w:rFonts w:hint="eastAsia"/>
          <w:sz w:val="24"/>
          <w:szCs w:val="24"/>
          <w:lang w:val="en-US" w:eastAsia="zh-CN" w:bidi="en-US"/>
        </w:rPr>
        <w:t xml:space="preserve">3.2.4 </w:t>
      </w:r>
      <w:r>
        <w:rPr>
          <w:rFonts w:hint="eastAsia"/>
          <w:sz w:val="24"/>
          <w:szCs w:val="24"/>
        </w:rPr>
        <w:t>报价的其他要求见供应商须知前附表。</w:t>
      </w:r>
    </w:p>
    <w:p w14:paraId="7B27B444">
      <w:pPr>
        <w:pStyle w:val="4"/>
        <w:spacing w:before="0" w:after="0" w:line="360" w:lineRule="auto"/>
        <w:rPr>
          <w:rFonts w:ascii="宋体" w:hAnsi="宋体" w:eastAsia="宋体" w:cs="宋体"/>
          <w:sz w:val="24"/>
          <w:lang w:eastAsia="zh-CN"/>
        </w:rPr>
      </w:pPr>
      <w:bookmarkStart w:id="182" w:name="_Toc15776"/>
      <w:bookmarkStart w:id="183" w:name="_Toc13523"/>
      <w:bookmarkStart w:id="184" w:name="_Toc4206"/>
      <w:bookmarkStart w:id="185" w:name="_Toc14352"/>
      <w:bookmarkStart w:id="186" w:name="_Toc229"/>
      <w:bookmarkStart w:id="187" w:name="_Toc19794"/>
      <w:r>
        <w:rPr>
          <w:rFonts w:hint="eastAsia" w:ascii="宋体" w:hAnsi="宋体" w:eastAsia="宋体" w:cs="宋体"/>
          <w:sz w:val="24"/>
          <w:lang w:eastAsia="zh-CN"/>
        </w:rPr>
        <w:t>3.3 响应文件有效期</w:t>
      </w:r>
      <w:bookmarkEnd w:id="182"/>
      <w:bookmarkEnd w:id="183"/>
      <w:bookmarkEnd w:id="184"/>
      <w:bookmarkEnd w:id="185"/>
      <w:bookmarkEnd w:id="186"/>
      <w:bookmarkEnd w:id="187"/>
    </w:p>
    <w:p w14:paraId="609A6692">
      <w:pPr>
        <w:pStyle w:val="30"/>
        <w:tabs>
          <w:tab w:val="left" w:pos="354"/>
        </w:tabs>
        <w:spacing w:line="360" w:lineRule="auto"/>
        <w:ind w:firstLine="0"/>
        <w:rPr>
          <w:sz w:val="24"/>
          <w:szCs w:val="24"/>
        </w:rPr>
      </w:pPr>
      <w:r>
        <w:rPr>
          <w:rFonts w:hint="eastAsia"/>
          <w:sz w:val="24"/>
          <w:szCs w:val="24"/>
          <w:lang w:val="en-US" w:eastAsia="zh-CN" w:bidi="en-US"/>
        </w:rPr>
        <w:t>3.3.</w:t>
      </w:r>
      <w:r>
        <w:rPr>
          <w:rFonts w:hint="eastAsia"/>
          <w:sz w:val="24"/>
          <w:szCs w:val="24"/>
        </w:rPr>
        <w:t>1</w:t>
      </w:r>
      <w:r>
        <w:rPr>
          <w:rFonts w:hint="eastAsia"/>
          <w:sz w:val="24"/>
          <w:szCs w:val="24"/>
          <w:lang w:val="en-US" w:eastAsia="zh-CN"/>
        </w:rPr>
        <w:t xml:space="preserve"> </w:t>
      </w:r>
      <w:r>
        <w:rPr>
          <w:rFonts w:hint="eastAsia"/>
          <w:sz w:val="24"/>
          <w:szCs w:val="24"/>
        </w:rPr>
        <w:t>除供应商须知前附表另有规定外</w:t>
      </w:r>
      <w:r>
        <w:rPr>
          <w:rFonts w:hint="eastAsia"/>
          <w:sz w:val="24"/>
          <w:szCs w:val="24"/>
          <w:lang w:eastAsia="zh-CN"/>
        </w:rPr>
        <w:t>，</w:t>
      </w:r>
      <w:r>
        <w:rPr>
          <w:rFonts w:hint="eastAsia"/>
          <w:sz w:val="24"/>
          <w:szCs w:val="24"/>
        </w:rPr>
        <w:t>响应文件有效期应为</w:t>
      </w:r>
      <w:r>
        <w:rPr>
          <w:rFonts w:hint="eastAsia"/>
          <w:sz w:val="24"/>
          <w:szCs w:val="24"/>
          <w:lang w:val="en-US" w:eastAsia="zh-CN"/>
        </w:rPr>
        <w:t>60</w:t>
      </w:r>
      <w:r>
        <w:rPr>
          <w:rFonts w:hint="eastAsia"/>
          <w:sz w:val="24"/>
          <w:szCs w:val="24"/>
        </w:rPr>
        <w:t>日</w:t>
      </w:r>
      <w:r>
        <w:rPr>
          <w:rFonts w:hint="eastAsia"/>
          <w:sz w:val="24"/>
          <w:szCs w:val="24"/>
          <w:lang w:eastAsia="zh-CN"/>
        </w:rPr>
        <w:t>，</w:t>
      </w:r>
      <w:r>
        <w:rPr>
          <w:rFonts w:hint="eastAsia"/>
          <w:sz w:val="24"/>
          <w:szCs w:val="24"/>
        </w:rPr>
        <w:t>从采购文件规定的递交响应文件的截止时间开始计算。</w:t>
      </w:r>
    </w:p>
    <w:p w14:paraId="051D5209">
      <w:pPr>
        <w:pStyle w:val="30"/>
        <w:tabs>
          <w:tab w:val="left" w:pos="354"/>
        </w:tabs>
        <w:spacing w:line="360" w:lineRule="auto"/>
        <w:ind w:firstLine="0"/>
        <w:rPr>
          <w:sz w:val="24"/>
          <w:szCs w:val="24"/>
        </w:rPr>
      </w:pPr>
      <w:r>
        <w:rPr>
          <w:rFonts w:hint="eastAsia"/>
          <w:sz w:val="24"/>
          <w:szCs w:val="24"/>
          <w:lang w:val="en-US" w:eastAsia="zh-CN" w:bidi="en-US"/>
        </w:rPr>
        <w:t xml:space="preserve">3.3.2 </w:t>
      </w:r>
      <w:r>
        <w:rPr>
          <w:rFonts w:hint="eastAsia"/>
          <w:sz w:val="24"/>
          <w:szCs w:val="24"/>
        </w:rPr>
        <w:t>出现特殊情况需要延长响应文件有效期的</w:t>
      </w:r>
      <w:r>
        <w:rPr>
          <w:rFonts w:hint="eastAsia"/>
          <w:sz w:val="24"/>
          <w:szCs w:val="24"/>
          <w:lang w:eastAsia="zh-CN"/>
        </w:rPr>
        <w:t>，</w:t>
      </w:r>
      <w:r>
        <w:rPr>
          <w:rFonts w:hint="eastAsia"/>
          <w:sz w:val="24"/>
          <w:szCs w:val="24"/>
        </w:rPr>
        <w:t>采购人以书面形式通知所有供应商延长响应文件有效期</w:t>
      </w:r>
      <w:r>
        <w:rPr>
          <w:rFonts w:hint="eastAsia"/>
          <w:sz w:val="24"/>
          <w:szCs w:val="24"/>
          <w:lang w:eastAsia="zh-CN"/>
        </w:rPr>
        <w:t>，</w:t>
      </w:r>
      <w:r>
        <w:rPr>
          <w:rFonts w:hint="eastAsia"/>
          <w:sz w:val="24"/>
          <w:szCs w:val="24"/>
        </w:rPr>
        <w:t>供应商应予以书面答复。同意延长的</w:t>
      </w:r>
      <w:r>
        <w:rPr>
          <w:rFonts w:hint="eastAsia"/>
          <w:sz w:val="24"/>
          <w:szCs w:val="24"/>
          <w:lang w:eastAsia="zh-CN"/>
        </w:rPr>
        <w:t>，</w:t>
      </w:r>
      <w:r>
        <w:rPr>
          <w:rFonts w:hint="eastAsia"/>
          <w:sz w:val="24"/>
          <w:szCs w:val="24"/>
        </w:rPr>
        <w:t>应相应延长其响应保证金的有效期</w:t>
      </w:r>
      <w:r>
        <w:rPr>
          <w:rFonts w:hint="eastAsia"/>
          <w:sz w:val="24"/>
          <w:szCs w:val="24"/>
          <w:lang w:eastAsia="zh-CN"/>
        </w:rPr>
        <w:t>，</w:t>
      </w:r>
      <w:r>
        <w:rPr>
          <w:rFonts w:hint="eastAsia"/>
          <w:sz w:val="24"/>
          <w:szCs w:val="24"/>
        </w:rPr>
        <w:t>但不得修改其响应文件；供应商拒绝延长的</w:t>
      </w:r>
      <w:r>
        <w:rPr>
          <w:rFonts w:hint="eastAsia"/>
          <w:sz w:val="24"/>
          <w:szCs w:val="24"/>
          <w:lang w:eastAsia="zh-CN"/>
        </w:rPr>
        <w:t>，</w:t>
      </w:r>
      <w:r>
        <w:rPr>
          <w:rFonts w:hint="eastAsia"/>
          <w:sz w:val="24"/>
          <w:szCs w:val="24"/>
        </w:rPr>
        <w:t>其响应文件在原有效期届满后失效</w:t>
      </w:r>
      <w:r>
        <w:rPr>
          <w:rFonts w:hint="eastAsia"/>
          <w:sz w:val="24"/>
          <w:szCs w:val="24"/>
          <w:lang w:eastAsia="zh-CN"/>
        </w:rPr>
        <w:t>，</w:t>
      </w:r>
      <w:r>
        <w:rPr>
          <w:rFonts w:hint="eastAsia"/>
          <w:sz w:val="24"/>
          <w:szCs w:val="24"/>
        </w:rPr>
        <w:t>但供应商有权收回其响应保证金。</w:t>
      </w:r>
    </w:p>
    <w:p w14:paraId="0FAA23A2">
      <w:pPr>
        <w:pStyle w:val="4"/>
        <w:spacing w:before="0" w:after="0" w:line="360" w:lineRule="auto"/>
        <w:rPr>
          <w:rFonts w:ascii="宋体" w:hAnsi="宋体" w:eastAsia="宋体" w:cs="宋体"/>
          <w:sz w:val="24"/>
          <w:lang w:eastAsia="zh-CN"/>
        </w:rPr>
      </w:pPr>
      <w:bookmarkStart w:id="188" w:name="_Toc32120"/>
      <w:bookmarkStart w:id="189" w:name="_Toc7831"/>
      <w:bookmarkStart w:id="190" w:name="_Toc16692"/>
      <w:bookmarkStart w:id="191" w:name="_Toc7016"/>
      <w:bookmarkStart w:id="192" w:name="_Toc29692"/>
      <w:bookmarkStart w:id="193" w:name="_Toc26594"/>
      <w:r>
        <w:rPr>
          <w:rFonts w:hint="eastAsia" w:ascii="宋体" w:hAnsi="宋体" w:eastAsia="宋体" w:cs="宋体"/>
          <w:sz w:val="24"/>
          <w:lang w:eastAsia="zh-CN"/>
        </w:rPr>
        <w:t>3.4 响应保证金</w:t>
      </w:r>
      <w:bookmarkEnd w:id="188"/>
      <w:bookmarkEnd w:id="189"/>
      <w:bookmarkEnd w:id="190"/>
      <w:bookmarkEnd w:id="191"/>
      <w:bookmarkEnd w:id="192"/>
      <w:bookmarkEnd w:id="193"/>
    </w:p>
    <w:p w14:paraId="694C54FF">
      <w:pPr>
        <w:pStyle w:val="30"/>
        <w:spacing w:line="360" w:lineRule="auto"/>
        <w:ind w:firstLine="0"/>
        <w:rPr>
          <w:sz w:val="24"/>
          <w:szCs w:val="24"/>
        </w:rPr>
      </w:pPr>
      <w:r>
        <w:rPr>
          <w:rFonts w:hint="eastAsia"/>
          <w:sz w:val="24"/>
          <w:szCs w:val="24"/>
          <w:lang w:val="en-US" w:eastAsia="zh-CN" w:bidi="en-US"/>
        </w:rPr>
        <w:t>3.4.</w:t>
      </w:r>
      <w:r>
        <w:rPr>
          <w:rFonts w:hint="eastAsia"/>
          <w:sz w:val="24"/>
          <w:szCs w:val="24"/>
        </w:rPr>
        <w:t>1</w:t>
      </w:r>
      <w:r>
        <w:rPr>
          <w:rFonts w:hint="eastAsia"/>
          <w:sz w:val="24"/>
          <w:szCs w:val="24"/>
          <w:lang w:val="en-US" w:eastAsia="zh-CN"/>
        </w:rPr>
        <w:t xml:space="preserve"> </w:t>
      </w:r>
      <w:r>
        <w:rPr>
          <w:rFonts w:hint="eastAsia"/>
          <w:sz w:val="24"/>
          <w:szCs w:val="24"/>
        </w:rPr>
        <w:t>供应商须知前附表规定要求递交响应保证金的</w:t>
      </w:r>
      <w:r>
        <w:rPr>
          <w:rFonts w:hint="eastAsia"/>
          <w:sz w:val="24"/>
          <w:szCs w:val="24"/>
          <w:lang w:eastAsia="zh-CN"/>
        </w:rPr>
        <w:t>，</w:t>
      </w:r>
      <w:r>
        <w:rPr>
          <w:rFonts w:hint="eastAsia"/>
          <w:sz w:val="24"/>
          <w:szCs w:val="24"/>
        </w:rPr>
        <w:t>供应商在递交响应文件的同时</w:t>
      </w:r>
      <w:r>
        <w:rPr>
          <w:rFonts w:hint="eastAsia"/>
          <w:sz w:val="24"/>
          <w:szCs w:val="24"/>
          <w:lang w:eastAsia="zh-CN"/>
        </w:rPr>
        <w:t>，</w:t>
      </w:r>
      <w:r>
        <w:rPr>
          <w:rFonts w:hint="eastAsia"/>
          <w:sz w:val="24"/>
          <w:szCs w:val="24"/>
        </w:rPr>
        <w:t>应按供应商须知前附表规定的金额、形式和采购文件提供的格式(见第六章</w:t>
      </w:r>
      <w:r>
        <w:rPr>
          <w:rFonts w:hint="eastAsia"/>
          <w:sz w:val="24"/>
          <w:szCs w:val="24"/>
          <w:lang w:val="zh-CN" w:eastAsia="zh-CN" w:bidi="zh-CN"/>
        </w:rPr>
        <w:t>“响</w:t>
      </w:r>
      <w:r>
        <w:rPr>
          <w:rFonts w:hint="eastAsia"/>
          <w:sz w:val="24"/>
          <w:szCs w:val="24"/>
        </w:rPr>
        <w:t>应文件格式”)递交响应保证金</w:t>
      </w:r>
      <w:r>
        <w:rPr>
          <w:rFonts w:hint="eastAsia"/>
          <w:sz w:val="24"/>
          <w:szCs w:val="24"/>
          <w:lang w:eastAsia="zh-CN"/>
        </w:rPr>
        <w:t>，</w:t>
      </w:r>
      <w:r>
        <w:rPr>
          <w:rFonts w:hint="eastAsia"/>
          <w:sz w:val="24"/>
          <w:szCs w:val="24"/>
        </w:rPr>
        <w:t>并作为其响应文件的组成部分。供应商不按要求递交响应保证金的</w:t>
      </w:r>
      <w:r>
        <w:rPr>
          <w:rFonts w:hint="eastAsia"/>
          <w:sz w:val="24"/>
          <w:szCs w:val="24"/>
          <w:lang w:eastAsia="zh-CN"/>
        </w:rPr>
        <w:t>，</w:t>
      </w:r>
      <w:r>
        <w:rPr>
          <w:rFonts w:hint="eastAsia"/>
          <w:sz w:val="24"/>
          <w:szCs w:val="24"/>
        </w:rPr>
        <w:t>其响应文件将被视为无效。</w:t>
      </w:r>
    </w:p>
    <w:p w14:paraId="4C619FAD">
      <w:pPr>
        <w:pStyle w:val="30"/>
        <w:spacing w:line="360" w:lineRule="auto"/>
        <w:ind w:firstLine="0"/>
        <w:rPr>
          <w:sz w:val="24"/>
          <w:szCs w:val="24"/>
        </w:rPr>
      </w:pPr>
      <w:r>
        <w:rPr>
          <w:rFonts w:hint="eastAsia"/>
          <w:sz w:val="24"/>
          <w:szCs w:val="24"/>
          <w:lang w:val="en-US" w:eastAsia="zh-CN" w:bidi="en-US"/>
        </w:rPr>
        <w:t xml:space="preserve">3.4.2 </w:t>
      </w:r>
      <w:r>
        <w:rPr>
          <w:rFonts w:hint="eastAsia"/>
          <w:sz w:val="24"/>
          <w:szCs w:val="24"/>
        </w:rPr>
        <w:t>除供应商须知前附表另有规定外</w:t>
      </w:r>
      <w:r>
        <w:rPr>
          <w:rFonts w:hint="eastAsia"/>
          <w:sz w:val="24"/>
          <w:szCs w:val="24"/>
          <w:lang w:eastAsia="zh-CN"/>
        </w:rPr>
        <w:t>，</w:t>
      </w:r>
      <w:r>
        <w:rPr>
          <w:rFonts w:hint="eastAsia"/>
          <w:sz w:val="24"/>
          <w:szCs w:val="24"/>
        </w:rPr>
        <w:t>采购人将在发出成交通知书后5日内向除候选成交供应商外的其他供应商原额退还响应保证金</w:t>
      </w:r>
      <w:r>
        <w:rPr>
          <w:rFonts w:hint="eastAsia"/>
          <w:sz w:val="24"/>
          <w:szCs w:val="24"/>
          <w:lang w:eastAsia="zh-CN"/>
        </w:rPr>
        <w:t>，</w:t>
      </w:r>
      <w:r>
        <w:rPr>
          <w:rFonts w:hint="eastAsia"/>
          <w:sz w:val="24"/>
          <w:szCs w:val="24"/>
        </w:rPr>
        <w:t>并在采购合同签订后5日内向成交供应商和未成交的其他候选成交供应商原额退还响应保证金。</w:t>
      </w:r>
      <w:r>
        <w:rPr>
          <w:rFonts w:hint="eastAsia"/>
          <w:sz w:val="24"/>
          <w:szCs w:val="24"/>
          <w:lang w:eastAsia="zh-CN"/>
        </w:rPr>
        <w:t>采</w:t>
      </w:r>
      <w:r>
        <w:rPr>
          <w:rFonts w:hint="eastAsia"/>
          <w:sz w:val="24"/>
          <w:szCs w:val="24"/>
        </w:rPr>
        <w:t>用银行保函、担保机构担保函、保险机构保险单形式递交的响应保证金</w:t>
      </w:r>
      <w:r>
        <w:rPr>
          <w:rFonts w:hint="eastAsia"/>
          <w:sz w:val="24"/>
          <w:szCs w:val="24"/>
          <w:lang w:eastAsia="zh-CN"/>
        </w:rPr>
        <w:t>，</w:t>
      </w:r>
      <w:r>
        <w:rPr>
          <w:rFonts w:hint="eastAsia"/>
          <w:sz w:val="24"/>
          <w:szCs w:val="24"/>
        </w:rPr>
        <w:t>经供应商同意后采购人可以不再退还。</w:t>
      </w:r>
    </w:p>
    <w:p w14:paraId="3F6DFF18">
      <w:pPr>
        <w:pStyle w:val="30"/>
        <w:spacing w:line="360" w:lineRule="auto"/>
        <w:ind w:firstLine="0"/>
        <w:rPr>
          <w:sz w:val="24"/>
          <w:szCs w:val="24"/>
        </w:rPr>
      </w:pPr>
      <w:r>
        <w:rPr>
          <w:rFonts w:hint="eastAsia"/>
          <w:sz w:val="24"/>
          <w:szCs w:val="24"/>
          <w:lang w:val="en-US" w:eastAsia="zh-CN" w:bidi="en-US"/>
        </w:rPr>
        <w:t>3.4.3</w:t>
      </w:r>
      <w:r>
        <w:rPr>
          <w:rFonts w:hint="eastAsia"/>
          <w:sz w:val="24"/>
          <w:szCs w:val="24"/>
        </w:rPr>
        <w:t>有下列情形之一的</w:t>
      </w:r>
      <w:r>
        <w:rPr>
          <w:rFonts w:hint="eastAsia"/>
          <w:sz w:val="24"/>
          <w:szCs w:val="24"/>
          <w:lang w:eastAsia="zh-CN"/>
        </w:rPr>
        <w:t>，</w:t>
      </w:r>
      <w:r>
        <w:rPr>
          <w:rFonts w:hint="eastAsia"/>
          <w:sz w:val="24"/>
          <w:szCs w:val="24"/>
        </w:rPr>
        <w:t>响应保证金将不予退还：</w:t>
      </w:r>
    </w:p>
    <w:p w14:paraId="4CC365B2">
      <w:pPr>
        <w:pStyle w:val="30"/>
        <w:tabs>
          <w:tab w:val="left" w:pos="1002"/>
        </w:tabs>
        <w:spacing w:line="360" w:lineRule="auto"/>
        <w:ind w:firstLine="480" w:firstLineChars="200"/>
        <w:rPr>
          <w:sz w:val="24"/>
          <w:szCs w:val="24"/>
        </w:rPr>
      </w:pPr>
      <w:r>
        <w:rPr>
          <w:rFonts w:hint="eastAsia"/>
          <w:sz w:val="24"/>
          <w:szCs w:val="24"/>
          <w:lang w:eastAsia="zh-CN"/>
        </w:rPr>
        <w:t>（</w:t>
      </w:r>
      <w:r>
        <w:rPr>
          <w:rFonts w:hint="eastAsia"/>
          <w:sz w:val="24"/>
          <w:szCs w:val="24"/>
          <w:lang w:val="en-US" w:eastAsia="zh-CN"/>
        </w:rPr>
        <w:t>1</w:t>
      </w:r>
      <w:r>
        <w:rPr>
          <w:rFonts w:hint="eastAsia"/>
          <w:sz w:val="24"/>
          <w:szCs w:val="24"/>
          <w:lang w:eastAsia="zh-CN"/>
        </w:rPr>
        <w:t>）</w:t>
      </w:r>
      <w:r>
        <w:rPr>
          <w:rFonts w:hint="eastAsia"/>
          <w:sz w:val="24"/>
          <w:szCs w:val="24"/>
        </w:rPr>
        <w:t>供应商在响应文件有效期内撤销响应文件；</w:t>
      </w:r>
    </w:p>
    <w:p w14:paraId="64EBAE79">
      <w:pPr>
        <w:pStyle w:val="30"/>
        <w:tabs>
          <w:tab w:val="left" w:pos="1005"/>
        </w:tabs>
        <w:spacing w:line="360" w:lineRule="auto"/>
        <w:ind w:firstLine="480" w:firstLineChars="200"/>
        <w:rPr>
          <w:sz w:val="24"/>
          <w:szCs w:val="24"/>
        </w:rPr>
      </w:pPr>
      <w:r>
        <w:rPr>
          <w:rFonts w:hint="eastAsia"/>
          <w:sz w:val="24"/>
          <w:szCs w:val="24"/>
          <w:lang w:eastAsia="zh-CN"/>
        </w:rPr>
        <w:t>（</w:t>
      </w:r>
      <w:r>
        <w:rPr>
          <w:rFonts w:hint="eastAsia"/>
          <w:sz w:val="24"/>
          <w:szCs w:val="24"/>
          <w:lang w:val="en-US" w:eastAsia="zh-CN"/>
        </w:rPr>
        <w:t>2</w:t>
      </w:r>
      <w:r>
        <w:rPr>
          <w:rFonts w:hint="eastAsia"/>
          <w:sz w:val="24"/>
          <w:szCs w:val="24"/>
          <w:lang w:eastAsia="zh-CN"/>
        </w:rPr>
        <w:t>）</w:t>
      </w:r>
      <w:r>
        <w:rPr>
          <w:rFonts w:hint="eastAsia"/>
          <w:sz w:val="24"/>
          <w:szCs w:val="24"/>
        </w:rPr>
        <w:t>成交供应商在收到成交通知书后</w:t>
      </w:r>
      <w:r>
        <w:rPr>
          <w:rFonts w:hint="eastAsia"/>
          <w:sz w:val="24"/>
          <w:szCs w:val="24"/>
          <w:lang w:eastAsia="zh-CN"/>
        </w:rPr>
        <w:t>，</w:t>
      </w:r>
      <w:r>
        <w:rPr>
          <w:rFonts w:hint="eastAsia"/>
          <w:sz w:val="24"/>
          <w:szCs w:val="24"/>
        </w:rPr>
        <w:t>无正当理由不与采购人订立合同</w:t>
      </w:r>
      <w:r>
        <w:rPr>
          <w:rFonts w:hint="eastAsia"/>
          <w:sz w:val="24"/>
          <w:szCs w:val="24"/>
          <w:lang w:eastAsia="zh-CN"/>
        </w:rPr>
        <w:t>，</w:t>
      </w:r>
      <w:r>
        <w:rPr>
          <w:rFonts w:hint="eastAsia"/>
          <w:sz w:val="24"/>
          <w:szCs w:val="24"/>
        </w:rPr>
        <w:t>在签订合同时向采购人提出附加条件</w:t>
      </w:r>
      <w:r>
        <w:rPr>
          <w:rFonts w:hint="eastAsia"/>
          <w:sz w:val="24"/>
          <w:szCs w:val="24"/>
          <w:lang w:eastAsia="zh-CN"/>
        </w:rPr>
        <w:t>，</w:t>
      </w:r>
      <w:r>
        <w:rPr>
          <w:rFonts w:hint="eastAsia"/>
          <w:sz w:val="24"/>
          <w:szCs w:val="24"/>
        </w:rPr>
        <w:t>或者不按照采购文件要求递交履约保证金；</w:t>
      </w:r>
    </w:p>
    <w:p w14:paraId="065152EB">
      <w:pPr>
        <w:pStyle w:val="30"/>
        <w:tabs>
          <w:tab w:val="left" w:pos="1002"/>
        </w:tabs>
        <w:spacing w:line="360" w:lineRule="auto"/>
        <w:ind w:firstLine="480" w:firstLineChars="200"/>
        <w:rPr>
          <w:sz w:val="24"/>
          <w:szCs w:val="24"/>
        </w:rPr>
      </w:pPr>
      <w:r>
        <w:rPr>
          <w:rFonts w:hint="eastAsia"/>
          <w:sz w:val="24"/>
          <w:szCs w:val="24"/>
          <w:lang w:eastAsia="zh-CN"/>
        </w:rPr>
        <w:t>（</w:t>
      </w:r>
      <w:r>
        <w:rPr>
          <w:rFonts w:hint="eastAsia"/>
          <w:sz w:val="24"/>
          <w:szCs w:val="24"/>
          <w:lang w:val="en-US" w:eastAsia="zh-CN"/>
        </w:rPr>
        <w:t>3</w:t>
      </w:r>
      <w:r>
        <w:rPr>
          <w:rFonts w:hint="eastAsia"/>
          <w:sz w:val="24"/>
          <w:szCs w:val="24"/>
          <w:lang w:eastAsia="zh-CN"/>
        </w:rPr>
        <w:t>）</w:t>
      </w:r>
      <w:r>
        <w:rPr>
          <w:rFonts w:hint="eastAsia"/>
          <w:sz w:val="24"/>
          <w:szCs w:val="24"/>
        </w:rPr>
        <w:t>发生供应商须知前附表规定的其他不予退还响应保证金的情形。</w:t>
      </w:r>
    </w:p>
    <w:p w14:paraId="0F08DC54">
      <w:pPr>
        <w:pStyle w:val="4"/>
        <w:spacing w:before="0" w:after="0" w:line="360" w:lineRule="auto"/>
        <w:rPr>
          <w:rFonts w:ascii="宋体" w:hAnsi="宋体" w:eastAsia="宋体" w:cs="宋体"/>
          <w:sz w:val="24"/>
          <w:lang w:eastAsia="zh-CN"/>
        </w:rPr>
      </w:pPr>
      <w:bookmarkStart w:id="194" w:name="_Toc10476"/>
      <w:bookmarkStart w:id="195" w:name="_Toc28443"/>
      <w:bookmarkStart w:id="196" w:name="_Toc30370"/>
      <w:bookmarkStart w:id="197" w:name="_Toc31437"/>
      <w:bookmarkStart w:id="198" w:name="_Toc20267"/>
      <w:bookmarkStart w:id="199" w:name="_Toc1950"/>
      <w:r>
        <w:rPr>
          <w:rFonts w:hint="eastAsia" w:ascii="宋体" w:hAnsi="宋体" w:eastAsia="宋体" w:cs="宋体"/>
          <w:sz w:val="24"/>
          <w:lang w:eastAsia="zh-CN"/>
        </w:rPr>
        <w:t>3.5 资格审查资料</w:t>
      </w:r>
      <w:bookmarkEnd w:id="194"/>
      <w:bookmarkEnd w:id="195"/>
      <w:bookmarkEnd w:id="196"/>
      <w:bookmarkEnd w:id="197"/>
      <w:bookmarkEnd w:id="198"/>
      <w:bookmarkEnd w:id="199"/>
    </w:p>
    <w:p w14:paraId="7A778A66">
      <w:pPr>
        <w:pStyle w:val="30"/>
        <w:spacing w:line="360" w:lineRule="auto"/>
        <w:ind w:firstLine="480" w:firstLineChars="200"/>
        <w:rPr>
          <w:sz w:val="24"/>
          <w:szCs w:val="24"/>
        </w:rPr>
      </w:pPr>
      <w:r>
        <w:rPr>
          <w:rFonts w:hint="eastAsia"/>
          <w:sz w:val="24"/>
          <w:szCs w:val="24"/>
        </w:rPr>
        <w:t>供应商应提供供应商须知前附表</w:t>
      </w:r>
      <w:r>
        <w:rPr>
          <w:rFonts w:hint="eastAsia"/>
          <w:sz w:val="24"/>
          <w:szCs w:val="24"/>
          <w:lang w:val="en-US" w:eastAsia="zh-CN" w:bidi="en-US"/>
        </w:rPr>
        <w:t>3.</w:t>
      </w:r>
      <w:r>
        <w:rPr>
          <w:rFonts w:hint="eastAsia"/>
          <w:sz w:val="24"/>
          <w:szCs w:val="24"/>
        </w:rPr>
        <w:t>5</w:t>
      </w:r>
      <w:r>
        <w:rPr>
          <w:rFonts w:hint="eastAsia"/>
          <w:sz w:val="24"/>
          <w:szCs w:val="24"/>
          <w:lang w:eastAsia="zh-CN"/>
        </w:rPr>
        <w:t>（</w:t>
      </w:r>
      <w:r>
        <w:rPr>
          <w:rFonts w:hint="eastAsia"/>
          <w:sz w:val="24"/>
          <w:szCs w:val="24"/>
        </w:rPr>
        <w:t>1</w:t>
      </w:r>
      <w:r>
        <w:rPr>
          <w:rFonts w:hint="eastAsia"/>
          <w:sz w:val="24"/>
          <w:szCs w:val="24"/>
          <w:lang w:eastAsia="zh-CN"/>
        </w:rPr>
        <w:t>）</w:t>
      </w:r>
      <w:r>
        <w:rPr>
          <w:rFonts w:hint="eastAsia"/>
          <w:sz w:val="24"/>
          <w:szCs w:val="24"/>
          <w:lang w:val="en-US" w:eastAsia="zh-CN"/>
        </w:rPr>
        <w:t>-</w:t>
      </w:r>
      <w:r>
        <w:rPr>
          <w:rFonts w:hint="eastAsia"/>
          <w:sz w:val="24"/>
          <w:szCs w:val="24"/>
          <w:lang w:val="en-US" w:eastAsia="zh-CN" w:bidi="en-US"/>
        </w:rPr>
        <w:t>3.5（</w:t>
      </w:r>
      <w:r>
        <w:rPr>
          <w:rFonts w:hint="eastAsia"/>
          <w:sz w:val="24"/>
          <w:szCs w:val="24"/>
        </w:rPr>
        <w:t>9</w:t>
      </w:r>
      <w:r>
        <w:rPr>
          <w:rFonts w:hint="eastAsia"/>
          <w:sz w:val="24"/>
          <w:szCs w:val="24"/>
          <w:lang w:eastAsia="zh-CN"/>
        </w:rPr>
        <w:t>）</w:t>
      </w:r>
      <w:r>
        <w:rPr>
          <w:rFonts w:hint="eastAsia"/>
          <w:sz w:val="24"/>
          <w:szCs w:val="24"/>
        </w:rPr>
        <w:t>中规定的资格审查资料</w:t>
      </w:r>
      <w:r>
        <w:rPr>
          <w:rFonts w:hint="eastAsia"/>
          <w:sz w:val="24"/>
          <w:szCs w:val="24"/>
          <w:lang w:eastAsia="zh-CN"/>
        </w:rPr>
        <w:t>，</w:t>
      </w:r>
      <w:r>
        <w:rPr>
          <w:rFonts w:hint="eastAsia"/>
          <w:sz w:val="24"/>
          <w:szCs w:val="24"/>
        </w:rPr>
        <w:t>以证明其满足第一章</w:t>
      </w:r>
      <w:r>
        <w:rPr>
          <w:rFonts w:hint="eastAsia"/>
          <w:sz w:val="24"/>
          <w:szCs w:val="24"/>
          <w:lang w:val="zh-CN" w:eastAsia="zh-CN" w:bidi="zh-CN"/>
        </w:rPr>
        <w:t>“询比</w:t>
      </w:r>
      <w:r>
        <w:rPr>
          <w:rFonts w:hint="eastAsia"/>
          <w:sz w:val="24"/>
          <w:szCs w:val="24"/>
        </w:rPr>
        <w:t>采购公告/</w:t>
      </w:r>
      <w:r>
        <w:rPr>
          <w:rFonts w:hint="eastAsia"/>
          <w:sz w:val="24"/>
          <w:szCs w:val="24"/>
          <w:lang w:eastAsia="zh-CN"/>
        </w:rPr>
        <w:t>询比</w:t>
      </w:r>
      <w:r>
        <w:rPr>
          <w:rFonts w:hint="eastAsia"/>
          <w:sz w:val="24"/>
          <w:szCs w:val="24"/>
        </w:rPr>
        <w:t>采购邀请书”对供应商的各项资格要求。</w:t>
      </w:r>
    </w:p>
    <w:p w14:paraId="705701F7">
      <w:pPr>
        <w:pStyle w:val="4"/>
        <w:spacing w:before="0" w:after="0" w:line="360" w:lineRule="auto"/>
        <w:rPr>
          <w:rFonts w:ascii="宋体" w:hAnsi="宋体" w:eastAsia="宋体" w:cs="宋体"/>
          <w:sz w:val="24"/>
          <w:lang w:eastAsia="zh-CN"/>
        </w:rPr>
      </w:pPr>
      <w:bookmarkStart w:id="200" w:name="_Toc6941"/>
      <w:bookmarkStart w:id="201" w:name="_Toc8759"/>
      <w:bookmarkStart w:id="202" w:name="_Toc27871"/>
      <w:bookmarkStart w:id="203" w:name="_Toc3578"/>
      <w:bookmarkStart w:id="204" w:name="_Toc11317"/>
      <w:bookmarkStart w:id="205" w:name="_Toc15711"/>
      <w:r>
        <w:rPr>
          <w:rFonts w:hint="eastAsia" w:ascii="宋体" w:hAnsi="宋体" w:eastAsia="宋体" w:cs="宋体"/>
          <w:sz w:val="24"/>
          <w:lang w:eastAsia="zh-CN"/>
        </w:rPr>
        <w:t>3.6 响应方案</w:t>
      </w:r>
      <w:bookmarkEnd w:id="200"/>
      <w:bookmarkEnd w:id="201"/>
      <w:bookmarkEnd w:id="202"/>
      <w:bookmarkEnd w:id="203"/>
      <w:bookmarkEnd w:id="204"/>
      <w:bookmarkEnd w:id="205"/>
    </w:p>
    <w:p w14:paraId="263A200E">
      <w:pPr>
        <w:pStyle w:val="30"/>
        <w:spacing w:line="360" w:lineRule="auto"/>
        <w:ind w:firstLine="0"/>
        <w:rPr>
          <w:sz w:val="24"/>
          <w:szCs w:val="24"/>
        </w:rPr>
      </w:pPr>
      <w:r>
        <w:rPr>
          <w:rFonts w:hint="eastAsia"/>
          <w:sz w:val="24"/>
          <w:szCs w:val="24"/>
          <w:lang w:val="en-US" w:eastAsia="zh-CN" w:bidi="en-US"/>
        </w:rPr>
        <w:t>3.6.</w:t>
      </w:r>
      <w:r>
        <w:rPr>
          <w:rFonts w:hint="eastAsia"/>
          <w:sz w:val="24"/>
          <w:szCs w:val="24"/>
        </w:rPr>
        <w:t>1</w:t>
      </w:r>
      <w:r>
        <w:rPr>
          <w:rFonts w:hint="eastAsia"/>
          <w:sz w:val="24"/>
          <w:szCs w:val="24"/>
          <w:lang w:val="en-US" w:eastAsia="zh-CN"/>
        </w:rPr>
        <w:t xml:space="preserve"> </w:t>
      </w:r>
      <w:r>
        <w:rPr>
          <w:rFonts w:hint="eastAsia"/>
          <w:sz w:val="24"/>
          <w:szCs w:val="24"/>
        </w:rPr>
        <w:t>响应文件应当对采购文件中的实质性内容作出响应。采购需求中明确为关键条款(标记</w:t>
      </w:r>
      <w:r>
        <w:rPr>
          <w:rFonts w:hint="eastAsia"/>
          <w:sz w:val="24"/>
          <w:szCs w:val="24"/>
          <w:lang w:eastAsia="zh-CN"/>
        </w:rPr>
        <w:t>“</w:t>
      </w:r>
      <w:r>
        <w:rPr>
          <w:rFonts w:hint="eastAsia"/>
          <w:sz w:val="24"/>
          <w:szCs w:val="24"/>
          <w:lang w:val="en-US" w:eastAsia="zh-CN"/>
        </w:rPr>
        <w:t>*</w:t>
      </w:r>
      <w:r>
        <w:rPr>
          <w:rFonts w:hint="eastAsia"/>
          <w:sz w:val="24"/>
          <w:szCs w:val="24"/>
          <w:lang w:eastAsia="zh-CN"/>
        </w:rPr>
        <w:t>”</w:t>
      </w:r>
      <w:r>
        <w:rPr>
          <w:rFonts w:hint="eastAsia"/>
          <w:sz w:val="24"/>
          <w:szCs w:val="24"/>
        </w:rPr>
        <w:t>)的</w:t>
      </w:r>
      <w:r>
        <w:rPr>
          <w:rFonts w:hint="eastAsia"/>
          <w:sz w:val="24"/>
          <w:szCs w:val="24"/>
          <w:lang w:eastAsia="zh-CN"/>
        </w:rPr>
        <w:t>，</w:t>
      </w:r>
      <w:r>
        <w:rPr>
          <w:rFonts w:hint="eastAsia"/>
          <w:sz w:val="24"/>
          <w:szCs w:val="24"/>
        </w:rPr>
        <w:t>供应商还应按照供应商须知前附表的规定提供有关证据或证明材料。</w:t>
      </w:r>
    </w:p>
    <w:p w14:paraId="4E37EBD9">
      <w:pPr>
        <w:pStyle w:val="30"/>
        <w:spacing w:line="360" w:lineRule="auto"/>
        <w:ind w:firstLine="0"/>
        <w:rPr>
          <w:sz w:val="24"/>
          <w:szCs w:val="24"/>
          <w:lang w:eastAsia="zh-CN"/>
        </w:rPr>
      </w:pPr>
      <w:r>
        <w:rPr>
          <w:rFonts w:hint="eastAsia"/>
          <w:sz w:val="24"/>
          <w:szCs w:val="24"/>
          <w:lang w:val="en-US" w:eastAsia="zh-CN" w:bidi="en-US"/>
        </w:rPr>
        <w:t xml:space="preserve">3.6.2 </w:t>
      </w:r>
      <w:r>
        <w:rPr>
          <w:rFonts w:hint="eastAsia"/>
          <w:sz w:val="24"/>
          <w:szCs w:val="24"/>
          <w:lang w:eastAsia="zh-CN"/>
        </w:rPr>
        <w:t>供应商只能提出唯一的响应方案</w:t>
      </w:r>
      <w:r>
        <w:rPr>
          <w:rFonts w:hint="eastAsia"/>
          <w:sz w:val="24"/>
          <w:szCs w:val="24"/>
        </w:rPr>
        <w:t>。</w:t>
      </w:r>
      <w:r>
        <w:rPr>
          <w:rFonts w:hint="eastAsia"/>
          <w:sz w:val="24"/>
          <w:szCs w:val="24"/>
          <w:lang w:eastAsia="zh-CN"/>
        </w:rPr>
        <w:t>供应商在响应文件中提出多个相应方案的，其响应文件将被视为无效。</w:t>
      </w:r>
    </w:p>
    <w:p w14:paraId="13A3AC8C">
      <w:pPr>
        <w:pStyle w:val="30"/>
        <w:spacing w:line="360" w:lineRule="auto"/>
        <w:ind w:firstLine="0"/>
        <w:rPr>
          <w:sz w:val="24"/>
          <w:szCs w:val="24"/>
        </w:rPr>
      </w:pPr>
      <w:r>
        <w:rPr>
          <w:rFonts w:hint="eastAsia"/>
          <w:sz w:val="24"/>
          <w:szCs w:val="24"/>
          <w:lang w:val="en-US" w:eastAsia="zh-CN" w:bidi="en-US"/>
        </w:rPr>
        <w:t xml:space="preserve">3.6.3 </w:t>
      </w:r>
      <w:r>
        <w:rPr>
          <w:rFonts w:hint="eastAsia"/>
          <w:sz w:val="24"/>
          <w:szCs w:val="24"/>
        </w:rPr>
        <w:t>响应文件对采购文件的全部偏差</w:t>
      </w:r>
      <w:r>
        <w:rPr>
          <w:rFonts w:hint="eastAsia"/>
          <w:sz w:val="24"/>
          <w:szCs w:val="24"/>
          <w:lang w:eastAsia="zh-CN"/>
        </w:rPr>
        <w:t>，</w:t>
      </w:r>
      <w:r>
        <w:rPr>
          <w:rFonts w:hint="eastAsia"/>
          <w:sz w:val="24"/>
          <w:szCs w:val="24"/>
        </w:rPr>
        <w:t>均应在响应文件的商务和技术偏差表中列明。响应文件偏差表中未列明的内容</w:t>
      </w:r>
      <w:r>
        <w:rPr>
          <w:rFonts w:hint="eastAsia"/>
          <w:sz w:val="24"/>
          <w:szCs w:val="24"/>
          <w:lang w:eastAsia="zh-CN"/>
        </w:rPr>
        <w:t>，</w:t>
      </w:r>
      <w:r>
        <w:rPr>
          <w:rFonts w:hint="eastAsia"/>
          <w:sz w:val="24"/>
          <w:szCs w:val="24"/>
        </w:rPr>
        <w:t>将视为</w:t>
      </w:r>
      <w:r>
        <w:rPr>
          <w:rFonts w:hint="eastAsia"/>
          <w:sz w:val="24"/>
          <w:szCs w:val="24"/>
          <w:lang w:eastAsia="zh-CN"/>
        </w:rPr>
        <w:t>供应商</w:t>
      </w:r>
      <w:r>
        <w:rPr>
          <w:rFonts w:hint="eastAsia"/>
          <w:sz w:val="24"/>
          <w:szCs w:val="24"/>
        </w:rPr>
        <w:t>响应</w:t>
      </w:r>
      <w:r>
        <w:rPr>
          <w:rFonts w:hint="eastAsia"/>
          <w:sz w:val="24"/>
          <w:szCs w:val="24"/>
          <w:lang w:eastAsia="zh-CN"/>
        </w:rPr>
        <w:t>采</w:t>
      </w:r>
      <w:r>
        <w:rPr>
          <w:rFonts w:hint="eastAsia"/>
          <w:sz w:val="24"/>
          <w:szCs w:val="24"/>
        </w:rPr>
        <w:t>购文件的要求；但如发现响应文件的其他部分与商务和技术偏差表的描述不一致或供应商的响应缺乏支持性文件</w:t>
      </w:r>
      <w:r>
        <w:rPr>
          <w:rFonts w:hint="eastAsia"/>
          <w:sz w:val="24"/>
          <w:szCs w:val="24"/>
          <w:lang w:eastAsia="zh-CN"/>
        </w:rPr>
        <w:t>，</w:t>
      </w:r>
      <w:r>
        <w:rPr>
          <w:rFonts w:hint="eastAsia"/>
          <w:sz w:val="24"/>
          <w:szCs w:val="24"/>
        </w:rPr>
        <w:t>则</w:t>
      </w:r>
      <w:r>
        <w:rPr>
          <w:rFonts w:hint="eastAsia"/>
          <w:sz w:val="24"/>
          <w:szCs w:val="24"/>
          <w:lang w:eastAsia="zh-CN"/>
        </w:rPr>
        <w:t>评审</w:t>
      </w:r>
      <w:r>
        <w:rPr>
          <w:rFonts w:hint="eastAsia"/>
          <w:sz w:val="24"/>
          <w:szCs w:val="24"/>
        </w:rPr>
        <w:t>小组有权要求供应商对相关问题进行澄清</w:t>
      </w:r>
      <w:r>
        <w:rPr>
          <w:rFonts w:hint="eastAsia"/>
          <w:sz w:val="24"/>
          <w:szCs w:val="24"/>
          <w:lang w:eastAsia="zh-CN"/>
        </w:rPr>
        <w:t>，</w:t>
      </w:r>
      <w:r>
        <w:rPr>
          <w:rFonts w:hint="eastAsia"/>
          <w:sz w:val="24"/>
          <w:szCs w:val="24"/>
        </w:rPr>
        <w:t>并根据澄清结果对供应商的响应文件进行评审。</w:t>
      </w:r>
    </w:p>
    <w:p w14:paraId="1303D5EB">
      <w:pPr>
        <w:pStyle w:val="4"/>
        <w:spacing w:before="0" w:after="0" w:line="360" w:lineRule="auto"/>
        <w:rPr>
          <w:rFonts w:ascii="宋体" w:hAnsi="宋体" w:eastAsia="宋体" w:cs="宋体"/>
          <w:sz w:val="24"/>
          <w:lang w:eastAsia="zh-CN"/>
        </w:rPr>
      </w:pPr>
      <w:bookmarkStart w:id="206" w:name="_Toc4311"/>
      <w:bookmarkStart w:id="207" w:name="_Toc26068"/>
      <w:bookmarkStart w:id="208" w:name="_Toc16104"/>
      <w:bookmarkStart w:id="209" w:name="_Toc16410"/>
      <w:bookmarkStart w:id="210" w:name="_Toc17388"/>
      <w:bookmarkStart w:id="211" w:name="_Toc27484"/>
      <w:r>
        <w:rPr>
          <w:rFonts w:hint="eastAsia" w:ascii="宋体" w:hAnsi="宋体" w:eastAsia="宋体" w:cs="宋体"/>
          <w:sz w:val="24"/>
          <w:lang w:eastAsia="zh-CN"/>
        </w:rPr>
        <w:t>3.7 响应文件的编制</w:t>
      </w:r>
      <w:bookmarkEnd w:id="206"/>
      <w:bookmarkEnd w:id="207"/>
      <w:bookmarkEnd w:id="208"/>
      <w:bookmarkEnd w:id="209"/>
      <w:bookmarkEnd w:id="210"/>
      <w:bookmarkEnd w:id="211"/>
    </w:p>
    <w:p w14:paraId="28E4D7C1">
      <w:pPr>
        <w:pStyle w:val="30"/>
        <w:spacing w:line="360" w:lineRule="auto"/>
        <w:ind w:firstLine="0"/>
        <w:rPr>
          <w:color w:val="auto"/>
          <w:sz w:val="24"/>
          <w:szCs w:val="24"/>
        </w:rPr>
      </w:pPr>
      <w:r>
        <w:rPr>
          <w:rFonts w:hint="eastAsia"/>
          <w:color w:val="auto"/>
          <w:sz w:val="24"/>
          <w:szCs w:val="24"/>
          <w:lang w:val="en-US" w:eastAsia="zh-CN" w:bidi="en-US"/>
        </w:rPr>
        <w:t xml:space="preserve">3.7.1 </w:t>
      </w:r>
      <w:r>
        <w:rPr>
          <w:rFonts w:hint="eastAsia"/>
          <w:color w:val="auto"/>
          <w:sz w:val="24"/>
          <w:szCs w:val="24"/>
        </w:rPr>
        <w:t>响应文件应按第六章</w:t>
      </w:r>
      <w:r>
        <w:rPr>
          <w:rFonts w:hint="eastAsia"/>
          <w:color w:val="auto"/>
          <w:sz w:val="24"/>
          <w:szCs w:val="24"/>
          <w:lang w:val="zh-CN" w:eastAsia="zh-CN" w:bidi="zh-CN"/>
        </w:rPr>
        <w:t>“响</w:t>
      </w:r>
      <w:r>
        <w:rPr>
          <w:rFonts w:hint="eastAsia"/>
          <w:color w:val="auto"/>
          <w:sz w:val="24"/>
          <w:szCs w:val="24"/>
        </w:rPr>
        <w:t>应文件格式”进行编写</w:t>
      </w:r>
      <w:r>
        <w:rPr>
          <w:rFonts w:hint="eastAsia"/>
          <w:color w:val="auto"/>
          <w:sz w:val="24"/>
          <w:szCs w:val="24"/>
          <w:lang w:eastAsia="zh-CN"/>
        </w:rPr>
        <w:t>，</w:t>
      </w:r>
      <w:r>
        <w:rPr>
          <w:rFonts w:hint="eastAsia"/>
          <w:color w:val="auto"/>
          <w:sz w:val="24"/>
          <w:szCs w:val="24"/>
          <w:lang w:val="en-US" w:eastAsia="zh-CN"/>
        </w:rPr>
        <w:t>并</w:t>
      </w:r>
      <w:r>
        <w:rPr>
          <w:rFonts w:hint="eastAsia"/>
          <w:color w:val="auto"/>
          <w:sz w:val="24"/>
          <w:szCs w:val="24"/>
        </w:rPr>
        <w:t>在规定签</w:t>
      </w:r>
      <w:r>
        <w:rPr>
          <w:rFonts w:hint="eastAsia"/>
          <w:color w:val="auto"/>
          <w:sz w:val="24"/>
          <w:szCs w:val="24"/>
          <w:lang w:val="en-US" w:eastAsia="zh-CN"/>
        </w:rPr>
        <w:t>字、盖</w:t>
      </w:r>
      <w:r>
        <w:rPr>
          <w:rFonts w:hint="eastAsia"/>
          <w:color w:val="auto"/>
          <w:sz w:val="24"/>
          <w:szCs w:val="24"/>
        </w:rPr>
        <w:t>章处</w:t>
      </w:r>
      <w:r>
        <w:rPr>
          <w:rFonts w:hint="eastAsia"/>
          <w:color w:val="auto"/>
          <w:sz w:val="24"/>
          <w:szCs w:val="24"/>
          <w:lang w:eastAsia="zh-CN"/>
        </w:rPr>
        <w:t>，</w:t>
      </w:r>
      <w:r>
        <w:rPr>
          <w:rFonts w:hint="eastAsia"/>
          <w:color w:val="auto"/>
          <w:sz w:val="24"/>
          <w:szCs w:val="24"/>
          <w:lang w:val="en-US" w:eastAsia="zh-CN"/>
        </w:rPr>
        <w:t>由供应商</w:t>
      </w:r>
      <w:r>
        <w:rPr>
          <w:rFonts w:hint="eastAsia"/>
          <w:color w:val="auto"/>
          <w:sz w:val="24"/>
          <w:szCs w:val="24"/>
        </w:rPr>
        <w:t>的法定代表人（单位负责人）或其授权的代理人逐一签字</w:t>
      </w:r>
      <w:r>
        <w:rPr>
          <w:rFonts w:hint="eastAsia"/>
          <w:color w:val="auto"/>
          <w:sz w:val="24"/>
          <w:szCs w:val="24"/>
          <w:lang w:eastAsia="zh-CN"/>
        </w:rPr>
        <w:t>、</w:t>
      </w:r>
      <w:r>
        <w:rPr>
          <w:rFonts w:hint="eastAsia"/>
          <w:color w:val="auto"/>
          <w:sz w:val="24"/>
          <w:szCs w:val="24"/>
        </w:rPr>
        <w:t>加盖单位公章。如有必要</w:t>
      </w:r>
      <w:r>
        <w:rPr>
          <w:rFonts w:hint="eastAsia"/>
          <w:color w:val="auto"/>
          <w:sz w:val="24"/>
          <w:szCs w:val="24"/>
          <w:lang w:eastAsia="zh-CN"/>
        </w:rPr>
        <w:t>，</w:t>
      </w:r>
      <w:r>
        <w:rPr>
          <w:rFonts w:hint="eastAsia"/>
          <w:color w:val="auto"/>
          <w:sz w:val="24"/>
          <w:szCs w:val="24"/>
        </w:rPr>
        <w:t>可以增加附页,作为响应文件的组成部分。</w:t>
      </w:r>
    </w:p>
    <w:p w14:paraId="66843F48">
      <w:pPr>
        <w:pStyle w:val="30"/>
        <w:spacing w:line="360" w:lineRule="auto"/>
        <w:ind w:firstLine="0"/>
        <w:rPr>
          <w:color w:val="auto"/>
          <w:sz w:val="24"/>
          <w:szCs w:val="24"/>
        </w:rPr>
      </w:pPr>
      <w:r>
        <w:rPr>
          <w:rFonts w:hint="eastAsia"/>
          <w:color w:val="auto"/>
          <w:sz w:val="24"/>
          <w:szCs w:val="24"/>
          <w:lang w:val="en-US" w:eastAsia="zh-CN" w:bidi="en-US"/>
        </w:rPr>
        <w:t xml:space="preserve">3.7.2 </w:t>
      </w:r>
      <w:r>
        <w:rPr>
          <w:rFonts w:hint="eastAsia"/>
          <w:color w:val="auto"/>
          <w:sz w:val="24"/>
          <w:szCs w:val="24"/>
        </w:rPr>
        <w:t>响应文件应用不褪色的材料书写或打印。</w:t>
      </w:r>
    </w:p>
    <w:p w14:paraId="33C8910C">
      <w:pPr>
        <w:pStyle w:val="30"/>
        <w:spacing w:line="360" w:lineRule="auto"/>
        <w:ind w:firstLine="480" w:firstLineChars="200"/>
        <w:rPr>
          <w:color w:val="auto"/>
          <w:sz w:val="24"/>
          <w:szCs w:val="24"/>
        </w:rPr>
      </w:pPr>
      <w:r>
        <w:rPr>
          <w:rFonts w:hint="eastAsia"/>
          <w:color w:val="auto"/>
          <w:sz w:val="24"/>
          <w:szCs w:val="24"/>
        </w:rPr>
        <w:t>响应函应由供应商的法定代表人（单位负责人）或其授权的代理人签字并加盖单位公章。</w:t>
      </w:r>
    </w:p>
    <w:p w14:paraId="7AF7AF0D">
      <w:pPr>
        <w:pStyle w:val="30"/>
        <w:spacing w:line="360" w:lineRule="auto"/>
        <w:ind w:firstLine="480" w:firstLineChars="200"/>
        <w:rPr>
          <w:color w:val="auto"/>
          <w:sz w:val="24"/>
          <w:szCs w:val="24"/>
        </w:rPr>
      </w:pPr>
      <w:r>
        <w:rPr>
          <w:rFonts w:hint="eastAsia"/>
          <w:color w:val="auto"/>
          <w:sz w:val="24"/>
          <w:szCs w:val="24"/>
        </w:rPr>
        <w:t>联合体协议书（如有）应由联合体各方的法定代表人（单位负责人）或其授权的代理人签字并加盖单位公章。</w:t>
      </w:r>
    </w:p>
    <w:p w14:paraId="425879D4">
      <w:pPr>
        <w:pStyle w:val="30"/>
        <w:spacing w:line="360" w:lineRule="auto"/>
        <w:ind w:firstLine="480" w:firstLineChars="200"/>
        <w:rPr>
          <w:color w:val="auto"/>
          <w:sz w:val="24"/>
          <w:szCs w:val="24"/>
        </w:rPr>
      </w:pPr>
      <w:r>
        <w:rPr>
          <w:rFonts w:hint="eastAsia"/>
          <w:color w:val="auto"/>
          <w:sz w:val="24"/>
          <w:szCs w:val="24"/>
        </w:rPr>
        <w:t>响应函或联合体协议书（如有）由代理人签字的</w:t>
      </w:r>
      <w:r>
        <w:rPr>
          <w:rFonts w:hint="eastAsia"/>
          <w:color w:val="auto"/>
          <w:sz w:val="24"/>
          <w:szCs w:val="24"/>
          <w:lang w:eastAsia="zh-CN"/>
        </w:rPr>
        <w:t>，</w:t>
      </w:r>
      <w:r>
        <w:rPr>
          <w:rFonts w:hint="eastAsia"/>
          <w:color w:val="auto"/>
          <w:sz w:val="24"/>
          <w:szCs w:val="24"/>
        </w:rPr>
        <w:t>应在响应文件中附授权委托书,授权委托书应由供应商或联合体各方的法定代表人（单位负责人）签字并加盖单位公章。</w:t>
      </w:r>
    </w:p>
    <w:p w14:paraId="118543C5">
      <w:pPr>
        <w:pStyle w:val="30"/>
        <w:spacing w:line="360" w:lineRule="auto"/>
        <w:ind w:firstLine="0"/>
        <w:rPr>
          <w:sz w:val="24"/>
          <w:szCs w:val="24"/>
        </w:rPr>
      </w:pPr>
      <w:r>
        <w:rPr>
          <w:rFonts w:hint="eastAsia"/>
          <w:sz w:val="24"/>
          <w:szCs w:val="24"/>
          <w:lang w:val="en-US" w:eastAsia="zh-CN" w:bidi="en-US"/>
        </w:rPr>
        <w:t xml:space="preserve">3.7.3 </w:t>
      </w:r>
      <w:r>
        <w:rPr>
          <w:rFonts w:hint="eastAsia"/>
          <w:sz w:val="24"/>
          <w:szCs w:val="24"/>
          <w:lang w:eastAsia="zh-CN"/>
        </w:rPr>
        <w:t>评审过程</w:t>
      </w:r>
      <w:r>
        <w:rPr>
          <w:rFonts w:hint="eastAsia"/>
          <w:sz w:val="24"/>
          <w:szCs w:val="24"/>
        </w:rPr>
        <w:t>中供应商对响应文件的澄清、说明和补正应由供应商</w:t>
      </w:r>
      <w:r>
        <w:rPr>
          <w:rFonts w:hint="eastAsia"/>
          <w:sz w:val="24"/>
          <w:szCs w:val="24"/>
          <w:lang w:eastAsia="zh-CN"/>
        </w:rPr>
        <w:t>的法定代表人（单位负责人）</w:t>
      </w:r>
      <w:r>
        <w:rPr>
          <w:rFonts w:hint="eastAsia"/>
          <w:sz w:val="24"/>
          <w:szCs w:val="24"/>
        </w:rPr>
        <w:t>或其授权的代理人签字或加盖单位</w:t>
      </w:r>
      <w:r>
        <w:rPr>
          <w:rFonts w:hint="eastAsia"/>
          <w:sz w:val="24"/>
          <w:szCs w:val="24"/>
          <w:lang w:val="en-US" w:eastAsia="zh-CN"/>
        </w:rPr>
        <w:t>公</w:t>
      </w:r>
      <w:r>
        <w:rPr>
          <w:rFonts w:hint="eastAsia"/>
          <w:sz w:val="24"/>
          <w:szCs w:val="24"/>
        </w:rPr>
        <w:t>章。</w:t>
      </w:r>
    </w:p>
    <w:p w14:paraId="48A23787">
      <w:pPr>
        <w:pStyle w:val="30"/>
        <w:spacing w:line="360" w:lineRule="auto"/>
        <w:ind w:firstLine="0"/>
        <w:rPr>
          <w:sz w:val="24"/>
          <w:szCs w:val="24"/>
        </w:rPr>
      </w:pPr>
      <w:r>
        <w:rPr>
          <w:rFonts w:hint="eastAsia"/>
          <w:sz w:val="24"/>
          <w:szCs w:val="24"/>
          <w:lang w:val="en-US" w:eastAsia="zh-CN" w:bidi="en-US"/>
        </w:rPr>
        <w:t xml:space="preserve">3.7.4 </w:t>
      </w:r>
      <w:r>
        <w:rPr>
          <w:rFonts w:hint="eastAsia"/>
          <w:sz w:val="24"/>
          <w:szCs w:val="24"/>
        </w:rPr>
        <w:t>响应文件应尽量避免涂改、行间插字或删除。如果出现上述情况</w:t>
      </w:r>
      <w:r>
        <w:rPr>
          <w:rFonts w:hint="eastAsia"/>
          <w:sz w:val="24"/>
          <w:szCs w:val="24"/>
          <w:lang w:eastAsia="zh-CN"/>
        </w:rPr>
        <w:t>，</w:t>
      </w:r>
      <w:r>
        <w:rPr>
          <w:rFonts w:hint="eastAsia"/>
          <w:sz w:val="24"/>
          <w:szCs w:val="24"/>
        </w:rPr>
        <w:t>改动之处应由供应商的法定代表人（单位负责人）或其授权的代理人签字或加盖单位</w:t>
      </w:r>
      <w:r>
        <w:rPr>
          <w:rFonts w:hint="eastAsia"/>
          <w:sz w:val="24"/>
          <w:szCs w:val="24"/>
          <w:lang w:val="en-US" w:eastAsia="zh-CN"/>
        </w:rPr>
        <w:t>公</w:t>
      </w:r>
      <w:r>
        <w:rPr>
          <w:rFonts w:hint="eastAsia"/>
          <w:sz w:val="24"/>
          <w:szCs w:val="24"/>
        </w:rPr>
        <w:t>章。</w:t>
      </w:r>
    </w:p>
    <w:p w14:paraId="4A1E9FE1">
      <w:pPr>
        <w:pStyle w:val="30"/>
        <w:spacing w:line="360" w:lineRule="auto"/>
        <w:ind w:firstLine="0"/>
        <w:rPr>
          <w:sz w:val="24"/>
          <w:szCs w:val="24"/>
        </w:rPr>
      </w:pPr>
      <w:r>
        <w:rPr>
          <w:rFonts w:hint="eastAsia"/>
          <w:sz w:val="24"/>
          <w:szCs w:val="24"/>
          <w:lang w:val="en-US" w:eastAsia="zh-CN" w:bidi="en-US"/>
        </w:rPr>
        <w:t xml:space="preserve">3.7.5 </w:t>
      </w:r>
      <w:r>
        <w:rPr>
          <w:rFonts w:hint="eastAsia"/>
          <w:sz w:val="24"/>
          <w:szCs w:val="24"/>
        </w:rPr>
        <w:t>响应文件正本一份</w:t>
      </w:r>
      <w:r>
        <w:rPr>
          <w:rFonts w:hint="eastAsia"/>
          <w:sz w:val="24"/>
          <w:szCs w:val="24"/>
          <w:lang w:eastAsia="zh-CN"/>
        </w:rPr>
        <w:t>，</w:t>
      </w:r>
      <w:r>
        <w:rPr>
          <w:rFonts w:hint="eastAsia"/>
          <w:sz w:val="24"/>
          <w:szCs w:val="24"/>
        </w:rPr>
        <w:t>副本份数见供应商须知前附表。正本和副本的封面右上角应清楚地标记</w:t>
      </w:r>
      <w:r>
        <w:rPr>
          <w:rFonts w:hint="eastAsia"/>
          <w:sz w:val="24"/>
          <w:szCs w:val="24"/>
          <w:lang w:val="zh-CN" w:eastAsia="zh-CN" w:bidi="zh-CN"/>
        </w:rPr>
        <w:t>“正</w:t>
      </w:r>
      <w:r>
        <w:rPr>
          <w:rFonts w:hint="eastAsia"/>
          <w:sz w:val="24"/>
          <w:szCs w:val="24"/>
        </w:rPr>
        <w:t>本”或</w:t>
      </w:r>
      <w:r>
        <w:rPr>
          <w:rFonts w:hint="eastAsia"/>
          <w:sz w:val="24"/>
          <w:szCs w:val="24"/>
          <w:lang w:val="zh-CN" w:eastAsia="zh-CN" w:bidi="zh-CN"/>
        </w:rPr>
        <w:t>“副</w:t>
      </w:r>
      <w:r>
        <w:rPr>
          <w:rFonts w:hint="eastAsia"/>
          <w:sz w:val="24"/>
          <w:szCs w:val="24"/>
        </w:rPr>
        <w:t>本”的字样。供应商应根据供应商须知前附表要求提供电子版文件。当副本和正本不一致</w:t>
      </w:r>
      <w:r>
        <w:rPr>
          <w:rFonts w:hint="eastAsia"/>
          <w:sz w:val="24"/>
          <w:szCs w:val="24"/>
          <w:lang w:eastAsia="zh-CN"/>
        </w:rPr>
        <w:t>，</w:t>
      </w:r>
      <w:r>
        <w:rPr>
          <w:rFonts w:hint="eastAsia"/>
          <w:sz w:val="24"/>
          <w:szCs w:val="24"/>
        </w:rPr>
        <w:t>或电子版文件和纸质正本文件不一致时</w:t>
      </w:r>
      <w:r>
        <w:rPr>
          <w:rFonts w:hint="eastAsia"/>
          <w:sz w:val="24"/>
          <w:szCs w:val="24"/>
          <w:lang w:eastAsia="zh-CN"/>
        </w:rPr>
        <w:t>，</w:t>
      </w:r>
      <w:r>
        <w:rPr>
          <w:rFonts w:hint="eastAsia"/>
          <w:sz w:val="24"/>
          <w:szCs w:val="24"/>
        </w:rPr>
        <w:t>以纸质正本文件为准。</w:t>
      </w:r>
      <w:r>
        <w:rPr>
          <w:rFonts w:hint="eastAsia"/>
          <w:sz w:val="24"/>
          <w:szCs w:val="24"/>
          <w:highlight w:val="none"/>
        </w:rPr>
        <w:t>副本可为正本签字、盖章后的复印件。</w:t>
      </w:r>
    </w:p>
    <w:p w14:paraId="006EABFD">
      <w:pPr>
        <w:pStyle w:val="30"/>
        <w:spacing w:line="360" w:lineRule="auto"/>
        <w:ind w:firstLine="0"/>
        <w:rPr>
          <w:sz w:val="24"/>
          <w:szCs w:val="24"/>
        </w:rPr>
      </w:pPr>
      <w:r>
        <w:rPr>
          <w:rFonts w:hint="eastAsia"/>
          <w:sz w:val="24"/>
          <w:szCs w:val="24"/>
          <w:lang w:val="en-US" w:eastAsia="zh-CN" w:bidi="en-US"/>
        </w:rPr>
        <w:t xml:space="preserve">3.7.6 </w:t>
      </w:r>
      <w:r>
        <w:rPr>
          <w:rFonts w:hint="eastAsia"/>
          <w:sz w:val="24"/>
          <w:szCs w:val="24"/>
        </w:rPr>
        <w:t>响应文件的正本与副本应分别装订</w:t>
      </w:r>
      <w:r>
        <w:rPr>
          <w:rFonts w:hint="eastAsia"/>
          <w:sz w:val="24"/>
          <w:szCs w:val="24"/>
          <w:lang w:eastAsia="zh-CN"/>
        </w:rPr>
        <w:t>，</w:t>
      </w:r>
      <w:r>
        <w:rPr>
          <w:rFonts w:hint="eastAsia"/>
          <w:b/>
          <w:bCs/>
          <w:sz w:val="24"/>
          <w:szCs w:val="24"/>
        </w:rPr>
        <w:t>并编制目录</w:t>
      </w:r>
      <w:r>
        <w:rPr>
          <w:rFonts w:hint="eastAsia"/>
          <w:sz w:val="24"/>
          <w:szCs w:val="24"/>
        </w:rPr>
        <w:t>。响应文件需分册装订的</w:t>
      </w:r>
      <w:r>
        <w:rPr>
          <w:rFonts w:hint="eastAsia"/>
          <w:sz w:val="24"/>
          <w:szCs w:val="24"/>
          <w:lang w:eastAsia="zh-CN"/>
        </w:rPr>
        <w:t>，</w:t>
      </w:r>
      <w:r>
        <w:rPr>
          <w:rFonts w:hint="eastAsia"/>
          <w:sz w:val="24"/>
          <w:szCs w:val="24"/>
        </w:rPr>
        <w:t>具体分册装订要求见供应商须知前附表规定。</w:t>
      </w:r>
    </w:p>
    <w:p w14:paraId="3B100753">
      <w:pPr>
        <w:pStyle w:val="3"/>
        <w:spacing w:before="0" w:after="0" w:line="360" w:lineRule="auto"/>
        <w:rPr>
          <w:rFonts w:ascii="宋体" w:hAnsi="宋体" w:eastAsia="宋体" w:cs="宋体"/>
          <w:sz w:val="28"/>
          <w:szCs w:val="28"/>
          <w:lang w:eastAsia="zh-CN"/>
        </w:rPr>
      </w:pPr>
      <w:bookmarkStart w:id="212" w:name="_Toc25905"/>
      <w:bookmarkStart w:id="213" w:name="_Toc14448"/>
      <w:bookmarkStart w:id="214" w:name="_Toc7232"/>
      <w:bookmarkStart w:id="215" w:name="_Toc12409"/>
      <w:bookmarkStart w:id="216" w:name="_Toc8570"/>
      <w:bookmarkStart w:id="217" w:name="_Toc22381"/>
      <w:r>
        <w:rPr>
          <w:rFonts w:hint="eastAsia" w:ascii="宋体" w:hAnsi="宋体" w:eastAsia="宋体" w:cs="宋体"/>
          <w:sz w:val="28"/>
          <w:szCs w:val="28"/>
          <w:lang w:eastAsia="zh-CN"/>
        </w:rPr>
        <w:t>4 响应文件的递交</w:t>
      </w:r>
      <w:bookmarkEnd w:id="212"/>
      <w:bookmarkEnd w:id="213"/>
      <w:bookmarkEnd w:id="214"/>
      <w:bookmarkEnd w:id="215"/>
      <w:bookmarkEnd w:id="216"/>
      <w:bookmarkEnd w:id="217"/>
    </w:p>
    <w:p w14:paraId="23D6EE23">
      <w:pPr>
        <w:pStyle w:val="4"/>
        <w:spacing w:before="0" w:after="0" w:line="360" w:lineRule="auto"/>
        <w:rPr>
          <w:rFonts w:ascii="宋体" w:hAnsi="宋体" w:eastAsia="宋体" w:cs="宋体"/>
          <w:sz w:val="24"/>
          <w:lang w:eastAsia="zh-CN"/>
        </w:rPr>
      </w:pPr>
      <w:bookmarkStart w:id="218" w:name="_Toc10622"/>
      <w:bookmarkStart w:id="219" w:name="_Toc28219"/>
      <w:bookmarkStart w:id="220" w:name="_Toc15979"/>
      <w:bookmarkStart w:id="221" w:name="_Toc9004"/>
      <w:bookmarkStart w:id="222" w:name="_Toc10961"/>
      <w:bookmarkStart w:id="223" w:name="_Toc20261"/>
      <w:r>
        <w:rPr>
          <w:rFonts w:hint="eastAsia" w:ascii="宋体" w:hAnsi="宋体" w:eastAsia="宋体" w:cs="宋体"/>
          <w:sz w:val="24"/>
          <w:lang w:eastAsia="zh-CN"/>
        </w:rPr>
        <w:t>4.1 响应文件的包装与标记</w:t>
      </w:r>
      <w:bookmarkEnd w:id="218"/>
      <w:bookmarkEnd w:id="219"/>
      <w:bookmarkEnd w:id="220"/>
      <w:bookmarkEnd w:id="221"/>
      <w:bookmarkEnd w:id="222"/>
      <w:bookmarkEnd w:id="223"/>
    </w:p>
    <w:p w14:paraId="366CBC08">
      <w:pPr>
        <w:pStyle w:val="30"/>
        <w:tabs>
          <w:tab w:val="left" w:pos="358"/>
        </w:tabs>
        <w:spacing w:line="360" w:lineRule="auto"/>
        <w:ind w:firstLine="0"/>
        <w:rPr>
          <w:sz w:val="24"/>
          <w:szCs w:val="24"/>
          <w:lang w:val="en-US" w:eastAsia="zh-CN"/>
        </w:rPr>
      </w:pPr>
      <w:r>
        <w:rPr>
          <w:rFonts w:hint="eastAsia"/>
          <w:sz w:val="24"/>
          <w:szCs w:val="24"/>
          <w:lang w:val="en-US" w:eastAsia="zh-CN" w:bidi="en-US"/>
        </w:rPr>
        <w:t xml:space="preserve">4.1.1 </w:t>
      </w:r>
      <w:r>
        <w:rPr>
          <w:rFonts w:hint="eastAsia"/>
          <w:sz w:val="24"/>
          <w:szCs w:val="24"/>
        </w:rPr>
        <w:t>响应文件应</w:t>
      </w:r>
      <w:r>
        <w:rPr>
          <w:rFonts w:hint="eastAsia"/>
          <w:sz w:val="24"/>
          <w:szCs w:val="24"/>
          <w:lang w:eastAsia="zh-CN"/>
        </w:rPr>
        <w:t>密封</w:t>
      </w:r>
      <w:r>
        <w:rPr>
          <w:rFonts w:hint="eastAsia"/>
          <w:sz w:val="24"/>
          <w:szCs w:val="24"/>
        </w:rPr>
        <w:t>包装。</w:t>
      </w:r>
      <w:r>
        <w:rPr>
          <w:rFonts w:hint="eastAsia"/>
          <w:sz w:val="24"/>
          <w:szCs w:val="24"/>
          <w:lang w:val="en-US" w:eastAsia="zh-CN"/>
        </w:rPr>
        <w:t>未</w:t>
      </w:r>
      <w:r>
        <w:rPr>
          <w:rFonts w:hint="eastAsia"/>
          <w:sz w:val="24"/>
          <w:szCs w:val="24"/>
          <w:lang w:eastAsia="zh-CN"/>
        </w:rPr>
        <w:t>密封的响应文件，采购人将</w:t>
      </w:r>
      <w:r>
        <w:rPr>
          <w:rFonts w:hint="eastAsia"/>
          <w:sz w:val="24"/>
          <w:szCs w:val="24"/>
          <w:lang w:val="en-US" w:eastAsia="zh-CN"/>
        </w:rPr>
        <w:t>不予受理。</w:t>
      </w:r>
    </w:p>
    <w:p w14:paraId="76E31EB9">
      <w:pPr>
        <w:pStyle w:val="30"/>
        <w:tabs>
          <w:tab w:val="left" w:pos="358"/>
        </w:tabs>
        <w:spacing w:line="360" w:lineRule="auto"/>
        <w:ind w:firstLine="0"/>
        <w:rPr>
          <w:sz w:val="24"/>
          <w:szCs w:val="24"/>
        </w:rPr>
      </w:pPr>
      <w:r>
        <w:rPr>
          <w:rFonts w:hint="eastAsia"/>
          <w:sz w:val="24"/>
          <w:szCs w:val="24"/>
          <w:lang w:val="en-US" w:eastAsia="zh-CN" w:bidi="en-US"/>
        </w:rPr>
        <w:t xml:space="preserve">4.1.2 </w:t>
      </w:r>
      <w:r>
        <w:rPr>
          <w:rFonts w:hint="eastAsia"/>
          <w:sz w:val="24"/>
          <w:szCs w:val="24"/>
        </w:rPr>
        <w:t>响应文件封套上应载明的内容见供应商须知前附表。</w:t>
      </w:r>
    </w:p>
    <w:p w14:paraId="4C8D1F3C">
      <w:pPr>
        <w:pStyle w:val="4"/>
        <w:spacing w:before="0" w:after="0" w:line="360" w:lineRule="auto"/>
        <w:rPr>
          <w:rFonts w:ascii="宋体" w:hAnsi="宋体" w:eastAsia="宋体" w:cs="宋体"/>
          <w:sz w:val="24"/>
          <w:lang w:eastAsia="zh-CN"/>
        </w:rPr>
      </w:pPr>
      <w:bookmarkStart w:id="224" w:name="_Toc10910"/>
      <w:bookmarkStart w:id="225" w:name="_Toc19191"/>
      <w:bookmarkStart w:id="226" w:name="_Toc22362"/>
      <w:bookmarkStart w:id="227" w:name="_Toc21412"/>
      <w:bookmarkStart w:id="228" w:name="_Toc2667"/>
      <w:bookmarkStart w:id="229" w:name="_Toc20384"/>
      <w:r>
        <w:rPr>
          <w:rFonts w:hint="eastAsia" w:ascii="宋体" w:hAnsi="宋体" w:eastAsia="宋体" w:cs="宋体"/>
          <w:sz w:val="24"/>
          <w:lang w:eastAsia="zh-CN"/>
        </w:rPr>
        <w:t>4.2 响应文件的递交</w:t>
      </w:r>
      <w:bookmarkEnd w:id="224"/>
      <w:bookmarkEnd w:id="225"/>
      <w:bookmarkEnd w:id="226"/>
      <w:bookmarkEnd w:id="227"/>
      <w:bookmarkEnd w:id="228"/>
      <w:bookmarkEnd w:id="229"/>
    </w:p>
    <w:p w14:paraId="64780B8D">
      <w:pPr>
        <w:pStyle w:val="30"/>
        <w:tabs>
          <w:tab w:val="left" w:pos="358"/>
        </w:tabs>
        <w:spacing w:line="360" w:lineRule="auto"/>
        <w:ind w:firstLine="0"/>
        <w:rPr>
          <w:sz w:val="24"/>
          <w:szCs w:val="24"/>
        </w:rPr>
      </w:pPr>
      <w:r>
        <w:rPr>
          <w:rFonts w:hint="eastAsia"/>
          <w:sz w:val="24"/>
          <w:szCs w:val="24"/>
          <w:lang w:val="en-US" w:eastAsia="zh-CN" w:bidi="en-US"/>
        </w:rPr>
        <w:t>4.2.</w:t>
      </w:r>
      <w:r>
        <w:rPr>
          <w:rFonts w:hint="eastAsia"/>
          <w:sz w:val="24"/>
          <w:szCs w:val="24"/>
        </w:rPr>
        <w:t>1</w:t>
      </w:r>
      <w:r>
        <w:rPr>
          <w:rFonts w:hint="eastAsia"/>
          <w:sz w:val="24"/>
          <w:szCs w:val="24"/>
          <w:lang w:val="en-US" w:eastAsia="zh-CN"/>
        </w:rPr>
        <w:t xml:space="preserve"> </w:t>
      </w:r>
      <w:r>
        <w:rPr>
          <w:rFonts w:hint="eastAsia"/>
          <w:sz w:val="24"/>
          <w:szCs w:val="24"/>
        </w:rPr>
        <w:t>供应商应在供应商须知前附表规定的递交响应文件的截止时间前</w:t>
      </w:r>
      <w:r>
        <w:rPr>
          <w:rFonts w:hint="eastAsia"/>
          <w:sz w:val="24"/>
          <w:szCs w:val="24"/>
          <w:lang w:eastAsia="zh-CN"/>
        </w:rPr>
        <w:t>，</w:t>
      </w:r>
      <w:r>
        <w:rPr>
          <w:rFonts w:hint="eastAsia"/>
          <w:sz w:val="24"/>
          <w:szCs w:val="24"/>
        </w:rPr>
        <w:t>将响应文件递交到供应商须知前附表规定的地点。逾期送达的或者未送达指定地点的响应文件,采购人将</w:t>
      </w:r>
      <w:r>
        <w:rPr>
          <w:rFonts w:hint="eastAsia"/>
          <w:sz w:val="24"/>
          <w:szCs w:val="24"/>
          <w:lang w:val="en-US" w:eastAsia="zh-CN"/>
        </w:rPr>
        <w:t>不予受理</w:t>
      </w:r>
      <w:r>
        <w:rPr>
          <w:rFonts w:hint="eastAsia"/>
          <w:sz w:val="24"/>
          <w:szCs w:val="24"/>
        </w:rPr>
        <w:t>。</w:t>
      </w:r>
    </w:p>
    <w:p w14:paraId="24462C9F">
      <w:pPr>
        <w:pStyle w:val="30"/>
        <w:spacing w:line="360" w:lineRule="auto"/>
        <w:ind w:firstLine="0"/>
        <w:rPr>
          <w:sz w:val="24"/>
          <w:szCs w:val="24"/>
        </w:rPr>
      </w:pPr>
      <w:r>
        <w:rPr>
          <w:rFonts w:hint="eastAsia"/>
          <w:sz w:val="24"/>
          <w:szCs w:val="24"/>
          <w:lang w:val="en-US" w:eastAsia="zh-CN" w:bidi="en-US"/>
        </w:rPr>
        <w:t xml:space="preserve">4.2.2 </w:t>
      </w:r>
      <w:r>
        <w:rPr>
          <w:rFonts w:hint="eastAsia"/>
          <w:sz w:val="24"/>
          <w:szCs w:val="24"/>
        </w:rPr>
        <w:t>除供应商须知前附表另有规定外</w:t>
      </w:r>
      <w:r>
        <w:rPr>
          <w:rFonts w:hint="eastAsia"/>
          <w:sz w:val="24"/>
          <w:szCs w:val="24"/>
          <w:lang w:eastAsia="zh-CN"/>
        </w:rPr>
        <w:t>，</w:t>
      </w:r>
      <w:r>
        <w:rPr>
          <w:rFonts w:hint="eastAsia"/>
          <w:sz w:val="24"/>
          <w:szCs w:val="24"/>
        </w:rPr>
        <w:t>供应商所递交的响应文件不予退还。</w:t>
      </w:r>
    </w:p>
    <w:p w14:paraId="13B8636B">
      <w:pPr>
        <w:pStyle w:val="4"/>
        <w:spacing w:before="0" w:after="0" w:line="360" w:lineRule="auto"/>
        <w:rPr>
          <w:rFonts w:ascii="宋体" w:hAnsi="宋体" w:eastAsia="宋体" w:cs="宋体"/>
          <w:sz w:val="24"/>
          <w:lang w:eastAsia="zh-CN"/>
        </w:rPr>
      </w:pPr>
      <w:bookmarkStart w:id="230" w:name="_Toc16916"/>
      <w:bookmarkStart w:id="231" w:name="_Toc7808"/>
      <w:bookmarkStart w:id="232" w:name="_Toc23165"/>
      <w:bookmarkStart w:id="233" w:name="_Toc15533"/>
      <w:bookmarkStart w:id="234" w:name="_Toc14508"/>
      <w:bookmarkStart w:id="235" w:name="_Toc17807"/>
      <w:r>
        <w:rPr>
          <w:rFonts w:hint="eastAsia" w:ascii="宋体" w:hAnsi="宋体" w:eastAsia="宋体" w:cs="宋体"/>
          <w:sz w:val="24"/>
          <w:lang w:eastAsia="zh-CN"/>
        </w:rPr>
        <w:t>4.3 响应文件的修改与撤回</w:t>
      </w:r>
      <w:bookmarkEnd w:id="230"/>
      <w:bookmarkEnd w:id="231"/>
      <w:bookmarkEnd w:id="232"/>
      <w:bookmarkEnd w:id="233"/>
      <w:bookmarkEnd w:id="234"/>
      <w:bookmarkEnd w:id="235"/>
    </w:p>
    <w:p w14:paraId="489E44D0">
      <w:pPr>
        <w:pStyle w:val="30"/>
        <w:spacing w:line="360" w:lineRule="auto"/>
        <w:ind w:firstLine="0"/>
        <w:rPr>
          <w:sz w:val="24"/>
          <w:szCs w:val="24"/>
        </w:rPr>
      </w:pPr>
      <w:r>
        <w:rPr>
          <w:rFonts w:hint="eastAsia"/>
          <w:sz w:val="24"/>
          <w:szCs w:val="24"/>
          <w:lang w:val="en-US" w:eastAsia="zh-CN" w:bidi="en-US"/>
        </w:rPr>
        <w:t>4.3.</w:t>
      </w:r>
      <w:r>
        <w:rPr>
          <w:rFonts w:hint="eastAsia"/>
          <w:sz w:val="24"/>
          <w:szCs w:val="24"/>
        </w:rPr>
        <w:t>1</w:t>
      </w:r>
      <w:r>
        <w:rPr>
          <w:rFonts w:hint="eastAsia"/>
          <w:sz w:val="24"/>
          <w:szCs w:val="24"/>
          <w:lang w:val="en-US" w:eastAsia="zh-CN"/>
        </w:rPr>
        <w:t xml:space="preserve"> </w:t>
      </w:r>
      <w:r>
        <w:rPr>
          <w:rFonts w:hint="eastAsia"/>
          <w:sz w:val="24"/>
          <w:szCs w:val="24"/>
        </w:rPr>
        <w:t>在本章第</w:t>
      </w:r>
      <w:r>
        <w:rPr>
          <w:rFonts w:hint="eastAsia"/>
          <w:sz w:val="24"/>
          <w:szCs w:val="24"/>
          <w:lang w:val="en-US" w:eastAsia="zh-CN" w:bidi="en-US"/>
        </w:rPr>
        <w:t>4.2.</w:t>
      </w:r>
      <w:r>
        <w:rPr>
          <w:rFonts w:hint="eastAsia"/>
          <w:sz w:val="24"/>
          <w:szCs w:val="24"/>
        </w:rPr>
        <w:t>1项规定的递交响应文件的截止时间前</w:t>
      </w:r>
      <w:r>
        <w:rPr>
          <w:rFonts w:hint="eastAsia"/>
          <w:sz w:val="24"/>
          <w:szCs w:val="24"/>
          <w:lang w:eastAsia="zh-CN"/>
        </w:rPr>
        <w:t>，</w:t>
      </w:r>
      <w:r>
        <w:rPr>
          <w:rFonts w:hint="eastAsia"/>
          <w:sz w:val="24"/>
          <w:szCs w:val="24"/>
        </w:rPr>
        <w:t>供应商可以修改或撤回已递交的响应文件</w:t>
      </w:r>
      <w:r>
        <w:rPr>
          <w:rFonts w:hint="eastAsia"/>
          <w:sz w:val="24"/>
          <w:szCs w:val="24"/>
          <w:lang w:eastAsia="zh-CN"/>
        </w:rPr>
        <w:t>，</w:t>
      </w:r>
      <w:r>
        <w:rPr>
          <w:rFonts w:hint="eastAsia"/>
          <w:sz w:val="24"/>
          <w:szCs w:val="24"/>
        </w:rPr>
        <w:t>但应以书面形式通知采购人。</w:t>
      </w:r>
    </w:p>
    <w:p w14:paraId="16D6BA23">
      <w:pPr>
        <w:pStyle w:val="30"/>
        <w:spacing w:line="360" w:lineRule="auto"/>
        <w:ind w:firstLine="0"/>
        <w:rPr>
          <w:sz w:val="24"/>
          <w:szCs w:val="24"/>
        </w:rPr>
      </w:pPr>
      <w:r>
        <w:rPr>
          <w:rFonts w:hint="eastAsia"/>
          <w:sz w:val="24"/>
          <w:szCs w:val="24"/>
          <w:lang w:val="en-US" w:eastAsia="zh-CN" w:bidi="en-US"/>
        </w:rPr>
        <w:t>4.3.</w:t>
      </w:r>
      <w:r>
        <w:rPr>
          <w:rFonts w:hint="eastAsia"/>
          <w:sz w:val="24"/>
          <w:szCs w:val="24"/>
        </w:rPr>
        <w:t>2</w:t>
      </w:r>
      <w:r>
        <w:rPr>
          <w:rFonts w:hint="eastAsia"/>
          <w:sz w:val="24"/>
          <w:szCs w:val="24"/>
          <w:lang w:val="en-US" w:eastAsia="zh-CN"/>
        </w:rPr>
        <w:t xml:space="preserve"> </w:t>
      </w:r>
      <w:r>
        <w:rPr>
          <w:rFonts w:hint="eastAsia"/>
          <w:sz w:val="24"/>
          <w:szCs w:val="24"/>
        </w:rPr>
        <w:t>响应文件的修改或撤回的书面通知应由供应商的法定代表人</w:t>
      </w:r>
      <w:r>
        <w:rPr>
          <w:rFonts w:hint="eastAsia"/>
          <w:sz w:val="24"/>
          <w:szCs w:val="24"/>
          <w:lang w:eastAsia="zh-CN"/>
        </w:rPr>
        <w:t>（</w:t>
      </w:r>
      <w:r>
        <w:rPr>
          <w:rFonts w:hint="eastAsia"/>
          <w:sz w:val="24"/>
          <w:szCs w:val="24"/>
        </w:rPr>
        <w:t>单位负责人</w:t>
      </w:r>
      <w:r>
        <w:rPr>
          <w:rFonts w:hint="eastAsia"/>
          <w:sz w:val="24"/>
          <w:szCs w:val="24"/>
          <w:lang w:eastAsia="zh-CN"/>
        </w:rPr>
        <w:t>）</w:t>
      </w:r>
      <w:r>
        <w:rPr>
          <w:rFonts w:hint="eastAsia"/>
          <w:sz w:val="24"/>
          <w:szCs w:val="24"/>
        </w:rPr>
        <w:t>或其授权的代理人签字并加盖单位</w:t>
      </w:r>
      <w:r>
        <w:rPr>
          <w:rFonts w:hint="eastAsia"/>
          <w:sz w:val="24"/>
          <w:szCs w:val="24"/>
          <w:lang w:val="en-US" w:eastAsia="zh-CN"/>
        </w:rPr>
        <w:t>公</w:t>
      </w:r>
      <w:r>
        <w:rPr>
          <w:rFonts w:hint="eastAsia"/>
          <w:sz w:val="24"/>
          <w:szCs w:val="24"/>
        </w:rPr>
        <w:t>章。</w:t>
      </w:r>
      <w:r>
        <w:rPr>
          <w:rFonts w:hint="eastAsia"/>
          <w:sz w:val="24"/>
          <w:szCs w:val="24"/>
          <w:lang w:eastAsia="zh-CN"/>
        </w:rPr>
        <w:t>采</w:t>
      </w:r>
      <w:r>
        <w:rPr>
          <w:rFonts w:hint="eastAsia"/>
          <w:sz w:val="24"/>
          <w:szCs w:val="24"/>
        </w:rPr>
        <w:t>购人收到供应商撤回响应文件的书面通知后</w:t>
      </w:r>
      <w:r>
        <w:rPr>
          <w:rFonts w:hint="eastAsia"/>
          <w:sz w:val="24"/>
          <w:szCs w:val="24"/>
          <w:lang w:eastAsia="zh-CN"/>
        </w:rPr>
        <w:t>，</w:t>
      </w:r>
      <w:r>
        <w:rPr>
          <w:rFonts w:hint="eastAsia"/>
          <w:sz w:val="24"/>
          <w:szCs w:val="24"/>
        </w:rPr>
        <w:t>退回供应商的响应文件。</w:t>
      </w:r>
    </w:p>
    <w:p w14:paraId="584BBBE5">
      <w:pPr>
        <w:pStyle w:val="30"/>
        <w:spacing w:line="360" w:lineRule="auto"/>
        <w:ind w:firstLine="0"/>
        <w:rPr>
          <w:sz w:val="24"/>
          <w:szCs w:val="24"/>
        </w:rPr>
      </w:pPr>
      <w:r>
        <w:rPr>
          <w:rFonts w:hint="eastAsia"/>
          <w:sz w:val="24"/>
          <w:szCs w:val="24"/>
          <w:lang w:val="en-US" w:eastAsia="zh-CN" w:bidi="en-US"/>
        </w:rPr>
        <w:t xml:space="preserve">4.3.3 </w:t>
      </w:r>
      <w:r>
        <w:rPr>
          <w:rFonts w:hint="eastAsia"/>
          <w:sz w:val="24"/>
          <w:szCs w:val="24"/>
        </w:rPr>
        <w:t>除供应商须知前附表另有规定外</w:t>
      </w:r>
      <w:r>
        <w:rPr>
          <w:rFonts w:hint="eastAsia"/>
          <w:sz w:val="24"/>
          <w:szCs w:val="24"/>
          <w:lang w:eastAsia="zh-CN"/>
        </w:rPr>
        <w:t>，</w:t>
      </w:r>
      <w:r>
        <w:rPr>
          <w:rFonts w:hint="eastAsia"/>
          <w:sz w:val="24"/>
          <w:szCs w:val="24"/>
        </w:rPr>
        <w:t>供应商撤回响应文件的</w:t>
      </w:r>
      <w:r>
        <w:rPr>
          <w:rFonts w:hint="eastAsia"/>
          <w:sz w:val="24"/>
          <w:szCs w:val="24"/>
          <w:lang w:eastAsia="zh-CN"/>
        </w:rPr>
        <w:t>，</w:t>
      </w:r>
      <w:r>
        <w:rPr>
          <w:rFonts w:hint="eastAsia"/>
          <w:sz w:val="24"/>
          <w:szCs w:val="24"/>
        </w:rPr>
        <w:t>采购人应在5日内退还已收取的响应保证金。</w:t>
      </w:r>
    </w:p>
    <w:p w14:paraId="1FD7FDC9">
      <w:pPr>
        <w:pStyle w:val="30"/>
        <w:spacing w:line="360" w:lineRule="auto"/>
        <w:ind w:firstLine="0"/>
        <w:rPr>
          <w:sz w:val="24"/>
          <w:szCs w:val="24"/>
        </w:rPr>
      </w:pPr>
      <w:r>
        <w:rPr>
          <w:rFonts w:hint="eastAsia"/>
          <w:sz w:val="24"/>
          <w:szCs w:val="24"/>
          <w:lang w:val="en-US" w:eastAsia="zh-CN" w:bidi="en-US"/>
        </w:rPr>
        <w:t xml:space="preserve">4.3.4 </w:t>
      </w:r>
      <w:r>
        <w:rPr>
          <w:rFonts w:hint="eastAsia"/>
          <w:sz w:val="24"/>
          <w:szCs w:val="24"/>
        </w:rPr>
        <w:t>修改的内容为响应文件的组成部分。响应文件</w:t>
      </w:r>
      <w:r>
        <w:rPr>
          <w:rFonts w:hint="eastAsia"/>
          <w:sz w:val="24"/>
          <w:szCs w:val="24"/>
          <w:lang w:val="en-US" w:eastAsia="zh-CN"/>
        </w:rPr>
        <w:t>撤回进行</w:t>
      </w:r>
      <w:r>
        <w:rPr>
          <w:rFonts w:hint="eastAsia"/>
          <w:sz w:val="24"/>
          <w:szCs w:val="24"/>
        </w:rPr>
        <w:t>修改</w:t>
      </w:r>
      <w:r>
        <w:rPr>
          <w:rFonts w:hint="eastAsia"/>
          <w:sz w:val="24"/>
          <w:szCs w:val="24"/>
          <w:lang w:val="en-US" w:eastAsia="zh-CN"/>
        </w:rPr>
        <w:t>并重新提交响应</w:t>
      </w:r>
      <w:r>
        <w:rPr>
          <w:rFonts w:hint="eastAsia"/>
          <w:sz w:val="24"/>
          <w:szCs w:val="24"/>
        </w:rPr>
        <w:t>文件</w:t>
      </w:r>
      <w:r>
        <w:rPr>
          <w:rFonts w:hint="eastAsia"/>
          <w:sz w:val="24"/>
          <w:szCs w:val="24"/>
          <w:lang w:val="en-US" w:eastAsia="zh-CN"/>
        </w:rPr>
        <w:t>的，</w:t>
      </w:r>
      <w:r>
        <w:rPr>
          <w:rFonts w:hint="eastAsia"/>
          <w:sz w:val="24"/>
          <w:szCs w:val="24"/>
        </w:rPr>
        <w:t>应按照本章第3条、第4条的规定进行编制、包装、标记和递交</w:t>
      </w:r>
      <w:r>
        <w:rPr>
          <w:rFonts w:hint="eastAsia"/>
          <w:sz w:val="24"/>
          <w:szCs w:val="24"/>
          <w:lang w:eastAsia="zh-CN"/>
        </w:rPr>
        <w:t>，</w:t>
      </w:r>
      <w:r>
        <w:rPr>
          <w:rFonts w:hint="eastAsia"/>
          <w:sz w:val="24"/>
          <w:szCs w:val="24"/>
          <w:lang w:val="en-US" w:eastAsia="zh-CN"/>
        </w:rPr>
        <w:t>仅补充修改的，应</w:t>
      </w:r>
      <w:r>
        <w:rPr>
          <w:rFonts w:hint="eastAsia"/>
          <w:sz w:val="24"/>
          <w:szCs w:val="24"/>
        </w:rPr>
        <w:t>标明</w:t>
      </w:r>
      <w:r>
        <w:rPr>
          <w:rFonts w:hint="eastAsia"/>
          <w:sz w:val="24"/>
          <w:szCs w:val="24"/>
          <w:lang w:val="zh-CN" w:eastAsia="zh-CN" w:bidi="zh-CN"/>
        </w:rPr>
        <w:t>“修</w:t>
      </w:r>
      <w:r>
        <w:rPr>
          <w:rFonts w:hint="eastAsia"/>
          <w:sz w:val="24"/>
          <w:szCs w:val="24"/>
        </w:rPr>
        <w:t>改”字样。</w:t>
      </w:r>
    </w:p>
    <w:p w14:paraId="41E96CF2">
      <w:pPr>
        <w:pStyle w:val="3"/>
        <w:spacing w:before="0" w:after="0" w:line="360" w:lineRule="auto"/>
        <w:rPr>
          <w:rFonts w:ascii="宋体" w:hAnsi="宋体" w:eastAsia="宋体" w:cs="宋体"/>
          <w:sz w:val="28"/>
          <w:szCs w:val="28"/>
          <w:lang w:eastAsia="zh-CN"/>
        </w:rPr>
      </w:pPr>
      <w:bookmarkStart w:id="236" w:name="_Toc5678"/>
      <w:bookmarkStart w:id="237" w:name="_Toc13314"/>
      <w:bookmarkStart w:id="238" w:name="_Toc17513"/>
      <w:bookmarkStart w:id="239" w:name="_Toc1349"/>
      <w:bookmarkStart w:id="240" w:name="_Toc28184"/>
      <w:bookmarkStart w:id="241" w:name="_Toc9959"/>
      <w:r>
        <w:rPr>
          <w:rFonts w:hint="eastAsia" w:ascii="宋体" w:hAnsi="宋体" w:eastAsia="宋体" w:cs="宋体"/>
          <w:sz w:val="28"/>
          <w:szCs w:val="28"/>
          <w:lang w:eastAsia="zh-CN"/>
        </w:rPr>
        <w:t>5 开启响应文件</w:t>
      </w:r>
      <w:bookmarkEnd w:id="236"/>
      <w:bookmarkEnd w:id="237"/>
      <w:bookmarkEnd w:id="238"/>
      <w:bookmarkEnd w:id="239"/>
      <w:bookmarkEnd w:id="240"/>
      <w:bookmarkEnd w:id="241"/>
    </w:p>
    <w:p w14:paraId="0D3F6CBD">
      <w:pPr>
        <w:pStyle w:val="4"/>
        <w:spacing w:before="0" w:after="0" w:line="360" w:lineRule="auto"/>
        <w:rPr>
          <w:rFonts w:ascii="宋体" w:hAnsi="宋体" w:eastAsia="宋体" w:cs="宋体"/>
          <w:sz w:val="24"/>
          <w:lang w:eastAsia="zh-CN"/>
        </w:rPr>
      </w:pPr>
      <w:bookmarkStart w:id="242" w:name="_Toc2928"/>
      <w:bookmarkStart w:id="243" w:name="_Toc20622"/>
      <w:bookmarkStart w:id="244" w:name="_Toc22894"/>
      <w:bookmarkStart w:id="245" w:name="_Toc32384"/>
      <w:bookmarkStart w:id="246" w:name="_Toc18595"/>
      <w:bookmarkStart w:id="247" w:name="_Toc6503"/>
      <w:r>
        <w:rPr>
          <w:rFonts w:hint="eastAsia" w:ascii="宋体" w:hAnsi="宋体" w:eastAsia="宋体" w:cs="宋体"/>
          <w:sz w:val="24"/>
          <w:lang w:eastAsia="zh-CN"/>
        </w:rPr>
        <w:t>5.1 开启响应文件的时间和地点</w:t>
      </w:r>
      <w:bookmarkEnd w:id="242"/>
      <w:bookmarkEnd w:id="243"/>
      <w:bookmarkEnd w:id="244"/>
      <w:bookmarkEnd w:id="245"/>
      <w:bookmarkEnd w:id="246"/>
      <w:bookmarkEnd w:id="247"/>
    </w:p>
    <w:p w14:paraId="0394AC67">
      <w:pPr>
        <w:pStyle w:val="30"/>
        <w:spacing w:line="360" w:lineRule="auto"/>
        <w:ind w:firstLine="480" w:firstLineChars="200"/>
        <w:rPr>
          <w:sz w:val="24"/>
          <w:szCs w:val="24"/>
        </w:rPr>
      </w:pPr>
      <w:r>
        <w:rPr>
          <w:rFonts w:hint="eastAsia"/>
          <w:sz w:val="24"/>
          <w:szCs w:val="24"/>
        </w:rPr>
        <w:t>采购人在本章第</w:t>
      </w:r>
      <w:r>
        <w:rPr>
          <w:rFonts w:hint="eastAsia"/>
          <w:sz w:val="24"/>
          <w:szCs w:val="24"/>
          <w:lang w:val="en-US" w:eastAsia="zh-CN" w:bidi="en-US"/>
        </w:rPr>
        <w:t>4.2.</w:t>
      </w:r>
      <w:r>
        <w:rPr>
          <w:rFonts w:hint="eastAsia"/>
          <w:sz w:val="24"/>
          <w:szCs w:val="24"/>
        </w:rPr>
        <w:t>1项规定的递交响应文件的截止时间和地点公开开启响应文件</w:t>
      </w:r>
      <w:r>
        <w:rPr>
          <w:rFonts w:hint="eastAsia"/>
          <w:sz w:val="24"/>
          <w:szCs w:val="24"/>
          <w:lang w:eastAsia="zh-CN"/>
        </w:rPr>
        <w:t>，</w:t>
      </w:r>
      <w:r>
        <w:rPr>
          <w:rFonts w:hint="eastAsia"/>
          <w:sz w:val="24"/>
          <w:szCs w:val="24"/>
          <w:lang w:val="en-US" w:eastAsia="zh-CN"/>
        </w:rPr>
        <w:t>采购文件规定</w:t>
      </w:r>
      <w:r>
        <w:rPr>
          <w:rFonts w:hint="eastAsia"/>
          <w:sz w:val="24"/>
          <w:szCs w:val="24"/>
          <w:lang w:eastAsia="zh-CN"/>
        </w:rPr>
        <w:t>供应商</w:t>
      </w:r>
      <w:r>
        <w:rPr>
          <w:rFonts w:hint="eastAsia"/>
          <w:sz w:val="24"/>
          <w:szCs w:val="24"/>
          <w:lang w:val="en-US" w:eastAsia="zh-CN"/>
        </w:rPr>
        <w:t>需</w:t>
      </w:r>
      <w:r>
        <w:rPr>
          <w:rFonts w:hint="eastAsia"/>
          <w:sz w:val="24"/>
          <w:szCs w:val="24"/>
          <w:lang w:eastAsia="zh-CN"/>
        </w:rPr>
        <w:t>参加开启会议</w:t>
      </w:r>
      <w:r>
        <w:rPr>
          <w:rFonts w:hint="eastAsia"/>
          <w:sz w:val="24"/>
          <w:szCs w:val="24"/>
          <w:lang w:val="en-US" w:eastAsia="zh-CN"/>
        </w:rPr>
        <w:t>的，</w:t>
      </w:r>
      <w:r>
        <w:rPr>
          <w:rFonts w:hint="eastAsia"/>
          <w:sz w:val="24"/>
          <w:szCs w:val="24"/>
        </w:rPr>
        <w:t>供应商的法定代表人</w:t>
      </w:r>
      <w:r>
        <w:rPr>
          <w:rFonts w:hint="eastAsia"/>
          <w:sz w:val="24"/>
          <w:szCs w:val="24"/>
          <w:lang w:eastAsia="zh-CN"/>
        </w:rPr>
        <w:t>（</w:t>
      </w:r>
      <w:r>
        <w:rPr>
          <w:rFonts w:hint="eastAsia"/>
          <w:sz w:val="24"/>
          <w:szCs w:val="24"/>
        </w:rPr>
        <w:t>单位负责人</w:t>
      </w:r>
      <w:r>
        <w:rPr>
          <w:rFonts w:hint="eastAsia"/>
          <w:sz w:val="24"/>
          <w:szCs w:val="24"/>
          <w:lang w:eastAsia="zh-CN"/>
        </w:rPr>
        <w:t>）</w:t>
      </w:r>
      <w:r>
        <w:rPr>
          <w:rFonts w:hint="eastAsia"/>
          <w:sz w:val="24"/>
          <w:szCs w:val="24"/>
        </w:rPr>
        <w:t>或其授权的代理人</w:t>
      </w:r>
      <w:r>
        <w:rPr>
          <w:rFonts w:hint="eastAsia"/>
          <w:sz w:val="24"/>
          <w:szCs w:val="24"/>
          <w:lang w:val="en-US" w:eastAsia="zh-CN"/>
        </w:rPr>
        <w:t>应</w:t>
      </w:r>
      <w:r>
        <w:rPr>
          <w:rFonts w:hint="eastAsia"/>
          <w:sz w:val="24"/>
          <w:szCs w:val="24"/>
        </w:rPr>
        <w:t>参加开启会议</w:t>
      </w:r>
      <w:r>
        <w:rPr>
          <w:rFonts w:hint="eastAsia"/>
          <w:sz w:val="24"/>
          <w:szCs w:val="24"/>
          <w:lang w:eastAsia="zh-CN"/>
        </w:rPr>
        <w:t>，</w:t>
      </w:r>
      <w:r>
        <w:rPr>
          <w:rFonts w:hint="eastAsia"/>
          <w:sz w:val="24"/>
          <w:szCs w:val="24"/>
        </w:rPr>
        <w:t>供应商未派代表参加的</w:t>
      </w:r>
      <w:r>
        <w:rPr>
          <w:rFonts w:hint="eastAsia"/>
          <w:sz w:val="24"/>
          <w:szCs w:val="24"/>
          <w:lang w:eastAsia="zh-CN"/>
        </w:rPr>
        <w:t>，</w:t>
      </w:r>
      <w:r>
        <w:rPr>
          <w:rFonts w:hint="eastAsia"/>
          <w:sz w:val="24"/>
          <w:szCs w:val="24"/>
        </w:rPr>
        <w:t>视为默认开启结果。</w:t>
      </w:r>
    </w:p>
    <w:p w14:paraId="27EF517B">
      <w:pPr>
        <w:pStyle w:val="4"/>
        <w:spacing w:before="0" w:after="0" w:line="360" w:lineRule="auto"/>
        <w:rPr>
          <w:rFonts w:ascii="宋体" w:hAnsi="宋体" w:eastAsia="宋体" w:cs="宋体"/>
          <w:sz w:val="24"/>
          <w:lang w:eastAsia="zh-CN"/>
        </w:rPr>
      </w:pPr>
      <w:bookmarkStart w:id="248" w:name="_Toc3266"/>
      <w:bookmarkStart w:id="249" w:name="_Toc9431"/>
      <w:bookmarkStart w:id="250" w:name="_Toc19389"/>
      <w:bookmarkStart w:id="251" w:name="_Toc26690"/>
      <w:bookmarkStart w:id="252" w:name="_Toc19221"/>
      <w:bookmarkStart w:id="253" w:name="_Toc8884"/>
      <w:r>
        <w:rPr>
          <w:rFonts w:hint="eastAsia" w:ascii="宋体" w:hAnsi="宋体" w:eastAsia="宋体" w:cs="宋体"/>
          <w:sz w:val="24"/>
          <w:lang w:eastAsia="zh-CN"/>
        </w:rPr>
        <w:t>5.2 开启程序</w:t>
      </w:r>
      <w:bookmarkEnd w:id="248"/>
      <w:bookmarkEnd w:id="249"/>
      <w:bookmarkEnd w:id="250"/>
      <w:bookmarkEnd w:id="251"/>
      <w:bookmarkEnd w:id="252"/>
      <w:bookmarkEnd w:id="253"/>
    </w:p>
    <w:p w14:paraId="6A7CBD51">
      <w:pPr>
        <w:pStyle w:val="30"/>
        <w:spacing w:line="360" w:lineRule="auto"/>
        <w:ind w:firstLine="480" w:firstLineChars="200"/>
        <w:rPr>
          <w:sz w:val="24"/>
          <w:szCs w:val="24"/>
        </w:rPr>
      </w:pPr>
      <w:r>
        <w:rPr>
          <w:rFonts w:hint="eastAsia"/>
          <w:sz w:val="24"/>
          <w:szCs w:val="24"/>
        </w:rPr>
        <w:t>主持人按下列程序公开开启响应文件：</w:t>
      </w:r>
    </w:p>
    <w:p w14:paraId="04054856">
      <w:pPr>
        <w:pStyle w:val="30"/>
        <w:tabs>
          <w:tab w:val="left" w:pos="1026"/>
        </w:tabs>
        <w:spacing w:line="360" w:lineRule="auto"/>
        <w:ind w:left="480" w:leftChars="200" w:firstLine="0"/>
        <w:rPr>
          <w:sz w:val="24"/>
          <w:szCs w:val="24"/>
        </w:rPr>
      </w:pPr>
      <w:r>
        <w:rPr>
          <w:rFonts w:hint="eastAsia"/>
          <w:sz w:val="24"/>
          <w:szCs w:val="24"/>
          <w:lang w:eastAsia="zh-CN"/>
        </w:rPr>
        <w:t>（</w:t>
      </w:r>
      <w:r>
        <w:rPr>
          <w:rFonts w:hint="eastAsia"/>
          <w:sz w:val="24"/>
          <w:szCs w:val="24"/>
          <w:lang w:val="en-US" w:eastAsia="zh-CN"/>
        </w:rPr>
        <w:t>1</w:t>
      </w:r>
      <w:r>
        <w:rPr>
          <w:rFonts w:hint="eastAsia"/>
          <w:sz w:val="24"/>
          <w:szCs w:val="24"/>
          <w:lang w:eastAsia="zh-CN"/>
        </w:rPr>
        <w:t>）</w:t>
      </w:r>
      <w:r>
        <w:rPr>
          <w:rFonts w:hint="eastAsia"/>
          <w:sz w:val="24"/>
          <w:szCs w:val="24"/>
        </w:rPr>
        <w:t>宣布开启会议纪律；</w:t>
      </w:r>
    </w:p>
    <w:p w14:paraId="5097372E">
      <w:pPr>
        <w:pStyle w:val="30"/>
        <w:tabs>
          <w:tab w:val="left" w:pos="1026"/>
        </w:tabs>
        <w:spacing w:line="360" w:lineRule="auto"/>
        <w:ind w:left="480" w:leftChars="200" w:firstLine="0"/>
        <w:rPr>
          <w:sz w:val="24"/>
          <w:szCs w:val="24"/>
        </w:rPr>
      </w:pPr>
      <w:r>
        <w:rPr>
          <w:rFonts w:hint="eastAsia"/>
          <w:sz w:val="24"/>
          <w:szCs w:val="24"/>
          <w:lang w:eastAsia="zh-CN"/>
        </w:rPr>
        <w:t>（</w:t>
      </w:r>
      <w:r>
        <w:rPr>
          <w:rFonts w:hint="eastAsia"/>
          <w:sz w:val="24"/>
          <w:szCs w:val="24"/>
          <w:lang w:val="en-US" w:eastAsia="zh-CN"/>
        </w:rPr>
        <w:t>2</w:t>
      </w:r>
      <w:r>
        <w:rPr>
          <w:rFonts w:hint="eastAsia"/>
          <w:sz w:val="24"/>
          <w:szCs w:val="24"/>
          <w:lang w:eastAsia="zh-CN"/>
        </w:rPr>
        <w:t>）</w:t>
      </w:r>
      <w:r>
        <w:rPr>
          <w:rFonts w:hint="eastAsia"/>
          <w:sz w:val="24"/>
          <w:szCs w:val="24"/>
        </w:rPr>
        <w:t>供应商代表检查确认响应文件的密封情况；</w:t>
      </w:r>
    </w:p>
    <w:p w14:paraId="3AED4760">
      <w:pPr>
        <w:pStyle w:val="30"/>
        <w:tabs>
          <w:tab w:val="left" w:pos="1030"/>
        </w:tabs>
        <w:spacing w:line="360" w:lineRule="auto"/>
        <w:ind w:left="480" w:leftChars="200" w:firstLine="0"/>
        <w:rPr>
          <w:sz w:val="24"/>
          <w:szCs w:val="24"/>
        </w:rPr>
      </w:pPr>
      <w:r>
        <w:rPr>
          <w:rFonts w:hint="eastAsia"/>
          <w:sz w:val="24"/>
          <w:szCs w:val="24"/>
          <w:lang w:eastAsia="zh-CN"/>
        </w:rPr>
        <w:t>（</w:t>
      </w:r>
      <w:r>
        <w:rPr>
          <w:rFonts w:hint="eastAsia"/>
          <w:sz w:val="24"/>
          <w:szCs w:val="24"/>
          <w:lang w:val="en-US" w:eastAsia="zh-CN"/>
        </w:rPr>
        <w:t>3</w:t>
      </w:r>
      <w:r>
        <w:rPr>
          <w:rFonts w:hint="eastAsia"/>
          <w:sz w:val="24"/>
          <w:szCs w:val="24"/>
          <w:lang w:eastAsia="zh-CN"/>
        </w:rPr>
        <w:t>）</w:t>
      </w:r>
      <w:r>
        <w:rPr>
          <w:rFonts w:hint="eastAsia"/>
          <w:sz w:val="24"/>
          <w:szCs w:val="24"/>
        </w:rPr>
        <w:t>按照供应商须知前附表规定的开启顺序开启响应文件</w:t>
      </w:r>
      <w:r>
        <w:rPr>
          <w:rFonts w:hint="eastAsia"/>
          <w:sz w:val="24"/>
          <w:szCs w:val="24"/>
          <w:lang w:eastAsia="zh-CN"/>
        </w:rPr>
        <w:t>，</w:t>
      </w:r>
      <w:r>
        <w:rPr>
          <w:rFonts w:hint="eastAsia"/>
          <w:sz w:val="24"/>
          <w:szCs w:val="24"/>
        </w:rPr>
        <w:t>公布递交响应文件的供应商名称</w:t>
      </w:r>
      <w:r>
        <w:rPr>
          <w:rFonts w:hint="eastAsia"/>
          <w:sz w:val="24"/>
          <w:szCs w:val="24"/>
          <w:lang w:eastAsia="zh-CN"/>
        </w:rPr>
        <w:t>、响应报价</w:t>
      </w:r>
      <w:r>
        <w:rPr>
          <w:rFonts w:hint="eastAsia"/>
          <w:sz w:val="24"/>
          <w:szCs w:val="24"/>
        </w:rPr>
        <w:t>及供应商须知前附表规定的其他应公布的信息</w:t>
      </w:r>
      <w:r>
        <w:rPr>
          <w:rFonts w:hint="eastAsia"/>
          <w:sz w:val="24"/>
          <w:szCs w:val="24"/>
          <w:lang w:eastAsia="zh-CN"/>
        </w:rPr>
        <w:t>，</w:t>
      </w:r>
      <w:r>
        <w:rPr>
          <w:rFonts w:hint="eastAsia"/>
          <w:sz w:val="24"/>
          <w:szCs w:val="24"/>
        </w:rPr>
        <w:t>并记录在案；</w:t>
      </w:r>
    </w:p>
    <w:p w14:paraId="232A6168">
      <w:pPr>
        <w:pStyle w:val="30"/>
        <w:tabs>
          <w:tab w:val="left" w:pos="1026"/>
        </w:tabs>
        <w:spacing w:line="360" w:lineRule="auto"/>
        <w:ind w:left="480" w:leftChars="200" w:firstLine="0"/>
        <w:rPr>
          <w:sz w:val="24"/>
          <w:szCs w:val="24"/>
        </w:rPr>
      </w:pPr>
      <w:r>
        <w:rPr>
          <w:rFonts w:hint="eastAsia"/>
          <w:sz w:val="24"/>
          <w:szCs w:val="24"/>
          <w:lang w:eastAsia="zh-CN"/>
        </w:rPr>
        <w:t>（</w:t>
      </w:r>
      <w:r>
        <w:rPr>
          <w:rFonts w:hint="eastAsia"/>
          <w:sz w:val="24"/>
          <w:szCs w:val="24"/>
          <w:lang w:val="en-US" w:eastAsia="zh-CN"/>
        </w:rPr>
        <w:t>4</w:t>
      </w:r>
      <w:r>
        <w:rPr>
          <w:rFonts w:hint="eastAsia"/>
          <w:sz w:val="24"/>
          <w:szCs w:val="24"/>
          <w:lang w:eastAsia="zh-CN"/>
        </w:rPr>
        <w:t>）</w:t>
      </w:r>
      <w:r>
        <w:rPr>
          <w:rFonts w:hint="eastAsia"/>
          <w:sz w:val="24"/>
          <w:szCs w:val="24"/>
        </w:rPr>
        <w:t>供应商代表及相关工作人员等在响应文件开启记录上签字确认；</w:t>
      </w:r>
    </w:p>
    <w:p w14:paraId="2A96517B">
      <w:pPr>
        <w:pStyle w:val="30"/>
        <w:tabs>
          <w:tab w:val="left" w:pos="1031"/>
        </w:tabs>
        <w:spacing w:line="360" w:lineRule="auto"/>
        <w:ind w:left="480" w:leftChars="200" w:firstLine="0"/>
        <w:rPr>
          <w:sz w:val="24"/>
          <w:szCs w:val="24"/>
        </w:rPr>
      </w:pPr>
      <w:r>
        <w:rPr>
          <w:rFonts w:hint="eastAsia"/>
          <w:sz w:val="24"/>
          <w:szCs w:val="24"/>
          <w:lang w:eastAsia="zh-CN"/>
        </w:rPr>
        <w:t>（</w:t>
      </w:r>
      <w:r>
        <w:rPr>
          <w:rFonts w:hint="eastAsia"/>
          <w:sz w:val="24"/>
          <w:szCs w:val="24"/>
          <w:lang w:val="en-US" w:eastAsia="zh-CN"/>
        </w:rPr>
        <w:t>5</w:t>
      </w:r>
      <w:r>
        <w:rPr>
          <w:rFonts w:hint="eastAsia"/>
          <w:sz w:val="24"/>
          <w:szCs w:val="24"/>
          <w:lang w:eastAsia="zh-CN"/>
        </w:rPr>
        <w:t>）</w:t>
      </w:r>
      <w:r>
        <w:rPr>
          <w:rFonts w:hint="eastAsia"/>
          <w:sz w:val="24"/>
          <w:szCs w:val="24"/>
        </w:rPr>
        <w:t>宣布有关注意事项；</w:t>
      </w:r>
    </w:p>
    <w:p w14:paraId="7A34D9C5">
      <w:pPr>
        <w:pStyle w:val="30"/>
        <w:tabs>
          <w:tab w:val="left" w:pos="1031"/>
        </w:tabs>
        <w:spacing w:line="360" w:lineRule="auto"/>
        <w:ind w:left="480" w:leftChars="200" w:firstLine="0"/>
        <w:rPr>
          <w:sz w:val="24"/>
          <w:szCs w:val="24"/>
        </w:rPr>
      </w:pPr>
      <w:r>
        <w:rPr>
          <w:rFonts w:hint="eastAsia"/>
          <w:sz w:val="24"/>
          <w:szCs w:val="24"/>
          <w:lang w:eastAsia="zh-CN"/>
        </w:rPr>
        <w:t>（</w:t>
      </w:r>
      <w:r>
        <w:rPr>
          <w:rFonts w:hint="eastAsia"/>
          <w:sz w:val="24"/>
          <w:szCs w:val="24"/>
          <w:lang w:val="en-US" w:eastAsia="zh-CN"/>
        </w:rPr>
        <w:t>6</w:t>
      </w:r>
      <w:r>
        <w:rPr>
          <w:rFonts w:hint="eastAsia"/>
          <w:sz w:val="24"/>
          <w:szCs w:val="24"/>
          <w:lang w:eastAsia="zh-CN"/>
        </w:rPr>
        <w:t>）</w:t>
      </w:r>
      <w:r>
        <w:rPr>
          <w:rFonts w:hint="eastAsia"/>
          <w:sz w:val="24"/>
          <w:szCs w:val="24"/>
        </w:rPr>
        <w:t>开启会议结束。</w:t>
      </w:r>
    </w:p>
    <w:p w14:paraId="7D96280A">
      <w:pPr>
        <w:pStyle w:val="30"/>
        <w:tabs>
          <w:tab w:val="left" w:pos="1031"/>
        </w:tabs>
        <w:spacing w:line="360" w:lineRule="auto"/>
        <w:ind w:left="480" w:leftChars="200" w:firstLine="0"/>
        <w:rPr>
          <w:sz w:val="24"/>
          <w:szCs w:val="24"/>
          <w:lang w:val="en-US" w:eastAsia="zh-CN"/>
        </w:rPr>
      </w:pPr>
      <w:r>
        <w:rPr>
          <w:rFonts w:hint="eastAsia"/>
          <w:sz w:val="24"/>
          <w:szCs w:val="24"/>
          <w:lang w:val="en-US" w:eastAsia="zh-CN"/>
        </w:rPr>
        <w:t>采购人未要求供应商参加开启会议的，开启程序由采购人在开启前确定。</w:t>
      </w:r>
    </w:p>
    <w:p w14:paraId="762BB118">
      <w:pPr>
        <w:pStyle w:val="4"/>
        <w:spacing w:before="0" w:after="0" w:line="360" w:lineRule="auto"/>
        <w:rPr>
          <w:rFonts w:cs="宋体"/>
          <w:lang w:eastAsia="zh-CN"/>
        </w:rPr>
      </w:pPr>
      <w:bookmarkStart w:id="254" w:name="_Toc16351"/>
      <w:bookmarkStart w:id="255" w:name="_Toc20118"/>
      <w:bookmarkStart w:id="256" w:name="_Toc25131"/>
      <w:bookmarkStart w:id="257" w:name="_Toc6094"/>
      <w:bookmarkStart w:id="258" w:name="_Toc11358"/>
      <w:bookmarkStart w:id="259" w:name="_Toc14323"/>
      <w:r>
        <w:rPr>
          <w:rFonts w:hint="eastAsia" w:ascii="宋体" w:hAnsi="宋体" w:eastAsia="宋体" w:cs="宋体"/>
          <w:sz w:val="24"/>
          <w:lang w:eastAsia="zh-CN"/>
        </w:rPr>
        <w:t>5.3 递交响应文件的供应商不足的情形</w:t>
      </w:r>
      <w:bookmarkEnd w:id="254"/>
      <w:bookmarkEnd w:id="255"/>
      <w:bookmarkEnd w:id="256"/>
      <w:bookmarkEnd w:id="257"/>
      <w:bookmarkEnd w:id="258"/>
      <w:bookmarkEnd w:id="259"/>
    </w:p>
    <w:p w14:paraId="35ECA359">
      <w:pPr>
        <w:pStyle w:val="30"/>
        <w:numPr>
          <w:ilvl w:val="255"/>
          <w:numId w:val="0"/>
        </w:numPr>
        <w:spacing w:line="360" w:lineRule="auto"/>
        <w:ind w:firstLine="480" w:firstLineChars="200"/>
        <w:rPr>
          <w:sz w:val="24"/>
          <w:szCs w:val="24"/>
          <w:lang w:val="en-US" w:eastAsia="zh-CN"/>
        </w:rPr>
      </w:pPr>
      <w:r>
        <w:rPr>
          <w:rFonts w:hint="eastAsia"/>
          <w:sz w:val="24"/>
          <w:szCs w:val="24"/>
          <w:lang w:val="en-US" w:eastAsia="zh-CN"/>
        </w:rPr>
        <w:t>递交响应文件的供应商数量不足三家的，采购人终止询比并重新组织采购。</w:t>
      </w:r>
    </w:p>
    <w:p w14:paraId="23B5A634">
      <w:pPr>
        <w:pStyle w:val="3"/>
        <w:spacing w:before="0" w:after="0" w:line="360" w:lineRule="auto"/>
        <w:rPr>
          <w:rFonts w:ascii="宋体" w:hAnsi="宋体" w:eastAsia="宋体" w:cs="宋体"/>
          <w:sz w:val="28"/>
          <w:szCs w:val="28"/>
          <w:lang w:eastAsia="zh-CN"/>
        </w:rPr>
      </w:pPr>
      <w:bookmarkStart w:id="260" w:name="_Toc25985"/>
      <w:bookmarkStart w:id="261" w:name="_Toc31405"/>
      <w:bookmarkStart w:id="262" w:name="_Toc8508"/>
      <w:bookmarkStart w:id="263" w:name="_Toc13896"/>
      <w:bookmarkStart w:id="264" w:name="_Toc18132"/>
      <w:bookmarkStart w:id="265" w:name="_Toc7375"/>
      <w:r>
        <w:rPr>
          <w:rFonts w:hint="eastAsia" w:ascii="宋体" w:hAnsi="宋体" w:eastAsia="宋体" w:cs="宋体"/>
          <w:sz w:val="28"/>
          <w:szCs w:val="28"/>
          <w:lang w:eastAsia="zh-CN"/>
        </w:rPr>
        <w:t>6 评审</w:t>
      </w:r>
      <w:bookmarkEnd w:id="260"/>
      <w:bookmarkEnd w:id="261"/>
      <w:bookmarkEnd w:id="262"/>
      <w:bookmarkEnd w:id="263"/>
      <w:bookmarkEnd w:id="264"/>
      <w:bookmarkEnd w:id="265"/>
    </w:p>
    <w:p w14:paraId="773C5E97">
      <w:pPr>
        <w:pStyle w:val="4"/>
        <w:spacing w:before="0" w:after="0" w:line="360" w:lineRule="auto"/>
        <w:rPr>
          <w:rFonts w:ascii="宋体" w:hAnsi="宋体" w:eastAsia="宋体" w:cs="宋体"/>
          <w:sz w:val="24"/>
          <w:lang w:eastAsia="zh-CN"/>
        </w:rPr>
      </w:pPr>
      <w:bookmarkStart w:id="266" w:name="_Toc25023"/>
      <w:bookmarkStart w:id="267" w:name="_Toc4699"/>
      <w:bookmarkStart w:id="268" w:name="_Toc29802"/>
      <w:bookmarkStart w:id="269" w:name="_Toc6469"/>
      <w:bookmarkStart w:id="270" w:name="_Toc20445"/>
      <w:bookmarkStart w:id="271" w:name="_Toc6848"/>
      <w:r>
        <w:rPr>
          <w:rFonts w:hint="eastAsia" w:ascii="宋体" w:hAnsi="宋体" w:eastAsia="宋体" w:cs="宋体"/>
          <w:sz w:val="24"/>
          <w:lang w:eastAsia="zh-CN"/>
        </w:rPr>
        <w:t>6.1 评审小组</w:t>
      </w:r>
      <w:bookmarkEnd w:id="266"/>
      <w:bookmarkEnd w:id="267"/>
      <w:bookmarkEnd w:id="268"/>
      <w:bookmarkEnd w:id="269"/>
      <w:bookmarkEnd w:id="270"/>
      <w:bookmarkEnd w:id="271"/>
    </w:p>
    <w:p w14:paraId="61423DBE">
      <w:pPr>
        <w:pStyle w:val="30"/>
        <w:spacing w:line="360" w:lineRule="auto"/>
        <w:ind w:firstLine="0"/>
        <w:rPr>
          <w:sz w:val="24"/>
          <w:szCs w:val="24"/>
          <w:lang w:eastAsia="zh-CN"/>
        </w:rPr>
      </w:pPr>
      <w:r>
        <w:rPr>
          <w:rFonts w:hint="eastAsia"/>
          <w:sz w:val="24"/>
          <w:szCs w:val="24"/>
          <w:lang w:val="en-US" w:eastAsia="zh-CN" w:bidi="en-US"/>
        </w:rPr>
        <w:t xml:space="preserve">6.1.1 </w:t>
      </w:r>
      <w:r>
        <w:rPr>
          <w:rFonts w:hint="eastAsia"/>
          <w:sz w:val="24"/>
          <w:szCs w:val="24"/>
          <w:lang w:eastAsia="zh-CN"/>
        </w:rPr>
        <w:t>评审由采购人组建的评审小组负责。</w:t>
      </w:r>
    </w:p>
    <w:p w14:paraId="63B37BA9">
      <w:pPr>
        <w:pStyle w:val="30"/>
        <w:spacing w:line="360" w:lineRule="auto"/>
        <w:ind w:firstLine="0"/>
        <w:rPr>
          <w:sz w:val="24"/>
          <w:szCs w:val="24"/>
        </w:rPr>
      </w:pPr>
      <w:r>
        <w:rPr>
          <w:rFonts w:hint="eastAsia"/>
          <w:sz w:val="24"/>
          <w:szCs w:val="24"/>
          <w:lang w:val="en-US" w:eastAsia="zh-CN" w:bidi="en-US"/>
        </w:rPr>
        <w:t xml:space="preserve">6.1.2 </w:t>
      </w:r>
      <w:r>
        <w:rPr>
          <w:rFonts w:hint="eastAsia"/>
          <w:sz w:val="24"/>
          <w:szCs w:val="24"/>
          <w:lang w:eastAsia="zh-CN"/>
        </w:rPr>
        <w:t>评审</w:t>
      </w:r>
      <w:r>
        <w:rPr>
          <w:rFonts w:hint="eastAsia"/>
          <w:sz w:val="24"/>
          <w:szCs w:val="24"/>
        </w:rPr>
        <w:t>小组成员有下列情形之一的</w:t>
      </w:r>
      <w:r>
        <w:rPr>
          <w:rFonts w:hint="eastAsia"/>
          <w:sz w:val="24"/>
          <w:szCs w:val="24"/>
          <w:lang w:eastAsia="zh-CN"/>
        </w:rPr>
        <w:t>，</w:t>
      </w:r>
      <w:r>
        <w:rPr>
          <w:rFonts w:hint="eastAsia"/>
          <w:sz w:val="24"/>
          <w:szCs w:val="24"/>
        </w:rPr>
        <w:t>应当回避：</w:t>
      </w:r>
    </w:p>
    <w:p w14:paraId="67A30507">
      <w:pPr>
        <w:pStyle w:val="30"/>
        <w:tabs>
          <w:tab w:val="left" w:pos="1026"/>
        </w:tabs>
        <w:spacing w:line="360" w:lineRule="auto"/>
        <w:ind w:left="480" w:leftChars="200" w:firstLine="0"/>
        <w:rPr>
          <w:sz w:val="24"/>
          <w:szCs w:val="24"/>
        </w:rPr>
      </w:pPr>
      <w:r>
        <w:rPr>
          <w:rFonts w:hint="eastAsia"/>
          <w:sz w:val="24"/>
          <w:szCs w:val="24"/>
          <w:lang w:eastAsia="zh-CN"/>
        </w:rPr>
        <w:t>（</w:t>
      </w:r>
      <w:r>
        <w:rPr>
          <w:rFonts w:hint="eastAsia"/>
          <w:sz w:val="24"/>
          <w:szCs w:val="24"/>
          <w:lang w:val="en-US" w:eastAsia="zh-CN"/>
        </w:rPr>
        <w:t>1</w:t>
      </w:r>
      <w:r>
        <w:rPr>
          <w:rFonts w:hint="eastAsia"/>
          <w:sz w:val="24"/>
          <w:szCs w:val="24"/>
          <w:lang w:eastAsia="zh-CN"/>
        </w:rPr>
        <w:t>）</w:t>
      </w:r>
      <w:r>
        <w:rPr>
          <w:rFonts w:hint="eastAsia"/>
          <w:sz w:val="24"/>
          <w:szCs w:val="24"/>
        </w:rPr>
        <w:t>供应商主要负责人或供应商主要负责人的近亲属；</w:t>
      </w:r>
    </w:p>
    <w:p w14:paraId="21B0E31F">
      <w:pPr>
        <w:pStyle w:val="30"/>
        <w:tabs>
          <w:tab w:val="left" w:pos="1026"/>
        </w:tabs>
        <w:spacing w:line="360" w:lineRule="auto"/>
        <w:ind w:left="480" w:leftChars="200" w:firstLine="0"/>
        <w:rPr>
          <w:sz w:val="24"/>
          <w:szCs w:val="24"/>
        </w:rPr>
      </w:pPr>
      <w:r>
        <w:rPr>
          <w:rFonts w:hint="eastAsia"/>
          <w:sz w:val="24"/>
          <w:szCs w:val="24"/>
          <w:lang w:eastAsia="zh-CN"/>
        </w:rPr>
        <w:t>（</w:t>
      </w:r>
      <w:r>
        <w:rPr>
          <w:rFonts w:hint="eastAsia"/>
          <w:sz w:val="24"/>
          <w:szCs w:val="24"/>
          <w:lang w:val="en-US" w:eastAsia="zh-CN"/>
        </w:rPr>
        <w:t>2</w:t>
      </w:r>
      <w:r>
        <w:rPr>
          <w:rFonts w:hint="eastAsia"/>
          <w:sz w:val="24"/>
          <w:szCs w:val="24"/>
          <w:lang w:eastAsia="zh-CN"/>
        </w:rPr>
        <w:t>）</w:t>
      </w:r>
      <w:r>
        <w:rPr>
          <w:rFonts w:hint="eastAsia"/>
          <w:sz w:val="24"/>
          <w:szCs w:val="24"/>
        </w:rPr>
        <w:t>与供应商有经济利益关系或其他利害关系</w:t>
      </w:r>
      <w:r>
        <w:rPr>
          <w:rFonts w:hint="eastAsia"/>
          <w:sz w:val="24"/>
          <w:szCs w:val="24"/>
          <w:lang w:eastAsia="zh-CN"/>
        </w:rPr>
        <w:t>，</w:t>
      </w:r>
      <w:r>
        <w:rPr>
          <w:rFonts w:hint="eastAsia"/>
          <w:sz w:val="24"/>
          <w:szCs w:val="24"/>
        </w:rPr>
        <w:t>可能影响公正评审的。</w:t>
      </w:r>
    </w:p>
    <w:p w14:paraId="78ABFE8E">
      <w:pPr>
        <w:pStyle w:val="30"/>
        <w:spacing w:line="360" w:lineRule="auto"/>
        <w:ind w:firstLine="0"/>
        <w:rPr>
          <w:sz w:val="24"/>
          <w:szCs w:val="24"/>
        </w:rPr>
      </w:pPr>
      <w:r>
        <w:rPr>
          <w:rFonts w:hint="eastAsia"/>
          <w:sz w:val="24"/>
          <w:szCs w:val="24"/>
          <w:lang w:val="en-US" w:eastAsia="zh-CN" w:bidi="en-US"/>
        </w:rPr>
        <w:t xml:space="preserve">6.1.3 </w:t>
      </w:r>
      <w:r>
        <w:rPr>
          <w:rFonts w:hint="eastAsia"/>
          <w:sz w:val="24"/>
          <w:szCs w:val="24"/>
          <w:lang w:eastAsia="zh-CN"/>
        </w:rPr>
        <w:t>评审</w:t>
      </w:r>
      <w:r>
        <w:rPr>
          <w:rFonts w:hint="eastAsia"/>
          <w:sz w:val="24"/>
          <w:szCs w:val="24"/>
        </w:rPr>
        <w:t>小组组建后</w:t>
      </w:r>
      <w:r>
        <w:rPr>
          <w:rFonts w:hint="eastAsia"/>
          <w:sz w:val="24"/>
          <w:szCs w:val="24"/>
          <w:lang w:eastAsia="zh-CN"/>
        </w:rPr>
        <w:t>，评审</w:t>
      </w:r>
      <w:r>
        <w:rPr>
          <w:rFonts w:hint="eastAsia"/>
          <w:sz w:val="24"/>
          <w:szCs w:val="24"/>
        </w:rPr>
        <w:t>小组成员共同推选或由采购人指定</w:t>
      </w:r>
      <w:r>
        <w:rPr>
          <w:rFonts w:hint="eastAsia"/>
          <w:sz w:val="24"/>
          <w:szCs w:val="24"/>
          <w:lang w:eastAsia="zh-CN"/>
        </w:rPr>
        <w:t>评审</w:t>
      </w:r>
      <w:r>
        <w:rPr>
          <w:rFonts w:hint="eastAsia"/>
          <w:sz w:val="24"/>
          <w:szCs w:val="24"/>
        </w:rPr>
        <w:t>小组组长</w:t>
      </w:r>
      <w:r>
        <w:rPr>
          <w:rFonts w:hint="eastAsia"/>
          <w:sz w:val="24"/>
          <w:szCs w:val="24"/>
          <w:lang w:eastAsia="zh-CN"/>
        </w:rPr>
        <w:t>，评审</w:t>
      </w:r>
      <w:r>
        <w:rPr>
          <w:rFonts w:hint="eastAsia"/>
          <w:sz w:val="24"/>
          <w:szCs w:val="24"/>
        </w:rPr>
        <w:t>小组组长负责组织评审工作。</w:t>
      </w:r>
    </w:p>
    <w:p w14:paraId="2A44FBDA">
      <w:pPr>
        <w:pStyle w:val="30"/>
        <w:spacing w:line="360" w:lineRule="auto"/>
        <w:ind w:firstLine="0"/>
        <w:rPr>
          <w:sz w:val="24"/>
          <w:szCs w:val="24"/>
        </w:rPr>
      </w:pPr>
      <w:r>
        <w:rPr>
          <w:rFonts w:hint="eastAsia"/>
          <w:sz w:val="24"/>
          <w:szCs w:val="24"/>
          <w:lang w:val="en-US" w:eastAsia="zh-CN" w:bidi="en-US"/>
        </w:rPr>
        <w:t xml:space="preserve">6.1.4 </w:t>
      </w:r>
      <w:r>
        <w:rPr>
          <w:rFonts w:hint="eastAsia"/>
          <w:sz w:val="24"/>
          <w:szCs w:val="24"/>
        </w:rPr>
        <w:t>在评审过程中</w:t>
      </w:r>
      <w:r>
        <w:rPr>
          <w:rFonts w:hint="eastAsia"/>
          <w:sz w:val="24"/>
          <w:szCs w:val="24"/>
          <w:lang w:eastAsia="zh-CN"/>
        </w:rPr>
        <w:t>，评审</w:t>
      </w:r>
      <w:r>
        <w:rPr>
          <w:rFonts w:hint="eastAsia"/>
          <w:sz w:val="24"/>
          <w:szCs w:val="24"/>
        </w:rPr>
        <w:t>小组成员对需要共同认定的事项存在争议的</w:t>
      </w:r>
      <w:r>
        <w:rPr>
          <w:rFonts w:hint="eastAsia"/>
          <w:sz w:val="24"/>
          <w:szCs w:val="24"/>
          <w:lang w:eastAsia="zh-CN"/>
        </w:rPr>
        <w:t>，</w:t>
      </w:r>
      <w:r>
        <w:rPr>
          <w:rFonts w:hint="eastAsia"/>
          <w:sz w:val="24"/>
          <w:szCs w:val="24"/>
        </w:rPr>
        <w:t>将按照少数服从多数的原则作出结论。持不同意见的</w:t>
      </w:r>
      <w:r>
        <w:rPr>
          <w:rFonts w:hint="eastAsia"/>
          <w:sz w:val="24"/>
          <w:szCs w:val="24"/>
          <w:lang w:eastAsia="zh-CN"/>
        </w:rPr>
        <w:t>评审</w:t>
      </w:r>
      <w:r>
        <w:rPr>
          <w:rFonts w:hint="eastAsia"/>
          <w:sz w:val="24"/>
          <w:szCs w:val="24"/>
        </w:rPr>
        <w:t>小组成员应当在评审报告上签署不同意见及理由</w:t>
      </w:r>
      <w:r>
        <w:rPr>
          <w:rFonts w:hint="eastAsia"/>
          <w:sz w:val="24"/>
          <w:szCs w:val="24"/>
          <w:lang w:eastAsia="zh-CN"/>
        </w:rPr>
        <w:t>，</w:t>
      </w:r>
      <w:r>
        <w:rPr>
          <w:rFonts w:hint="eastAsia"/>
          <w:sz w:val="24"/>
          <w:szCs w:val="24"/>
        </w:rPr>
        <w:t>否则视为同意评审报告。</w:t>
      </w:r>
    </w:p>
    <w:p w14:paraId="5AC86A13">
      <w:pPr>
        <w:pStyle w:val="4"/>
        <w:spacing w:before="0" w:after="0" w:line="360" w:lineRule="auto"/>
        <w:rPr>
          <w:rFonts w:ascii="宋体" w:hAnsi="宋体" w:eastAsia="宋体" w:cs="宋体"/>
          <w:sz w:val="24"/>
          <w:lang w:eastAsia="zh-CN"/>
        </w:rPr>
      </w:pPr>
      <w:bookmarkStart w:id="272" w:name="_Toc26482"/>
      <w:bookmarkStart w:id="273" w:name="_Toc23363"/>
      <w:bookmarkStart w:id="274" w:name="_Toc2384"/>
      <w:bookmarkStart w:id="275" w:name="_Toc17259"/>
      <w:bookmarkStart w:id="276" w:name="_Toc18626"/>
      <w:bookmarkStart w:id="277" w:name="_Toc9185"/>
      <w:r>
        <w:rPr>
          <w:rFonts w:hint="eastAsia" w:ascii="宋体" w:hAnsi="宋体" w:eastAsia="宋体" w:cs="宋体"/>
          <w:sz w:val="24"/>
          <w:lang w:eastAsia="zh-CN"/>
        </w:rPr>
        <w:t>6.2 评审</w:t>
      </w:r>
      <w:bookmarkEnd w:id="272"/>
      <w:bookmarkEnd w:id="273"/>
      <w:bookmarkEnd w:id="274"/>
      <w:bookmarkEnd w:id="275"/>
      <w:bookmarkEnd w:id="276"/>
      <w:bookmarkEnd w:id="277"/>
    </w:p>
    <w:p w14:paraId="6AB986EE">
      <w:pPr>
        <w:pStyle w:val="30"/>
        <w:spacing w:line="360" w:lineRule="auto"/>
        <w:ind w:firstLine="0"/>
        <w:rPr>
          <w:sz w:val="24"/>
          <w:szCs w:val="24"/>
        </w:rPr>
      </w:pPr>
      <w:r>
        <w:rPr>
          <w:rFonts w:hint="eastAsia"/>
          <w:sz w:val="24"/>
          <w:szCs w:val="24"/>
          <w:lang w:val="en-US" w:eastAsia="zh-CN" w:bidi="en-US"/>
        </w:rPr>
        <w:t>6.2.</w:t>
      </w:r>
      <w:r>
        <w:rPr>
          <w:rFonts w:hint="eastAsia"/>
          <w:sz w:val="24"/>
          <w:szCs w:val="24"/>
        </w:rPr>
        <w:t>1</w:t>
      </w:r>
      <w:r>
        <w:rPr>
          <w:rFonts w:hint="eastAsia"/>
          <w:sz w:val="24"/>
          <w:szCs w:val="24"/>
          <w:lang w:val="en-US" w:eastAsia="zh-CN"/>
        </w:rPr>
        <w:t xml:space="preserve"> </w:t>
      </w:r>
      <w:r>
        <w:rPr>
          <w:rFonts w:hint="eastAsia"/>
          <w:sz w:val="24"/>
          <w:szCs w:val="24"/>
          <w:lang w:eastAsia="zh-CN"/>
        </w:rPr>
        <w:t>评审</w:t>
      </w:r>
      <w:r>
        <w:rPr>
          <w:rFonts w:hint="eastAsia"/>
          <w:sz w:val="24"/>
          <w:szCs w:val="24"/>
        </w:rPr>
        <w:t>小组按照第三章</w:t>
      </w:r>
      <w:r>
        <w:rPr>
          <w:rFonts w:hint="eastAsia"/>
          <w:sz w:val="24"/>
          <w:szCs w:val="24"/>
          <w:lang w:val="zh-CN" w:eastAsia="zh-CN" w:bidi="zh-CN"/>
        </w:rPr>
        <w:t>“评审</w:t>
      </w:r>
      <w:r>
        <w:rPr>
          <w:rFonts w:hint="eastAsia"/>
          <w:sz w:val="24"/>
          <w:szCs w:val="24"/>
        </w:rPr>
        <w:t>办法”规定的评审标准和程序对响应文件进行评审</w:t>
      </w:r>
      <w:r>
        <w:rPr>
          <w:rFonts w:hint="eastAsia"/>
          <w:sz w:val="24"/>
          <w:szCs w:val="24"/>
          <w:lang w:eastAsia="zh-CN"/>
        </w:rPr>
        <w:t>和比较</w:t>
      </w:r>
      <w:r>
        <w:rPr>
          <w:rFonts w:hint="eastAsia"/>
          <w:sz w:val="24"/>
          <w:szCs w:val="24"/>
        </w:rPr>
        <w:t>。</w:t>
      </w:r>
    </w:p>
    <w:p w14:paraId="2DB9A7C8">
      <w:pPr>
        <w:pStyle w:val="30"/>
        <w:spacing w:line="360" w:lineRule="auto"/>
        <w:ind w:firstLine="0"/>
        <w:rPr>
          <w:sz w:val="24"/>
          <w:szCs w:val="24"/>
        </w:rPr>
      </w:pPr>
      <w:r>
        <w:rPr>
          <w:rFonts w:hint="eastAsia"/>
          <w:sz w:val="24"/>
          <w:szCs w:val="24"/>
          <w:lang w:val="en-US" w:eastAsia="zh-CN" w:bidi="en-US"/>
        </w:rPr>
        <w:t>6.2.2 评审完成后，评审小组应当向采购人提交书面评审报告并推荐不少于3家候选成交供应商名单。</w:t>
      </w:r>
    </w:p>
    <w:p w14:paraId="0851C77C">
      <w:pPr>
        <w:pStyle w:val="3"/>
        <w:spacing w:before="0" w:after="0" w:line="360" w:lineRule="auto"/>
        <w:rPr>
          <w:rFonts w:ascii="宋体" w:hAnsi="宋体" w:eastAsia="宋体" w:cs="宋体"/>
          <w:sz w:val="28"/>
          <w:szCs w:val="28"/>
          <w:lang w:eastAsia="zh-CN"/>
        </w:rPr>
      </w:pPr>
      <w:bookmarkStart w:id="278" w:name="_Toc22807"/>
      <w:bookmarkStart w:id="279" w:name="_Toc16121"/>
      <w:bookmarkStart w:id="280" w:name="_Toc13889"/>
      <w:bookmarkStart w:id="281" w:name="_Toc32647"/>
      <w:bookmarkStart w:id="282" w:name="_Toc21753"/>
      <w:bookmarkStart w:id="283" w:name="_Toc16563"/>
      <w:r>
        <w:rPr>
          <w:rFonts w:hint="eastAsia" w:ascii="宋体" w:hAnsi="宋体" w:eastAsia="宋体" w:cs="宋体"/>
          <w:sz w:val="28"/>
          <w:szCs w:val="28"/>
          <w:lang w:eastAsia="zh-CN"/>
        </w:rPr>
        <w:t>7 合同授予</w:t>
      </w:r>
      <w:bookmarkEnd w:id="278"/>
      <w:bookmarkEnd w:id="279"/>
      <w:bookmarkEnd w:id="280"/>
      <w:bookmarkEnd w:id="281"/>
      <w:bookmarkEnd w:id="282"/>
      <w:bookmarkEnd w:id="283"/>
    </w:p>
    <w:p w14:paraId="5EF792F5">
      <w:pPr>
        <w:pStyle w:val="4"/>
        <w:spacing w:before="0" w:after="0" w:line="360" w:lineRule="auto"/>
        <w:rPr>
          <w:rFonts w:ascii="宋体" w:hAnsi="宋体" w:eastAsia="宋体" w:cs="宋体"/>
          <w:sz w:val="24"/>
          <w:lang w:eastAsia="zh-CN"/>
        </w:rPr>
      </w:pPr>
      <w:bookmarkStart w:id="284" w:name="_Toc27342"/>
      <w:bookmarkStart w:id="285" w:name="_Toc11515"/>
      <w:bookmarkStart w:id="286" w:name="_Toc3086"/>
      <w:bookmarkStart w:id="287" w:name="_Toc12908"/>
      <w:bookmarkStart w:id="288" w:name="_Toc22909"/>
      <w:bookmarkStart w:id="289" w:name="_Toc12998"/>
      <w:r>
        <w:rPr>
          <w:rFonts w:hint="eastAsia" w:ascii="宋体" w:hAnsi="宋体" w:eastAsia="宋体" w:cs="宋体"/>
          <w:sz w:val="24"/>
          <w:lang w:eastAsia="zh-CN"/>
        </w:rPr>
        <w:t>7.1 候选成交供应商履约能力核查</w:t>
      </w:r>
      <w:bookmarkEnd w:id="284"/>
      <w:bookmarkEnd w:id="285"/>
      <w:r>
        <w:rPr>
          <w:rFonts w:hint="eastAsia" w:ascii="宋体" w:hAnsi="宋体" w:eastAsia="宋体" w:cs="宋体"/>
          <w:sz w:val="24"/>
          <w:lang w:eastAsia="zh-CN"/>
        </w:rPr>
        <w:t>（如有）</w:t>
      </w:r>
      <w:bookmarkEnd w:id="286"/>
      <w:bookmarkEnd w:id="287"/>
      <w:bookmarkEnd w:id="288"/>
      <w:bookmarkEnd w:id="289"/>
    </w:p>
    <w:p w14:paraId="092ED2F7">
      <w:pPr>
        <w:pStyle w:val="30"/>
        <w:spacing w:line="360" w:lineRule="auto"/>
        <w:ind w:firstLine="480" w:firstLineChars="200"/>
        <w:rPr>
          <w:color w:val="0000FF"/>
          <w:sz w:val="24"/>
          <w:szCs w:val="24"/>
          <w:lang w:eastAsia="zh-CN"/>
        </w:rPr>
      </w:pPr>
      <w:r>
        <w:rPr>
          <w:rFonts w:hint="eastAsia"/>
          <w:sz w:val="24"/>
          <w:szCs w:val="24"/>
        </w:rPr>
        <w:t>采购人可对候选成交供应商的相关证明材料原件进行核验或组织现场考察</w:t>
      </w:r>
      <w:r>
        <w:rPr>
          <w:rFonts w:hint="eastAsia"/>
          <w:sz w:val="24"/>
          <w:szCs w:val="24"/>
          <w:lang w:eastAsia="zh-CN"/>
        </w:rPr>
        <w:t>，</w:t>
      </w:r>
      <w:r>
        <w:rPr>
          <w:rFonts w:hint="eastAsia"/>
          <w:sz w:val="24"/>
          <w:szCs w:val="24"/>
        </w:rPr>
        <w:t>以确认候选成交供应商的生产经营、财务等实际状况与响应文件是否一致以及是否存在其他可能影响供应商履约能力的情况。核查结果将作为采购人选择确定成交供应商的依据之一</w:t>
      </w:r>
      <w:r>
        <w:rPr>
          <w:rFonts w:hint="eastAsia"/>
          <w:sz w:val="24"/>
          <w:szCs w:val="24"/>
          <w:lang w:eastAsia="zh-CN"/>
        </w:rPr>
        <w:t>。</w:t>
      </w:r>
    </w:p>
    <w:p w14:paraId="7AB1FC28">
      <w:pPr>
        <w:pStyle w:val="4"/>
        <w:spacing w:before="0" w:after="0" w:line="360" w:lineRule="auto"/>
        <w:rPr>
          <w:rFonts w:ascii="宋体" w:hAnsi="宋体" w:eastAsia="宋体" w:cs="宋体"/>
          <w:sz w:val="24"/>
          <w:lang w:eastAsia="zh-CN"/>
        </w:rPr>
      </w:pPr>
      <w:bookmarkStart w:id="290" w:name="_Toc16984"/>
      <w:bookmarkStart w:id="291" w:name="_Toc1083"/>
      <w:bookmarkStart w:id="292" w:name="_Toc14652"/>
      <w:bookmarkStart w:id="293" w:name="_Toc30173"/>
      <w:bookmarkStart w:id="294" w:name="_Toc31054"/>
      <w:bookmarkStart w:id="295" w:name="_Toc8207"/>
      <w:r>
        <w:rPr>
          <w:rFonts w:hint="eastAsia" w:ascii="宋体" w:hAnsi="宋体" w:eastAsia="宋体" w:cs="宋体"/>
          <w:sz w:val="24"/>
          <w:lang w:eastAsia="zh-CN"/>
        </w:rPr>
        <w:t>7.2 确定成交供应商</w:t>
      </w:r>
      <w:bookmarkEnd w:id="290"/>
      <w:bookmarkEnd w:id="291"/>
      <w:bookmarkEnd w:id="292"/>
      <w:bookmarkEnd w:id="293"/>
      <w:bookmarkEnd w:id="294"/>
      <w:bookmarkEnd w:id="295"/>
    </w:p>
    <w:p w14:paraId="19CED646">
      <w:pPr>
        <w:pStyle w:val="30"/>
        <w:spacing w:line="360" w:lineRule="auto"/>
        <w:ind w:firstLine="480" w:firstLineChars="200"/>
        <w:rPr>
          <w:sz w:val="24"/>
          <w:szCs w:val="24"/>
        </w:rPr>
      </w:pPr>
      <w:r>
        <w:rPr>
          <w:rFonts w:hint="eastAsia"/>
          <w:sz w:val="24"/>
          <w:szCs w:val="24"/>
        </w:rPr>
        <w:t>采购人应当确定评审</w:t>
      </w:r>
      <w:r>
        <w:rPr>
          <w:rFonts w:hint="eastAsia"/>
          <w:sz w:val="24"/>
          <w:szCs w:val="24"/>
          <w:lang w:val="en-US" w:eastAsia="zh-CN"/>
        </w:rPr>
        <w:t>报告</w:t>
      </w:r>
      <w:r>
        <w:rPr>
          <w:rFonts w:hint="eastAsia"/>
          <w:sz w:val="24"/>
          <w:szCs w:val="24"/>
        </w:rPr>
        <w:t>推荐排名第一的候选成交供应商为成交供应商。排名第一的候选成交供应商放弃成交、不能履行合同，或采购文件规定应当提交</w:t>
      </w:r>
      <w:r>
        <w:rPr>
          <w:rFonts w:hint="eastAsia"/>
          <w:sz w:val="24"/>
          <w:szCs w:val="24"/>
          <w:lang w:val="en-US" w:eastAsia="zh-CN"/>
        </w:rPr>
        <w:t>履约</w:t>
      </w:r>
      <w:r>
        <w:rPr>
          <w:rFonts w:hint="eastAsia"/>
          <w:sz w:val="24"/>
          <w:szCs w:val="24"/>
        </w:rPr>
        <w:t>保证金而在规定的期限内未能提交的，或响应文件中提供虚假材料的，采购人可以确定排名第二的候选成交供应商为成交供应商或重新采购。排名第二的候选成交供应商因前</w:t>
      </w:r>
      <w:r>
        <w:rPr>
          <w:rFonts w:hint="eastAsia"/>
          <w:sz w:val="24"/>
          <w:szCs w:val="24"/>
          <w:lang w:val="en-US" w:eastAsia="zh-CN"/>
        </w:rPr>
        <w:t>述</w:t>
      </w:r>
      <w:r>
        <w:rPr>
          <w:rFonts w:hint="eastAsia"/>
          <w:sz w:val="24"/>
          <w:szCs w:val="24"/>
        </w:rPr>
        <w:t>同样原因不能签订合同的，采购人可以确定排名第三的候选成交供应商为成交供应商或重新采购。</w:t>
      </w:r>
    </w:p>
    <w:p w14:paraId="58E9A1BC">
      <w:pPr>
        <w:pStyle w:val="4"/>
        <w:spacing w:before="0" w:after="0" w:line="360" w:lineRule="auto"/>
        <w:rPr>
          <w:rFonts w:ascii="宋体" w:hAnsi="宋体" w:eastAsia="宋体" w:cs="宋体"/>
          <w:sz w:val="24"/>
          <w:lang w:eastAsia="zh-CN"/>
        </w:rPr>
      </w:pPr>
      <w:bookmarkStart w:id="296" w:name="_Toc24060"/>
      <w:bookmarkStart w:id="297" w:name="_Toc20189"/>
      <w:bookmarkStart w:id="298" w:name="_Toc31624"/>
      <w:bookmarkStart w:id="299" w:name="_Toc28729"/>
      <w:bookmarkStart w:id="300" w:name="_Toc21253"/>
      <w:bookmarkStart w:id="301" w:name="_Toc14685"/>
      <w:r>
        <w:rPr>
          <w:rFonts w:hint="eastAsia" w:ascii="宋体" w:hAnsi="宋体" w:eastAsia="宋体" w:cs="宋体"/>
          <w:sz w:val="24"/>
          <w:lang w:eastAsia="zh-CN"/>
        </w:rPr>
        <w:t>7.3 发布成交结果公告</w:t>
      </w:r>
      <w:bookmarkEnd w:id="296"/>
      <w:bookmarkEnd w:id="297"/>
      <w:bookmarkEnd w:id="298"/>
      <w:bookmarkEnd w:id="299"/>
      <w:bookmarkEnd w:id="300"/>
      <w:bookmarkEnd w:id="301"/>
    </w:p>
    <w:p w14:paraId="74BFD433">
      <w:pPr>
        <w:pStyle w:val="30"/>
        <w:spacing w:line="360" w:lineRule="auto"/>
        <w:ind w:firstLine="480" w:firstLineChars="200"/>
        <w:rPr>
          <w:sz w:val="24"/>
          <w:szCs w:val="24"/>
          <w:lang w:eastAsia="zh-CN"/>
        </w:rPr>
      </w:pPr>
      <w:r>
        <w:rPr>
          <w:rFonts w:hint="eastAsia"/>
          <w:sz w:val="24"/>
          <w:szCs w:val="24"/>
        </w:rPr>
        <w:t>成交供应商确定后</w:t>
      </w:r>
      <w:r>
        <w:rPr>
          <w:rFonts w:hint="eastAsia"/>
          <w:sz w:val="24"/>
          <w:szCs w:val="24"/>
          <w:lang w:eastAsia="zh-CN"/>
        </w:rPr>
        <w:t>，采</w:t>
      </w:r>
      <w:r>
        <w:rPr>
          <w:rFonts w:hint="eastAsia"/>
          <w:sz w:val="24"/>
          <w:szCs w:val="24"/>
        </w:rPr>
        <w:t>购人将在供应商须知前附表规定的公告媒介发布成交</w:t>
      </w:r>
      <w:r>
        <w:rPr>
          <w:rFonts w:hint="eastAsia"/>
          <w:sz w:val="24"/>
          <w:szCs w:val="24"/>
          <w:lang w:val="en-US" w:eastAsia="zh-CN"/>
        </w:rPr>
        <w:t>结果</w:t>
      </w:r>
      <w:r>
        <w:rPr>
          <w:rFonts w:hint="eastAsia"/>
          <w:sz w:val="24"/>
          <w:szCs w:val="24"/>
        </w:rPr>
        <w:t>公告</w:t>
      </w:r>
      <w:r>
        <w:rPr>
          <w:rFonts w:hint="eastAsia"/>
          <w:sz w:val="24"/>
          <w:szCs w:val="24"/>
          <w:lang w:eastAsia="zh-CN"/>
        </w:rPr>
        <w:t>，</w:t>
      </w:r>
      <w:r>
        <w:rPr>
          <w:rFonts w:hint="eastAsia"/>
          <w:sz w:val="24"/>
          <w:szCs w:val="24"/>
        </w:rPr>
        <w:t>公告信息</w:t>
      </w:r>
      <w:r>
        <w:rPr>
          <w:rFonts w:hint="eastAsia"/>
          <w:sz w:val="24"/>
          <w:szCs w:val="24"/>
          <w:lang w:val="en-US" w:eastAsia="zh-CN"/>
        </w:rPr>
        <w:t>一般</w:t>
      </w:r>
      <w:r>
        <w:rPr>
          <w:rFonts w:hint="eastAsia"/>
          <w:sz w:val="24"/>
          <w:szCs w:val="24"/>
        </w:rPr>
        <w:t>包括</w:t>
      </w:r>
      <w:r>
        <w:rPr>
          <w:rFonts w:hint="eastAsia"/>
          <w:sz w:val="24"/>
          <w:szCs w:val="24"/>
          <w:lang w:eastAsia="zh-CN"/>
        </w:rPr>
        <w:t>：</w:t>
      </w:r>
    </w:p>
    <w:p w14:paraId="55A7575D">
      <w:pPr>
        <w:pStyle w:val="30"/>
        <w:spacing w:line="360" w:lineRule="auto"/>
        <w:ind w:firstLine="480" w:firstLineChars="200"/>
        <w:rPr>
          <w:sz w:val="24"/>
          <w:szCs w:val="24"/>
          <w:lang w:eastAsia="zh-CN"/>
        </w:rPr>
      </w:pPr>
      <w:r>
        <w:rPr>
          <w:rFonts w:hint="eastAsia"/>
          <w:sz w:val="24"/>
          <w:szCs w:val="24"/>
          <w:lang w:eastAsia="zh-CN"/>
        </w:rPr>
        <w:t>（1）采购人和采购代理机构的名称、地址、联系方式；</w:t>
      </w:r>
    </w:p>
    <w:p w14:paraId="19CBBB00">
      <w:pPr>
        <w:pStyle w:val="30"/>
        <w:spacing w:line="360" w:lineRule="auto"/>
        <w:ind w:firstLine="480" w:firstLineChars="200"/>
        <w:rPr>
          <w:sz w:val="24"/>
          <w:szCs w:val="24"/>
          <w:lang w:eastAsia="zh-CN"/>
        </w:rPr>
      </w:pPr>
      <w:r>
        <w:rPr>
          <w:rFonts w:hint="eastAsia"/>
          <w:sz w:val="24"/>
          <w:szCs w:val="24"/>
          <w:lang w:eastAsia="zh-CN"/>
        </w:rPr>
        <w:t>（2）项目名称和项目编号；</w:t>
      </w:r>
    </w:p>
    <w:p w14:paraId="05A544E8">
      <w:pPr>
        <w:pStyle w:val="30"/>
        <w:spacing w:line="360" w:lineRule="auto"/>
        <w:ind w:firstLine="480" w:firstLineChars="200"/>
        <w:rPr>
          <w:sz w:val="24"/>
          <w:szCs w:val="24"/>
          <w:lang w:eastAsia="zh-CN"/>
        </w:rPr>
      </w:pPr>
      <w:r>
        <w:rPr>
          <w:rFonts w:hint="eastAsia"/>
          <w:sz w:val="24"/>
          <w:szCs w:val="24"/>
          <w:lang w:eastAsia="zh-CN"/>
        </w:rPr>
        <w:t>（3）成交供应商名称、响应价格或成交份额及工期/交货期/服务期限；</w:t>
      </w:r>
    </w:p>
    <w:p w14:paraId="4C685A13">
      <w:pPr>
        <w:pStyle w:val="30"/>
        <w:spacing w:line="360" w:lineRule="auto"/>
        <w:ind w:firstLine="480" w:firstLineChars="200"/>
        <w:rPr>
          <w:sz w:val="24"/>
          <w:szCs w:val="24"/>
          <w:lang w:eastAsia="zh-CN"/>
        </w:rPr>
      </w:pPr>
      <w:r>
        <w:rPr>
          <w:rFonts w:hint="eastAsia"/>
          <w:sz w:val="24"/>
          <w:szCs w:val="24"/>
          <w:lang w:eastAsia="zh-CN"/>
        </w:rPr>
        <w:t>（4）主要成交标的的名称、规格型号、数量、单价和服务要求等；</w:t>
      </w:r>
    </w:p>
    <w:p w14:paraId="499ACC52">
      <w:pPr>
        <w:pStyle w:val="30"/>
        <w:spacing w:line="360" w:lineRule="auto"/>
        <w:ind w:firstLine="480" w:firstLineChars="200"/>
        <w:rPr>
          <w:sz w:val="24"/>
          <w:szCs w:val="24"/>
          <w:lang w:eastAsia="zh-CN"/>
        </w:rPr>
      </w:pPr>
      <w:r>
        <w:rPr>
          <w:rFonts w:hint="eastAsia"/>
          <w:sz w:val="24"/>
          <w:szCs w:val="24"/>
          <w:lang w:eastAsia="zh-CN"/>
        </w:rPr>
        <w:t>（5）供应商须知前附表规定的其他内容。</w:t>
      </w:r>
    </w:p>
    <w:p w14:paraId="5C5472AD">
      <w:pPr>
        <w:pStyle w:val="4"/>
        <w:spacing w:before="0" w:after="0" w:line="360" w:lineRule="auto"/>
        <w:rPr>
          <w:rFonts w:ascii="宋体" w:hAnsi="宋体" w:eastAsia="宋体" w:cs="宋体"/>
          <w:sz w:val="24"/>
          <w:lang w:eastAsia="zh-CN"/>
        </w:rPr>
      </w:pPr>
      <w:bookmarkStart w:id="302" w:name="_Toc31342"/>
      <w:bookmarkStart w:id="303" w:name="_Toc13892"/>
      <w:bookmarkStart w:id="304" w:name="_Toc25225"/>
      <w:bookmarkStart w:id="305" w:name="_Toc2791"/>
      <w:bookmarkStart w:id="306" w:name="_Toc4907"/>
      <w:r>
        <w:rPr>
          <w:rFonts w:hint="eastAsia" w:ascii="宋体" w:hAnsi="宋体" w:eastAsia="宋体" w:cs="宋体"/>
          <w:sz w:val="24"/>
          <w:lang w:eastAsia="zh-CN"/>
        </w:rPr>
        <w:t>7.4 发出成交通知书</w:t>
      </w:r>
      <w:bookmarkEnd w:id="302"/>
      <w:bookmarkEnd w:id="303"/>
      <w:bookmarkEnd w:id="304"/>
      <w:bookmarkEnd w:id="305"/>
      <w:bookmarkEnd w:id="306"/>
    </w:p>
    <w:p w14:paraId="1C0FA6CA">
      <w:pPr>
        <w:pStyle w:val="30"/>
        <w:spacing w:line="360" w:lineRule="auto"/>
        <w:ind w:firstLine="480" w:firstLineChars="200"/>
        <w:rPr>
          <w:sz w:val="24"/>
          <w:szCs w:val="24"/>
          <w:lang w:eastAsia="zh-CN"/>
        </w:rPr>
      </w:pPr>
      <w:r>
        <w:rPr>
          <w:rFonts w:hint="eastAsia"/>
          <w:sz w:val="24"/>
          <w:szCs w:val="24"/>
          <w:lang w:val="en-US" w:eastAsia="zh-CN"/>
        </w:rPr>
        <w:t>发布</w:t>
      </w:r>
      <w:r>
        <w:rPr>
          <w:rFonts w:hint="eastAsia"/>
          <w:sz w:val="24"/>
          <w:szCs w:val="24"/>
        </w:rPr>
        <w:t>公</w:t>
      </w:r>
      <w:r>
        <w:rPr>
          <w:rFonts w:hint="eastAsia"/>
          <w:sz w:val="24"/>
          <w:szCs w:val="24"/>
          <w:lang w:val="en-US" w:eastAsia="zh-CN"/>
        </w:rPr>
        <w:t>告的同时</w:t>
      </w:r>
      <w:r>
        <w:rPr>
          <w:rFonts w:hint="eastAsia"/>
          <w:sz w:val="24"/>
          <w:szCs w:val="24"/>
          <w:lang w:eastAsia="zh-CN"/>
        </w:rPr>
        <w:t>，</w:t>
      </w:r>
      <w:r>
        <w:rPr>
          <w:rFonts w:hint="eastAsia"/>
          <w:sz w:val="24"/>
          <w:szCs w:val="24"/>
        </w:rPr>
        <w:t>在本章第</w:t>
      </w:r>
      <w:r>
        <w:rPr>
          <w:rFonts w:hint="eastAsia"/>
          <w:sz w:val="24"/>
          <w:szCs w:val="24"/>
          <w:lang w:val="en-US" w:eastAsia="zh-CN" w:bidi="en-US"/>
        </w:rPr>
        <w:t>3.</w:t>
      </w:r>
      <w:r>
        <w:rPr>
          <w:rFonts w:hint="eastAsia"/>
          <w:sz w:val="24"/>
          <w:szCs w:val="24"/>
        </w:rPr>
        <w:t>3款规定的响应文件有效期内</w:t>
      </w:r>
      <w:r>
        <w:rPr>
          <w:rFonts w:hint="eastAsia"/>
          <w:sz w:val="24"/>
          <w:szCs w:val="24"/>
          <w:lang w:eastAsia="zh-CN"/>
        </w:rPr>
        <w:t>，</w:t>
      </w:r>
      <w:r>
        <w:rPr>
          <w:rFonts w:hint="eastAsia"/>
          <w:sz w:val="24"/>
          <w:szCs w:val="24"/>
        </w:rPr>
        <w:t>采购人</w:t>
      </w:r>
      <w:r>
        <w:rPr>
          <w:rFonts w:hint="eastAsia"/>
          <w:sz w:val="24"/>
          <w:szCs w:val="24"/>
          <w:lang w:val="en-US" w:eastAsia="zh-CN"/>
        </w:rPr>
        <w:t>应</w:t>
      </w:r>
      <w:r>
        <w:rPr>
          <w:rFonts w:hint="eastAsia"/>
          <w:sz w:val="24"/>
          <w:szCs w:val="24"/>
        </w:rPr>
        <w:t>以书面形式向成交供应商发出成交通知书。</w:t>
      </w:r>
    </w:p>
    <w:p w14:paraId="1B8F0F78">
      <w:pPr>
        <w:pStyle w:val="4"/>
        <w:spacing w:before="0" w:after="0" w:line="360" w:lineRule="auto"/>
        <w:rPr>
          <w:rFonts w:ascii="宋体" w:hAnsi="宋体" w:eastAsia="宋体" w:cs="宋体"/>
          <w:sz w:val="24"/>
          <w:lang w:eastAsia="zh-CN"/>
        </w:rPr>
      </w:pPr>
      <w:bookmarkStart w:id="307" w:name="_Toc15345"/>
      <w:bookmarkStart w:id="308" w:name="_Toc2049"/>
      <w:bookmarkStart w:id="309" w:name="_Toc25503"/>
      <w:bookmarkStart w:id="310" w:name="_Toc26855"/>
      <w:bookmarkStart w:id="311" w:name="_Toc14303"/>
      <w:bookmarkStart w:id="312" w:name="_Toc2722"/>
      <w:r>
        <w:rPr>
          <w:rFonts w:hint="eastAsia" w:ascii="宋体" w:hAnsi="宋体" w:eastAsia="宋体" w:cs="宋体"/>
          <w:sz w:val="24"/>
          <w:lang w:eastAsia="zh-CN"/>
        </w:rPr>
        <w:t>7.5 履约保证金</w:t>
      </w:r>
      <w:bookmarkEnd w:id="307"/>
      <w:bookmarkEnd w:id="308"/>
      <w:bookmarkEnd w:id="309"/>
      <w:bookmarkEnd w:id="310"/>
      <w:bookmarkEnd w:id="311"/>
      <w:bookmarkEnd w:id="312"/>
    </w:p>
    <w:p w14:paraId="11778A28">
      <w:pPr>
        <w:pStyle w:val="30"/>
        <w:spacing w:line="360" w:lineRule="auto"/>
        <w:ind w:firstLine="480" w:firstLineChars="200"/>
        <w:rPr>
          <w:sz w:val="24"/>
          <w:szCs w:val="24"/>
        </w:rPr>
      </w:pPr>
      <w:r>
        <w:rPr>
          <w:rFonts w:hint="eastAsia"/>
          <w:sz w:val="24"/>
          <w:szCs w:val="24"/>
        </w:rPr>
        <w:t>供应商须知前附表规定递交履约保证金的</w:t>
      </w:r>
      <w:r>
        <w:rPr>
          <w:rFonts w:hint="eastAsia"/>
          <w:sz w:val="24"/>
          <w:szCs w:val="24"/>
          <w:lang w:eastAsia="zh-CN"/>
        </w:rPr>
        <w:t>，</w:t>
      </w:r>
      <w:r>
        <w:rPr>
          <w:rFonts w:hint="eastAsia"/>
          <w:sz w:val="24"/>
          <w:szCs w:val="24"/>
        </w:rPr>
        <w:t>成交供应商应按供应商须知前附表规定的</w:t>
      </w:r>
      <w:r>
        <w:rPr>
          <w:rFonts w:hint="eastAsia"/>
          <w:sz w:val="24"/>
          <w:szCs w:val="24"/>
          <w:lang w:val="en-US" w:eastAsia="zh-CN"/>
        </w:rPr>
        <w:t>金额、</w:t>
      </w:r>
      <w:r>
        <w:rPr>
          <w:rFonts w:hint="eastAsia"/>
          <w:sz w:val="24"/>
          <w:szCs w:val="24"/>
        </w:rPr>
        <w:t>形式、有效期限和递交时间向采购人递交履约保证金。</w:t>
      </w:r>
    </w:p>
    <w:p w14:paraId="4C87AC18">
      <w:pPr>
        <w:pStyle w:val="4"/>
        <w:spacing w:before="0" w:after="0" w:line="360" w:lineRule="auto"/>
        <w:rPr>
          <w:rFonts w:ascii="宋体" w:hAnsi="宋体" w:eastAsia="宋体" w:cs="宋体"/>
          <w:sz w:val="24"/>
          <w:lang w:eastAsia="zh-CN"/>
        </w:rPr>
      </w:pPr>
      <w:bookmarkStart w:id="313" w:name="_Toc15232"/>
      <w:bookmarkStart w:id="314" w:name="_Toc6358"/>
      <w:bookmarkStart w:id="315" w:name="_Toc29942"/>
      <w:bookmarkStart w:id="316" w:name="_Toc22342"/>
      <w:bookmarkStart w:id="317" w:name="_Toc4083"/>
      <w:bookmarkStart w:id="318" w:name="_Toc21334"/>
      <w:r>
        <w:rPr>
          <w:rFonts w:hint="eastAsia" w:ascii="宋体" w:hAnsi="宋体" w:eastAsia="宋体" w:cs="宋体"/>
          <w:sz w:val="24"/>
          <w:lang w:eastAsia="zh-CN"/>
        </w:rPr>
        <w:t>7.6 签订合同</w:t>
      </w:r>
      <w:bookmarkEnd w:id="313"/>
      <w:bookmarkEnd w:id="314"/>
      <w:bookmarkEnd w:id="315"/>
      <w:bookmarkEnd w:id="316"/>
      <w:bookmarkEnd w:id="317"/>
      <w:bookmarkEnd w:id="318"/>
    </w:p>
    <w:p w14:paraId="51241231">
      <w:pPr>
        <w:pStyle w:val="30"/>
        <w:spacing w:line="360" w:lineRule="auto"/>
        <w:ind w:firstLine="0"/>
        <w:rPr>
          <w:sz w:val="24"/>
          <w:szCs w:val="24"/>
        </w:rPr>
      </w:pPr>
      <w:r>
        <w:rPr>
          <w:rFonts w:hint="eastAsia"/>
          <w:sz w:val="24"/>
          <w:szCs w:val="24"/>
          <w:lang w:val="en-US" w:eastAsia="zh-CN" w:bidi="en-US"/>
        </w:rPr>
        <w:t>7.6.</w:t>
      </w:r>
      <w:r>
        <w:rPr>
          <w:rFonts w:hint="eastAsia"/>
          <w:sz w:val="24"/>
          <w:szCs w:val="24"/>
        </w:rPr>
        <w:t>1</w:t>
      </w:r>
      <w:r>
        <w:rPr>
          <w:rFonts w:hint="eastAsia"/>
          <w:sz w:val="24"/>
          <w:szCs w:val="24"/>
          <w:lang w:val="en-US" w:eastAsia="zh-CN"/>
        </w:rPr>
        <w:t xml:space="preserve"> </w:t>
      </w:r>
      <w:r>
        <w:rPr>
          <w:rFonts w:hint="eastAsia"/>
          <w:sz w:val="24"/>
          <w:szCs w:val="24"/>
        </w:rPr>
        <w:t>采购人和成交供应商应当在成交通知书规定的期限内</w:t>
      </w:r>
      <w:r>
        <w:rPr>
          <w:rFonts w:hint="eastAsia"/>
          <w:sz w:val="24"/>
          <w:szCs w:val="24"/>
          <w:lang w:eastAsia="zh-CN"/>
        </w:rPr>
        <w:t>，</w:t>
      </w:r>
      <w:r>
        <w:rPr>
          <w:rFonts w:hint="eastAsia"/>
          <w:sz w:val="24"/>
          <w:szCs w:val="24"/>
        </w:rPr>
        <w:t>根据采购文件和成交供应商的响应文件订立书面合同。成交供应商无正当理由拒绝签订合同</w:t>
      </w:r>
      <w:r>
        <w:rPr>
          <w:rFonts w:hint="eastAsia"/>
          <w:sz w:val="24"/>
          <w:szCs w:val="24"/>
          <w:lang w:eastAsia="zh-CN"/>
        </w:rPr>
        <w:t>，</w:t>
      </w:r>
      <w:r>
        <w:rPr>
          <w:rFonts w:hint="eastAsia"/>
          <w:sz w:val="24"/>
          <w:szCs w:val="24"/>
        </w:rPr>
        <w:t>在签订合同时向采购人提出附加条件</w:t>
      </w:r>
      <w:r>
        <w:rPr>
          <w:rFonts w:hint="eastAsia"/>
          <w:sz w:val="24"/>
          <w:szCs w:val="24"/>
          <w:lang w:eastAsia="zh-CN"/>
        </w:rPr>
        <w:t>，</w:t>
      </w:r>
      <w:r>
        <w:rPr>
          <w:rFonts w:hint="eastAsia"/>
          <w:sz w:val="24"/>
          <w:szCs w:val="24"/>
        </w:rPr>
        <w:t>或者不按照采购文件要求递交履约保证金的</w:t>
      </w:r>
      <w:r>
        <w:rPr>
          <w:rFonts w:hint="eastAsia"/>
          <w:sz w:val="24"/>
          <w:szCs w:val="24"/>
          <w:lang w:eastAsia="zh-CN"/>
        </w:rPr>
        <w:t>，</w:t>
      </w:r>
      <w:r>
        <w:rPr>
          <w:rFonts w:hint="eastAsia"/>
          <w:sz w:val="24"/>
          <w:szCs w:val="24"/>
        </w:rPr>
        <w:t>采购人取消其成交资格</w:t>
      </w:r>
      <w:r>
        <w:rPr>
          <w:rFonts w:hint="eastAsia"/>
          <w:sz w:val="24"/>
          <w:szCs w:val="24"/>
          <w:lang w:eastAsia="zh-CN"/>
        </w:rPr>
        <w:t>，</w:t>
      </w:r>
      <w:r>
        <w:rPr>
          <w:rFonts w:hint="eastAsia"/>
          <w:sz w:val="24"/>
          <w:szCs w:val="24"/>
        </w:rPr>
        <w:t>其响应保证金不予退还</w:t>
      </w:r>
      <w:r>
        <w:rPr>
          <w:rFonts w:hint="eastAsia"/>
          <w:sz w:val="24"/>
          <w:szCs w:val="24"/>
          <w:lang w:eastAsia="zh-CN"/>
        </w:rPr>
        <w:t>；</w:t>
      </w:r>
      <w:r>
        <w:rPr>
          <w:rFonts w:hint="eastAsia"/>
          <w:sz w:val="24"/>
          <w:szCs w:val="24"/>
        </w:rPr>
        <w:t>给采购人造成的损失超过响应保证金数额的</w:t>
      </w:r>
      <w:r>
        <w:rPr>
          <w:rFonts w:hint="eastAsia"/>
          <w:sz w:val="24"/>
          <w:szCs w:val="24"/>
          <w:lang w:eastAsia="zh-CN"/>
        </w:rPr>
        <w:t>，</w:t>
      </w:r>
      <w:r>
        <w:rPr>
          <w:rFonts w:hint="eastAsia"/>
          <w:sz w:val="24"/>
          <w:szCs w:val="24"/>
        </w:rPr>
        <w:t>成交供应商还应当对超过部分予以赔偿。</w:t>
      </w:r>
    </w:p>
    <w:p w14:paraId="7A66E630">
      <w:pPr>
        <w:pStyle w:val="30"/>
        <w:spacing w:line="360" w:lineRule="auto"/>
        <w:ind w:firstLine="0"/>
        <w:rPr>
          <w:sz w:val="24"/>
          <w:szCs w:val="24"/>
        </w:rPr>
      </w:pPr>
      <w:r>
        <w:rPr>
          <w:rFonts w:hint="eastAsia"/>
          <w:sz w:val="24"/>
          <w:szCs w:val="24"/>
          <w:lang w:val="en-US" w:eastAsia="zh-CN" w:bidi="en-US"/>
        </w:rPr>
        <w:t xml:space="preserve">7.6.2 </w:t>
      </w:r>
      <w:r>
        <w:rPr>
          <w:rFonts w:hint="eastAsia"/>
          <w:sz w:val="24"/>
          <w:szCs w:val="24"/>
        </w:rPr>
        <w:t>联合体成交的</w:t>
      </w:r>
      <w:r>
        <w:rPr>
          <w:rFonts w:hint="eastAsia"/>
          <w:sz w:val="24"/>
          <w:szCs w:val="24"/>
          <w:lang w:eastAsia="zh-CN"/>
        </w:rPr>
        <w:t>，</w:t>
      </w:r>
      <w:r>
        <w:rPr>
          <w:rFonts w:hint="eastAsia"/>
          <w:sz w:val="24"/>
          <w:szCs w:val="24"/>
        </w:rPr>
        <w:t>联合体各方应当共同与采购人签订合同</w:t>
      </w:r>
      <w:r>
        <w:rPr>
          <w:rFonts w:hint="eastAsia"/>
          <w:sz w:val="24"/>
          <w:szCs w:val="24"/>
          <w:lang w:eastAsia="zh-CN"/>
        </w:rPr>
        <w:t>，</w:t>
      </w:r>
      <w:r>
        <w:rPr>
          <w:rFonts w:hint="eastAsia"/>
          <w:sz w:val="24"/>
          <w:szCs w:val="24"/>
        </w:rPr>
        <w:t>就成交项目向采购人承担连带责任。</w:t>
      </w:r>
    </w:p>
    <w:p w14:paraId="3F77858E">
      <w:pPr>
        <w:pStyle w:val="30"/>
        <w:spacing w:line="360" w:lineRule="auto"/>
        <w:ind w:firstLine="0"/>
        <w:rPr>
          <w:sz w:val="24"/>
          <w:szCs w:val="24"/>
          <w:lang w:val="en-US" w:eastAsia="zh-CN"/>
        </w:rPr>
      </w:pPr>
      <w:r>
        <w:rPr>
          <w:rFonts w:hint="eastAsia"/>
          <w:sz w:val="24"/>
          <w:szCs w:val="24"/>
          <w:lang w:val="en-US" w:eastAsia="zh-CN" w:bidi="en-US"/>
        </w:rPr>
        <w:t xml:space="preserve">7.6.3 </w:t>
      </w:r>
      <w:r>
        <w:rPr>
          <w:rFonts w:hint="eastAsia"/>
          <w:sz w:val="24"/>
          <w:szCs w:val="24"/>
          <w:lang w:val="en-US" w:eastAsia="zh-CN"/>
        </w:rPr>
        <w:t>采购人应按照评审报告确定的成交价格与成交供应商签订合同。</w:t>
      </w:r>
    </w:p>
    <w:p w14:paraId="6F734D85">
      <w:pPr>
        <w:pStyle w:val="4"/>
        <w:spacing w:before="0" w:after="0" w:line="360" w:lineRule="auto"/>
        <w:rPr>
          <w:rFonts w:ascii="宋体" w:hAnsi="宋体" w:eastAsia="宋体" w:cs="宋体"/>
          <w:sz w:val="24"/>
          <w:lang w:eastAsia="zh-CN"/>
        </w:rPr>
      </w:pPr>
      <w:bookmarkStart w:id="319" w:name="_Toc17161"/>
      <w:bookmarkStart w:id="320" w:name="_Toc15761"/>
      <w:bookmarkStart w:id="321" w:name="_Toc23233"/>
      <w:bookmarkStart w:id="322" w:name="_Toc12521"/>
      <w:bookmarkStart w:id="323" w:name="_Toc16700"/>
      <w:bookmarkStart w:id="324" w:name="_Toc151"/>
      <w:r>
        <w:rPr>
          <w:rFonts w:hint="eastAsia" w:ascii="宋体" w:hAnsi="宋体" w:eastAsia="宋体" w:cs="宋体"/>
          <w:sz w:val="24"/>
          <w:lang w:eastAsia="zh-CN"/>
        </w:rPr>
        <w:t>7.7 特殊情形处理</w:t>
      </w:r>
      <w:bookmarkEnd w:id="319"/>
      <w:bookmarkEnd w:id="320"/>
      <w:bookmarkEnd w:id="321"/>
      <w:bookmarkEnd w:id="322"/>
      <w:bookmarkEnd w:id="323"/>
      <w:bookmarkEnd w:id="324"/>
    </w:p>
    <w:p w14:paraId="162C109A">
      <w:pPr>
        <w:pStyle w:val="30"/>
        <w:spacing w:line="360" w:lineRule="auto"/>
        <w:ind w:firstLine="480" w:firstLineChars="200"/>
        <w:rPr>
          <w:sz w:val="24"/>
          <w:szCs w:val="24"/>
        </w:rPr>
      </w:pPr>
      <w:r>
        <w:rPr>
          <w:rFonts w:hint="eastAsia"/>
          <w:sz w:val="24"/>
          <w:szCs w:val="24"/>
        </w:rPr>
        <w:t>因供应商对成交结果提出异议、成交供应商无正当理由拒绝签订合同、成交供应商在签订合同时向采购人提出附加条件或者不按照采购文件要求递交履约保证金等导致采购人变更成交结果的</w:t>
      </w:r>
      <w:r>
        <w:rPr>
          <w:rFonts w:hint="eastAsia"/>
          <w:sz w:val="24"/>
          <w:szCs w:val="24"/>
          <w:lang w:eastAsia="zh-CN"/>
        </w:rPr>
        <w:t>，</w:t>
      </w:r>
      <w:r>
        <w:rPr>
          <w:rFonts w:hint="eastAsia"/>
          <w:sz w:val="24"/>
          <w:szCs w:val="24"/>
        </w:rPr>
        <w:t>采购人应按照本</w:t>
      </w:r>
      <w:r>
        <w:rPr>
          <w:rFonts w:hint="eastAsia"/>
          <w:sz w:val="24"/>
          <w:szCs w:val="24"/>
          <w:lang w:val="en-US" w:eastAsia="zh-CN"/>
        </w:rPr>
        <w:t>章7.2款</w:t>
      </w:r>
      <w:r>
        <w:rPr>
          <w:rFonts w:hint="eastAsia"/>
          <w:sz w:val="24"/>
          <w:szCs w:val="24"/>
        </w:rPr>
        <w:t>规定的程序重新选择确定成交供应商。</w:t>
      </w:r>
    </w:p>
    <w:p w14:paraId="4DA95BA0">
      <w:pPr>
        <w:pStyle w:val="3"/>
        <w:spacing w:before="0" w:after="0" w:line="360" w:lineRule="auto"/>
        <w:rPr>
          <w:rFonts w:ascii="宋体" w:hAnsi="宋体" w:eastAsia="宋体" w:cs="宋体"/>
          <w:sz w:val="28"/>
          <w:szCs w:val="28"/>
          <w:lang w:eastAsia="zh-CN"/>
        </w:rPr>
      </w:pPr>
      <w:bookmarkStart w:id="325" w:name="_Toc26228"/>
      <w:bookmarkStart w:id="326" w:name="_Toc23970"/>
      <w:bookmarkStart w:id="327" w:name="_Toc23851"/>
      <w:bookmarkStart w:id="328" w:name="_Toc13451"/>
      <w:bookmarkStart w:id="329" w:name="_Toc17996"/>
      <w:bookmarkStart w:id="330" w:name="_Toc25148"/>
      <w:r>
        <w:rPr>
          <w:rFonts w:hint="eastAsia" w:ascii="宋体" w:hAnsi="宋体" w:eastAsia="宋体" w:cs="宋体"/>
          <w:sz w:val="28"/>
          <w:szCs w:val="28"/>
          <w:lang w:eastAsia="zh-CN"/>
        </w:rPr>
        <w:t>8 异议</w:t>
      </w:r>
      <w:bookmarkEnd w:id="325"/>
      <w:bookmarkEnd w:id="326"/>
      <w:bookmarkEnd w:id="327"/>
      <w:bookmarkEnd w:id="328"/>
      <w:bookmarkEnd w:id="329"/>
      <w:bookmarkEnd w:id="330"/>
    </w:p>
    <w:p w14:paraId="0FBD5447">
      <w:pPr>
        <w:pStyle w:val="4"/>
        <w:spacing w:before="0" w:after="0" w:line="360" w:lineRule="auto"/>
        <w:rPr>
          <w:rFonts w:ascii="宋体" w:hAnsi="宋体" w:eastAsia="宋体" w:cs="宋体"/>
          <w:sz w:val="24"/>
          <w:lang w:eastAsia="zh-CN"/>
        </w:rPr>
      </w:pPr>
      <w:bookmarkStart w:id="331" w:name="_Toc16269"/>
      <w:bookmarkStart w:id="332" w:name="_Toc26444"/>
      <w:bookmarkStart w:id="333" w:name="_Toc22223"/>
      <w:bookmarkStart w:id="334" w:name="_Toc26193"/>
      <w:bookmarkStart w:id="335" w:name="_Toc3201"/>
      <w:bookmarkStart w:id="336" w:name="_Toc32244"/>
      <w:r>
        <w:rPr>
          <w:rFonts w:hint="eastAsia" w:ascii="宋体" w:hAnsi="宋体" w:eastAsia="宋体" w:cs="宋体"/>
          <w:sz w:val="24"/>
          <w:lang w:eastAsia="zh-CN"/>
        </w:rPr>
        <w:t>8.1 提出异议</w:t>
      </w:r>
      <w:bookmarkEnd w:id="331"/>
      <w:bookmarkEnd w:id="332"/>
      <w:bookmarkEnd w:id="333"/>
      <w:bookmarkEnd w:id="334"/>
      <w:bookmarkEnd w:id="335"/>
      <w:bookmarkEnd w:id="336"/>
    </w:p>
    <w:p w14:paraId="2B27A08D">
      <w:pPr>
        <w:pStyle w:val="30"/>
        <w:spacing w:line="360" w:lineRule="auto"/>
        <w:ind w:firstLine="480" w:firstLineChars="200"/>
        <w:rPr>
          <w:sz w:val="24"/>
          <w:szCs w:val="24"/>
        </w:rPr>
      </w:pPr>
      <w:r>
        <w:rPr>
          <w:rFonts w:hint="eastAsia"/>
          <w:sz w:val="24"/>
          <w:szCs w:val="24"/>
        </w:rPr>
        <w:t>供应商或者其他利害关系人可以对成交结果提出异议。异议应在成交结果公</w:t>
      </w:r>
      <w:r>
        <w:rPr>
          <w:rFonts w:hint="eastAsia"/>
          <w:sz w:val="24"/>
          <w:szCs w:val="24"/>
          <w:lang w:val="en-US" w:eastAsia="zh-CN"/>
        </w:rPr>
        <w:t>告发布之日起七个工作日内</w:t>
      </w:r>
      <w:r>
        <w:rPr>
          <w:rFonts w:hint="eastAsia"/>
          <w:sz w:val="24"/>
          <w:szCs w:val="24"/>
        </w:rPr>
        <w:t>通过供应商须知前附表规定的异议渠道提出</w:t>
      </w:r>
      <w:r>
        <w:rPr>
          <w:rFonts w:hint="eastAsia"/>
          <w:sz w:val="24"/>
          <w:szCs w:val="24"/>
          <w:lang w:eastAsia="zh-CN"/>
        </w:rPr>
        <w:t>，</w:t>
      </w:r>
      <w:r>
        <w:rPr>
          <w:rFonts w:hint="eastAsia"/>
          <w:sz w:val="24"/>
          <w:szCs w:val="24"/>
        </w:rPr>
        <w:t>并递交异议函和必要的证明材料。异议函包括但不限于下列内容：</w:t>
      </w:r>
    </w:p>
    <w:p w14:paraId="4ABD59D9">
      <w:pPr>
        <w:pStyle w:val="30"/>
        <w:tabs>
          <w:tab w:val="left" w:pos="1006"/>
        </w:tabs>
        <w:spacing w:line="360" w:lineRule="auto"/>
        <w:ind w:left="480" w:leftChars="200" w:firstLine="0"/>
        <w:rPr>
          <w:sz w:val="24"/>
          <w:szCs w:val="24"/>
        </w:rPr>
      </w:pPr>
      <w:r>
        <w:rPr>
          <w:rFonts w:hint="eastAsia"/>
          <w:sz w:val="24"/>
          <w:szCs w:val="24"/>
          <w:lang w:eastAsia="zh-CN"/>
        </w:rPr>
        <w:t>（</w:t>
      </w:r>
      <w:r>
        <w:rPr>
          <w:rFonts w:hint="eastAsia"/>
          <w:sz w:val="24"/>
          <w:szCs w:val="24"/>
          <w:lang w:val="en-US" w:eastAsia="zh-CN"/>
        </w:rPr>
        <w:t>1</w:t>
      </w:r>
      <w:r>
        <w:rPr>
          <w:rFonts w:hint="eastAsia"/>
          <w:sz w:val="24"/>
          <w:szCs w:val="24"/>
          <w:lang w:eastAsia="zh-CN"/>
        </w:rPr>
        <w:t>）</w:t>
      </w:r>
      <w:r>
        <w:rPr>
          <w:rFonts w:hint="eastAsia"/>
          <w:sz w:val="24"/>
          <w:szCs w:val="24"/>
        </w:rPr>
        <w:t>异议人名称、地址、邮政编码、联系人及联系电话；</w:t>
      </w:r>
    </w:p>
    <w:p w14:paraId="3BE81453">
      <w:pPr>
        <w:pStyle w:val="30"/>
        <w:tabs>
          <w:tab w:val="left" w:pos="1006"/>
        </w:tabs>
        <w:spacing w:line="360" w:lineRule="auto"/>
        <w:ind w:left="480" w:leftChars="200" w:firstLine="0"/>
        <w:rPr>
          <w:sz w:val="24"/>
          <w:szCs w:val="24"/>
        </w:rPr>
      </w:pPr>
      <w:r>
        <w:rPr>
          <w:rFonts w:hint="eastAsia"/>
          <w:sz w:val="24"/>
          <w:szCs w:val="24"/>
          <w:lang w:eastAsia="zh-CN"/>
        </w:rPr>
        <w:t>（</w:t>
      </w:r>
      <w:r>
        <w:rPr>
          <w:rFonts w:hint="eastAsia"/>
          <w:sz w:val="24"/>
          <w:szCs w:val="24"/>
          <w:lang w:val="en-US" w:eastAsia="zh-CN"/>
        </w:rPr>
        <w:t>2</w:t>
      </w:r>
      <w:r>
        <w:rPr>
          <w:rFonts w:hint="eastAsia"/>
          <w:sz w:val="24"/>
          <w:szCs w:val="24"/>
          <w:lang w:eastAsia="zh-CN"/>
        </w:rPr>
        <w:t>）</w:t>
      </w:r>
      <w:r>
        <w:rPr>
          <w:rFonts w:hint="eastAsia"/>
          <w:sz w:val="24"/>
          <w:szCs w:val="24"/>
        </w:rPr>
        <w:t>具体、明确的异议事项、事实依据及与异议事项相关的请求。</w:t>
      </w:r>
    </w:p>
    <w:p w14:paraId="74080412">
      <w:pPr>
        <w:pStyle w:val="30"/>
        <w:spacing w:line="360" w:lineRule="auto"/>
        <w:ind w:firstLine="480" w:firstLineChars="200"/>
        <w:rPr>
          <w:sz w:val="24"/>
          <w:szCs w:val="24"/>
        </w:rPr>
      </w:pPr>
      <w:r>
        <w:rPr>
          <w:rFonts w:hint="eastAsia"/>
          <w:sz w:val="24"/>
          <w:szCs w:val="24"/>
        </w:rPr>
        <w:t>异议函应由异议人的法定代表人</w:t>
      </w:r>
      <w:r>
        <w:rPr>
          <w:rFonts w:hint="eastAsia"/>
          <w:sz w:val="24"/>
          <w:szCs w:val="24"/>
          <w:lang w:eastAsia="zh-CN"/>
        </w:rPr>
        <w:t>（</w:t>
      </w:r>
      <w:r>
        <w:rPr>
          <w:rFonts w:hint="eastAsia"/>
          <w:sz w:val="24"/>
          <w:szCs w:val="24"/>
        </w:rPr>
        <w:t>单位负责人</w:t>
      </w:r>
      <w:r>
        <w:rPr>
          <w:rFonts w:hint="eastAsia"/>
          <w:sz w:val="24"/>
          <w:szCs w:val="24"/>
          <w:lang w:eastAsia="zh-CN"/>
        </w:rPr>
        <w:t>）</w:t>
      </w:r>
      <w:r>
        <w:rPr>
          <w:rFonts w:hint="eastAsia"/>
          <w:sz w:val="24"/>
          <w:szCs w:val="24"/>
        </w:rPr>
        <w:t>或其授权的代理人签字并加盖单位</w:t>
      </w:r>
      <w:r>
        <w:rPr>
          <w:rFonts w:hint="eastAsia"/>
          <w:sz w:val="24"/>
          <w:szCs w:val="24"/>
          <w:lang w:val="en-US" w:eastAsia="zh-CN"/>
        </w:rPr>
        <w:t>公</w:t>
      </w:r>
      <w:r>
        <w:rPr>
          <w:rFonts w:hint="eastAsia"/>
          <w:sz w:val="24"/>
          <w:szCs w:val="24"/>
        </w:rPr>
        <w:t>章。</w:t>
      </w:r>
    </w:p>
    <w:p w14:paraId="39AA9AED">
      <w:pPr>
        <w:pStyle w:val="4"/>
        <w:spacing w:before="0" w:after="0" w:line="360" w:lineRule="auto"/>
        <w:rPr>
          <w:rFonts w:ascii="宋体" w:hAnsi="宋体" w:eastAsia="宋体" w:cs="宋体"/>
          <w:sz w:val="24"/>
          <w:lang w:eastAsia="zh-CN"/>
        </w:rPr>
      </w:pPr>
      <w:bookmarkStart w:id="337" w:name="_Toc12113"/>
      <w:bookmarkStart w:id="338" w:name="_Toc31190"/>
      <w:bookmarkStart w:id="339" w:name="_Toc15001"/>
      <w:bookmarkStart w:id="340" w:name="_Toc9583"/>
      <w:bookmarkStart w:id="341" w:name="_Toc18594"/>
      <w:bookmarkStart w:id="342" w:name="_Toc22741"/>
      <w:r>
        <w:rPr>
          <w:rFonts w:hint="eastAsia" w:ascii="宋体" w:hAnsi="宋体" w:eastAsia="宋体" w:cs="宋体"/>
          <w:sz w:val="24"/>
          <w:lang w:eastAsia="zh-CN"/>
        </w:rPr>
        <w:t>8.2 异议处理</w:t>
      </w:r>
      <w:bookmarkEnd w:id="337"/>
      <w:bookmarkEnd w:id="338"/>
      <w:bookmarkEnd w:id="339"/>
      <w:bookmarkEnd w:id="340"/>
      <w:bookmarkEnd w:id="341"/>
      <w:bookmarkEnd w:id="342"/>
    </w:p>
    <w:p w14:paraId="3C83FD5D">
      <w:pPr>
        <w:pStyle w:val="30"/>
        <w:spacing w:line="360" w:lineRule="auto"/>
        <w:ind w:firstLine="480" w:firstLineChars="200"/>
        <w:rPr>
          <w:sz w:val="24"/>
          <w:szCs w:val="24"/>
        </w:rPr>
      </w:pPr>
      <w:r>
        <w:rPr>
          <w:rFonts w:hint="eastAsia"/>
          <w:sz w:val="24"/>
          <w:szCs w:val="24"/>
        </w:rPr>
        <w:t>采购人将针对异议事项进行核查</w:t>
      </w:r>
      <w:r>
        <w:rPr>
          <w:rFonts w:hint="eastAsia"/>
          <w:sz w:val="24"/>
          <w:szCs w:val="24"/>
          <w:lang w:eastAsia="zh-CN"/>
        </w:rPr>
        <w:t>，</w:t>
      </w:r>
      <w:r>
        <w:rPr>
          <w:rFonts w:hint="eastAsia"/>
          <w:sz w:val="24"/>
          <w:szCs w:val="24"/>
        </w:rPr>
        <w:t>经过核查</w:t>
      </w:r>
      <w:r>
        <w:rPr>
          <w:rFonts w:hint="eastAsia"/>
          <w:sz w:val="24"/>
          <w:szCs w:val="24"/>
          <w:lang w:eastAsia="zh-CN"/>
        </w:rPr>
        <w:t>，</w:t>
      </w:r>
      <w:r>
        <w:rPr>
          <w:rFonts w:hint="eastAsia"/>
          <w:sz w:val="24"/>
          <w:szCs w:val="24"/>
        </w:rPr>
        <w:t>发现异议人对相关问题理解有误的</w:t>
      </w:r>
      <w:r>
        <w:rPr>
          <w:rFonts w:hint="eastAsia"/>
          <w:sz w:val="24"/>
          <w:szCs w:val="24"/>
          <w:lang w:eastAsia="zh-CN"/>
        </w:rPr>
        <w:t>，</w:t>
      </w:r>
      <w:r>
        <w:rPr>
          <w:rFonts w:hint="eastAsia"/>
          <w:sz w:val="24"/>
          <w:szCs w:val="24"/>
        </w:rPr>
        <w:t>应作出解释；发现采购活动中确实存在错误或不当行为的</w:t>
      </w:r>
      <w:r>
        <w:rPr>
          <w:rFonts w:hint="eastAsia"/>
          <w:sz w:val="24"/>
          <w:szCs w:val="24"/>
          <w:lang w:eastAsia="zh-CN"/>
        </w:rPr>
        <w:t>，</w:t>
      </w:r>
      <w:r>
        <w:rPr>
          <w:rFonts w:hint="eastAsia"/>
          <w:sz w:val="24"/>
          <w:szCs w:val="24"/>
        </w:rPr>
        <w:t>应及时予以改正或补救。</w:t>
      </w:r>
    </w:p>
    <w:p w14:paraId="1B31F896">
      <w:pPr>
        <w:pStyle w:val="30"/>
        <w:spacing w:line="360" w:lineRule="auto"/>
        <w:ind w:firstLine="480" w:firstLineChars="200"/>
        <w:rPr>
          <w:sz w:val="24"/>
          <w:szCs w:val="24"/>
        </w:rPr>
      </w:pPr>
      <w:r>
        <w:rPr>
          <w:rFonts w:hint="eastAsia"/>
          <w:sz w:val="24"/>
          <w:szCs w:val="24"/>
        </w:rPr>
        <w:t>采购人认为异议不成立或不影响采购结果的</w:t>
      </w:r>
      <w:r>
        <w:rPr>
          <w:rFonts w:hint="eastAsia"/>
          <w:sz w:val="24"/>
          <w:szCs w:val="24"/>
          <w:lang w:eastAsia="zh-CN"/>
        </w:rPr>
        <w:t>，</w:t>
      </w:r>
      <w:r>
        <w:rPr>
          <w:rFonts w:hint="eastAsia"/>
          <w:sz w:val="24"/>
          <w:szCs w:val="24"/>
        </w:rPr>
        <w:t>可以继续进行采购活动。</w:t>
      </w:r>
    </w:p>
    <w:p w14:paraId="0EC2A29C">
      <w:pPr>
        <w:pStyle w:val="3"/>
        <w:spacing w:before="0" w:after="0" w:line="360" w:lineRule="auto"/>
        <w:rPr>
          <w:rFonts w:ascii="宋体" w:hAnsi="宋体" w:eastAsia="宋体" w:cs="宋体"/>
          <w:sz w:val="28"/>
          <w:szCs w:val="28"/>
          <w:lang w:eastAsia="zh-CN"/>
        </w:rPr>
      </w:pPr>
      <w:bookmarkStart w:id="343" w:name="_Toc27073"/>
      <w:bookmarkStart w:id="344" w:name="_Toc9142"/>
      <w:bookmarkStart w:id="345" w:name="_Toc10918"/>
      <w:bookmarkStart w:id="346" w:name="_Toc18836"/>
      <w:bookmarkStart w:id="347" w:name="_Toc17718"/>
      <w:bookmarkStart w:id="348" w:name="_Toc20218"/>
      <w:r>
        <w:rPr>
          <w:rFonts w:hint="eastAsia" w:ascii="宋体" w:hAnsi="宋体" w:eastAsia="宋体" w:cs="宋体"/>
          <w:sz w:val="28"/>
          <w:szCs w:val="28"/>
          <w:lang w:eastAsia="zh-CN"/>
        </w:rPr>
        <w:t>9 纪律要求</w:t>
      </w:r>
      <w:bookmarkEnd w:id="343"/>
      <w:bookmarkEnd w:id="344"/>
      <w:bookmarkEnd w:id="345"/>
      <w:bookmarkEnd w:id="346"/>
      <w:bookmarkEnd w:id="347"/>
      <w:bookmarkEnd w:id="348"/>
    </w:p>
    <w:p w14:paraId="1101C140">
      <w:pPr>
        <w:pStyle w:val="4"/>
        <w:spacing w:before="0" w:after="0" w:line="360" w:lineRule="auto"/>
        <w:rPr>
          <w:rFonts w:ascii="宋体" w:hAnsi="宋体" w:eastAsia="宋体" w:cs="宋体"/>
          <w:sz w:val="24"/>
          <w:lang w:eastAsia="zh-CN"/>
        </w:rPr>
      </w:pPr>
      <w:bookmarkStart w:id="349" w:name="_Toc2436"/>
      <w:bookmarkStart w:id="350" w:name="_Toc16911"/>
      <w:bookmarkStart w:id="351" w:name="_Toc13945"/>
      <w:bookmarkStart w:id="352" w:name="_Toc7365"/>
      <w:bookmarkStart w:id="353" w:name="_Toc20681"/>
      <w:bookmarkStart w:id="354" w:name="_Toc19512"/>
      <w:r>
        <w:rPr>
          <w:rFonts w:hint="eastAsia" w:ascii="宋体" w:hAnsi="宋体" w:eastAsia="宋体" w:cs="宋体"/>
          <w:sz w:val="24"/>
          <w:lang w:eastAsia="zh-CN"/>
        </w:rPr>
        <w:t>9.1 对采购人的纪律要求</w:t>
      </w:r>
      <w:bookmarkEnd w:id="349"/>
      <w:bookmarkEnd w:id="350"/>
      <w:bookmarkEnd w:id="351"/>
      <w:bookmarkEnd w:id="352"/>
      <w:bookmarkEnd w:id="353"/>
      <w:bookmarkEnd w:id="354"/>
    </w:p>
    <w:p w14:paraId="29A0C77C">
      <w:pPr>
        <w:pStyle w:val="30"/>
        <w:spacing w:line="360" w:lineRule="auto"/>
        <w:ind w:firstLine="480" w:firstLineChars="200"/>
        <w:rPr>
          <w:sz w:val="24"/>
          <w:szCs w:val="24"/>
        </w:rPr>
      </w:pPr>
      <w:r>
        <w:rPr>
          <w:rFonts w:hint="eastAsia"/>
          <w:sz w:val="24"/>
          <w:szCs w:val="24"/>
        </w:rPr>
        <w:t>采购人不得泄露</w:t>
      </w:r>
      <w:r>
        <w:rPr>
          <w:rFonts w:hint="eastAsia"/>
          <w:sz w:val="24"/>
          <w:szCs w:val="24"/>
          <w:lang w:eastAsia="zh-CN"/>
        </w:rPr>
        <w:t>询比采</w:t>
      </w:r>
      <w:r>
        <w:rPr>
          <w:rFonts w:hint="eastAsia"/>
          <w:sz w:val="24"/>
          <w:szCs w:val="24"/>
        </w:rPr>
        <w:t>购活动中应当保密的情况和资料</w:t>
      </w:r>
      <w:r>
        <w:rPr>
          <w:rFonts w:hint="eastAsia"/>
          <w:sz w:val="24"/>
          <w:szCs w:val="24"/>
          <w:lang w:eastAsia="zh-CN"/>
        </w:rPr>
        <w:t>，</w:t>
      </w:r>
      <w:r>
        <w:rPr>
          <w:rFonts w:hint="eastAsia"/>
          <w:sz w:val="24"/>
          <w:szCs w:val="24"/>
        </w:rPr>
        <w:t>不得与供应商串通损害国家利益、社会公共利益</w:t>
      </w:r>
      <w:r>
        <w:rPr>
          <w:rFonts w:hint="eastAsia"/>
          <w:sz w:val="24"/>
          <w:szCs w:val="24"/>
          <w:lang w:eastAsia="zh-CN"/>
        </w:rPr>
        <w:t>、</w:t>
      </w:r>
      <w:r>
        <w:rPr>
          <w:rFonts w:hint="eastAsia"/>
          <w:sz w:val="24"/>
          <w:szCs w:val="24"/>
          <w:lang w:val="en-US" w:eastAsia="zh-CN"/>
        </w:rPr>
        <w:t>集团利益</w:t>
      </w:r>
      <w:r>
        <w:rPr>
          <w:rFonts w:hint="eastAsia"/>
          <w:sz w:val="24"/>
          <w:szCs w:val="24"/>
        </w:rPr>
        <w:t>或者他人合法权益。</w:t>
      </w:r>
    </w:p>
    <w:p w14:paraId="55452692">
      <w:pPr>
        <w:pStyle w:val="4"/>
        <w:spacing w:before="0" w:after="0" w:line="360" w:lineRule="auto"/>
        <w:rPr>
          <w:rFonts w:ascii="宋体" w:hAnsi="宋体" w:eastAsia="宋体" w:cs="宋体"/>
          <w:sz w:val="24"/>
          <w:lang w:eastAsia="zh-CN"/>
        </w:rPr>
      </w:pPr>
      <w:bookmarkStart w:id="355" w:name="_Toc14170"/>
      <w:bookmarkStart w:id="356" w:name="_Toc24091"/>
      <w:bookmarkStart w:id="357" w:name="_Toc26648"/>
      <w:bookmarkStart w:id="358" w:name="_Toc3600"/>
      <w:bookmarkStart w:id="359" w:name="_Toc8594"/>
      <w:bookmarkStart w:id="360" w:name="_Toc4047"/>
      <w:r>
        <w:rPr>
          <w:rFonts w:hint="eastAsia" w:ascii="宋体" w:hAnsi="宋体" w:eastAsia="宋体" w:cs="宋体"/>
          <w:sz w:val="24"/>
          <w:lang w:eastAsia="zh-CN"/>
        </w:rPr>
        <w:t>9.2 对供应商的纪律要求</w:t>
      </w:r>
      <w:bookmarkEnd w:id="355"/>
      <w:bookmarkEnd w:id="356"/>
      <w:bookmarkEnd w:id="357"/>
      <w:bookmarkEnd w:id="358"/>
      <w:bookmarkEnd w:id="359"/>
      <w:bookmarkEnd w:id="360"/>
    </w:p>
    <w:p w14:paraId="173D58C1">
      <w:pPr>
        <w:pStyle w:val="30"/>
        <w:spacing w:line="360" w:lineRule="auto"/>
        <w:ind w:firstLine="480" w:firstLineChars="200"/>
        <w:rPr>
          <w:sz w:val="24"/>
          <w:szCs w:val="24"/>
        </w:rPr>
      </w:pPr>
      <w:r>
        <w:rPr>
          <w:rFonts w:hint="eastAsia"/>
          <w:sz w:val="24"/>
          <w:szCs w:val="24"/>
        </w:rPr>
        <w:t>供应商不得相互串通或者与采购人串通</w:t>
      </w:r>
      <w:r>
        <w:rPr>
          <w:rFonts w:hint="eastAsia"/>
          <w:sz w:val="24"/>
          <w:szCs w:val="24"/>
          <w:lang w:eastAsia="zh-CN"/>
        </w:rPr>
        <w:t>，</w:t>
      </w:r>
      <w:r>
        <w:rPr>
          <w:rFonts w:hint="eastAsia"/>
          <w:sz w:val="24"/>
          <w:szCs w:val="24"/>
        </w:rPr>
        <w:t>不得向采购人或者</w:t>
      </w:r>
      <w:r>
        <w:rPr>
          <w:rFonts w:hint="eastAsia"/>
          <w:sz w:val="24"/>
          <w:szCs w:val="24"/>
          <w:lang w:eastAsia="zh-CN"/>
        </w:rPr>
        <w:t>评审</w:t>
      </w:r>
      <w:r>
        <w:rPr>
          <w:rFonts w:hint="eastAsia"/>
          <w:sz w:val="24"/>
          <w:szCs w:val="24"/>
        </w:rPr>
        <w:t>小组成员行贿谋取成交</w:t>
      </w:r>
      <w:r>
        <w:rPr>
          <w:rFonts w:hint="eastAsia"/>
          <w:sz w:val="24"/>
          <w:szCs w:val="24"/>
          <w:lang w:eastAsia="zh-CN"/>
        </w:rPr>
        <w:t>，</w:t>
      </w:r>
      <w:r>
        <w:rPr>
          <w:rFonts w:hint="eastAsia"/>
          <w:sz w:val="24"/>
          <w:szCs w:val="24"/>
        </w:rPr>
        <w:t>不得以他人名义参加</w:t>
      </w:r>
      <w:r>
        <w:rPr>
          <w:rFonts w:hint="eastAsia"/>
          <w:sz w:val="24"/>
          <w:szCs w:val="24"/>
          <w:lang w:eastAsia="zh-CN"/>
        </w:rPr>
        <w:t>询比</w:t>
      </w:r>
      <w:r>
        <w:rPr>
          <w:rFonts w:hint="eastAsia"/>
          <w:sz w:val="24"/>
          <w:szCs w:val="24"/>
        </w:rPr>
        <w:t>采购活动或者以其他方式弄虚作假骗取成交；供应商不得以任何方式干扰、影响评审工作。</w:t>
      </w:r>
    </w:p>
    <w:p w14:paraId="48F940FC">
      <w:pPr>
        <w:pStyle w:val="4"/>
        <w:spacing w:before="0" w:after="0" w:line="360" w:lineRule="auto"/>
        <w:rPr>
          <w:rFonts w:ascii="宋体" w:hAnsi="宋体" w:eastAsia="宋体" w:cs="宋体"/>
          <w:sz w:val="24"/>
          <w:lang w:eastAsia="zh-CN"/>
        </w:rPr>
      </w:pPr>
      <w:bookmarkStart w:id="361" w:name="_Toc22804"/>
      <w:bookmarkStart w:id="362" w:name="_Toc721"/>
      <w:bookmarkStart w:id="363" w:name="_Toc828"/>
      <w:bookmarkStart w:id="364" w:name="_Toc21091"/>
      <w:bookmarkStart w:id="365" w:name="_Toc1584"/>
      <w:bookmarkStart w:id="366" w:name="_Toc11056"/>
      <w:r>
        <w:rPr>
          <w:rFonts w:hint="eastAsia" w:ascii="宋体" w:hAnsi="宋体" w:eastAsia="宋体" w:cs="宋体"/>
          <w:sz w:val="24"/>
          <w:lang w:eastAsia="zh-CN"/>
        </w:rPr>
        <w:t>9.3 对评审小组成员的纪律要求</w:t>
      </w:r>
      <w:bookmarkEnd w:id="361"/>
      <w:bookmarkEnd w:id="362"/>
      <w:bookmarkEnd w:id="363"/>
      <w:bookmarkEnd w:id="364"/>
      <w:bookmarkEnd w:id="365"/>
      <w:bookmarkEnd w:id="366"/>
    </w:p>
    <w:p w14:paraId="27B5F111">
      <w:pPr>
        <w:pStyle w:val="30"/>
        <w:spacing w:line="360" w:lineRule="auto"/>
        <w:ind w:firstLine="480" w:firstLineChars="200"/>
        <w:rPr>
          <w:sz w:val="24"/>
          <w:szCs w:val="24"/>
        </w:rPr>
      </w:pPr>
      <w:r>
        <w:rPr>
          <w:rFonts w:hint="eastAsia"/>
          <w:sz w:val="24"/>
          <w:szCs w:val="24"/>
          <w:lang w:eastAsia="zh-CN"/>
        </w:rPr>
        <w:t>评审</w:t>
      </w:r>
      <w:r>
        <w:rPr>
          <w:rFonts w:hint="eastAsia"/>
          <w:sz w:val="24"/>
          <w:szCs w:val="24"/>
        </w:rPr>
        <w:t>小组成员不得收受他人的财物或者其他好处</w:t>
      </w:r>
      <w:r>
        <w:rPr>
          <w:rFonts w:hint="eastAsia"/>
          <w:sz w:val="24"/>
          <w:szCs w:val="24"/>
          <w:lang w:eastAsia="zh-CN"/>
        </w:rPr>
        <w:t>，</w:t>
      </w:r>
      <w:r>
        <w:rPr>
          <w:rFonts w:hint="eastAsia"/>
          <w:sz w:val="24"/>
          <w:szCs w:val="24"/>
        </w:rPr>
        <w:t>不得向他人透露对响应文件的评审和比较、候选成交供应商的推荐情况以及评审有关的其他情况。在</w:t>
      </w:r>
      <w:r>
        <w:rPr>
          <w:rFonts w:hint="eastAsia"/>
          <w:sz w:val="24"/>
          <w:szCs w:val="24"/>
          <w:lang w:eastAsia="zh-CN"/>
        </w:rPr>
        <w:t>评审</w:t>
      </w:r>
      <w:r>
        <w:rPr>
          <w:rFonts w:hint="eastAsia"/>
          <w:sz w:val="24"/>
          <w:szCs w:val="24"/>
        </w:rPr>
        <w:t>活动中,</w:t>
      </w:r>
      <w:r>
        <w:rPr>
          <w:rFonts w:hint="eastAsia"/>
          <w:sz w:val="24"/>
          <w:szCs w:val="24"/>
          <w:lang w:eastAsia="zh-CN"/>
        </w:rPr>
        <w:t>评审</w:t>
      </w:r>
      <w:r>
        <w:rPr>
          <w:rFonts w:hint="eastAsia"/>
          <w:sz w:val="24"/>
          <w:szCs w:val="24"/>
        </w:rPr>
        <w:t>小组成员应当客观、公正地履行职责</w:t>
      </w:r>
      <w:r>
        <w:rPr>
          <w:rFonts w:hint="eastAsia"/>
          <w:sz w:val="24"/>
          <w:szCs w:val="24"/>
          <w:lang w:eastAsia="zh-CN"/>
        </w:rPr>
        <w:t>，</w:t>
      </w:r>
      <w:r>
        <w:rPr>
          <w:rFonts w:hint="eastAsia"/>
          <w:sz w:val="24"/>
          <w:szCs w:val="24"/>
        </w:rPr>
        <w:t>遵守职业道德</w:t>
      </w:r>
      <w:r>
        <w:rPr>
          <w:rFonts w:hint="eastAsia"/>
          <w:sz w:val="24"/>
          <w:szCs w:val="24"/>
          <w:lang w:eastAsia="zh-CN"/>
        </w:rPr>
        <w:t>，</w:t>
      </w:r>
      <w:r>
        <w:rPr>
          <w:rFonts w:hint="eastAsia"/>
          <w:sz w:val="24"/>
          <w:szCs w:val="24"/>
        </w:rPr>
        <w:t>不得擅离职守、影响</w:t>
      </w:r>
      <w:r>
        <w:rPr>
          <w:rFonts w:hint="eastAsia"/>
          <w:sz w:val="24"/>
          <w:szCs w:val="24"/>
          <w:lang w:eastAsia="zh-CN"/>
        </w:rPr>
        <w:t>评审</w:t>
      </w:r>
      <w:r>
        <w:rPr>
          <w:rFonts w:hint="eastAsia"/>
          <w:sz w:val="24"/>
          <w:szCs w:val="24"/>
        </w:rPr>
        <w:t>工作正常进行</w:t>
      </w:r>
      <w:r>
        <w:rPr>
          <w:rFonts w:hint="eastAsia"/>
          <w:sz w:val="24"/>
          <w:szCs w:val="24"/>
          <w:lang w:eastAsia="zh-CN"/>
        </w:rPr>
        <w:t>，</w:t>
      </w:r>
      <w:r>
        <w:rPr>
          <w:rFonts w:hint="eastAsia"/>
          <w:sz w:val="24"/>
          <w:szCs w:val="24"/>
        </w:rPr>
        <w:t>不得使用第三章</w:t>
      </w:r>
      <w:r>
        <w:rPr>
          <w:rFonts w:hint="eastAsia"/>
          <w:sz w:val="24"/>
          <w:szCs w:val="24"/>
          <w:lang w:val="zh-CN" w:eastAsia="zh-CN" w:bidi="zh-CN"/>
        </w:rPr>
        <w:t>“评审</w:t>
      </w:r>
      <w:r>
        <w:rPr>
          <w:rFonts w:hint="eastAsia"/>
          <w:sz w:val="24"/>
          <w:szCs w:val="24"/>
        </w:rPr>
        <w:t>办法”没有规定的评审因素和标准进行评审。</w:t>
      </w:r>
    </w:p>
    <w:p w14:paraId="401DEFDC">
      <w:pPr>
        <w:pStyle w:val="4"/>
        <w:spacing w:before="0" w:after="0" w:line="360" w:lineRule="auto"/>
        <w:rPr>
          <w:rFonts w:ascii="宋体" w:hAnsi="宋体" w:eastAsia="宋体" w:cs="宋体"/>
          <w:sz w:val="24"/>
          <w:lang w:eastAsia="zh-CN"/>
        </w:rPr>
      </w:pPr>
      <w:bookmarkStart w:id="367" w:name="_Toc16030"/>
      <w:bookmarkStart w:id="368" w:name="_Toc27781"/>
      <w:bookmarkStart w:id="369" w:name="_Toc20089"/>
      <w:bookmarkStart w:id="370" w:name="_Toc5893"/>
      <w:bookmarkStart w:id="371" w:name="_Toc22780"/>
      <w:bookmarkStart w:id="372" w:name="_Toc1080"/>
      <w:r>
        <w:rPr>
          <w:rFonts w:hint="eastAsia" w:ascii="宋体" w:hAnsi="宋体" w:eastAsia="宋体" w:cs="宋体"/>
          <w:sz w:val="24"/>
          <w:lang w:eastAsia="zh-CN"/>
        </w:rPr>
        <w:t>9.4 对与询比活动有关的工作人员的纪律要求</w:t>
      </w:r>
      <w:bookmarkEnd w:id="367"/>
      <w:bookmarkEnd w:id="368"/>
      <w:bookmarkEnd w:id="369"/>
      <w:bookmarkEnd w:id="370"/>
      <w:bookmarkEnd w:id="371"/>
      <w:bookmarkEnd w:id="372"/>
    </w:p>
    <w:p w14:paraId="23AE93B2">
      <w:pPr>
        <w:pStyle w:val="30"/>
        <w:spacing w:line="360" w:lineRule="auto"/>
        <w:ind w:firstLine="480" w:firstLineChars="200"/>
        <w:rPr>
          <w:sz w:val="24"/>
          <w:szCs w:val="24"/>
        </w:rPr>
      </w:pPr>
      <w:r>
        <w:rPr>
          <w:rFonts w:hint="eastAsia"/>
          <w:sz w:val="24"/>
          <w:szCs w:val="24"/>
        </w:rPr>
        <w:t>与</w:t>
      </w:r>
      <w:r>
        <w:rPr>
          <w:rFonts w:hint="eastAsia"/>
          <w:sz w:val="24"/>
          <w:szCs w:val="24"/>
          <w:lang w:val="en-US" w:eastAsia="zh-CN"/>
        </w:rPr>
        <w:t>询比</w:t>
      </w:r>
      <w:r>
        <w:rPr>
          <w:rFonts w:hint="eastAsia"/>
          <w:sz w:val="24"/>
          <w:szCs w:val="24"/>
        </w:rPr>
        <w:t>活动有关的工作人员不得收受他人的财物或者其他好处</w:t>
      </w:r>
      <w:r>
        <w:rPr>
          <w:rFonts w:hint="eastAsia"/>
          <w:sz w:val="24"/>
          <w:szCs w:val="24"/>
          <w:lang w:eastAsia="zh-CN"/>
        </w:rPr>
        <w:t>，</w:t>
      </w:r>
      <w:r>
        <w:rPr>
          <w:rFonts w:hint="eastAsia"/>
          <w:sz w:val="24"/>
          <w:szCs w:val="24"/>
        </w:rPr>
        <w:t>不得向他人透露对响应文件的评审和比较、候选成交供应商的推荐情况以及</w:t>
      </w:r>
      <w:r>
        <w:rPr>
          <w:rFonts w:hint="eastAsia"/>
          <w:sz w:val="24"/>
          <w:szCs w:val="24"/>
          <w:lang w:eastAsia="zh-CN"/>
        </w:rPr>
        <w:t>询比</w:t>
      </w:r>
      <w:r>
        <w:rPr>
          <w:rFonts w:hint="eastAsia"/>
          <w:sz w:val="24"/>
          <w:szCs w:val="24"/>
        </w:rPr>
        <w:t>有关的其他情况。在</w:t>
      </w:r>
      <w:r>
        <w:rPr>
          <w:rFonts w:hint="eastAsia"/>
          <w:sz w:val="24"/>
          <w:szCs w:val="24"/>
          <w:lang w:eastAsia="zh-CN"/>
        </w:rPr>
        <w:t>询比</w:t>
      </w:r>
      <w:r>
        <w:rPr>
          <w:rFonts w:hint="eastAsia"/>
          <w:sz w:val="24"/>
          <w:szCs w:val="24"/>
        </w:rPr>
        <w:t>活动中</w:t>
      </w:r>
      <w:r>
        <w:rPr>
          <w:rFonts w:hint="eastAsia"/>
          <w:sz w:val="24"/>
          <w:szCs w:val="24"/>
          <w:lang w:eastAsia="zh-CN"/>
        </w:rPr>
        <w:t>，</w:t>
      </w:r>
      <w:r>
        <w:rPr>
          <w:rFonts w:hint="eastAsia"/>
          <w:sz w:val="24"/>
          <w:szCs w:val="24"/>
        </w:rPr>
        <w:t>与</w:t>
      </w:r>
      <w:r>
        <w:rPr>
          <w:rFonts w:hint="eastAsia"/>
          <w:sz w:val="24"/>
          <w:szCs w:val="24"/>
          <w:lang w:eastAsia="zh-CN"/>
        </w:rPr>
        <w:t>询比</w:t>
      </w:r>
      <w:r>
        <w:rPr>
          <w:rFonts w:hint="eastAsia"/>
          <w:sz w:val="24"/>
          <w:szCs w:val="24"/>
        </w:rPr>
        <w:t>活动有关的工作人员不得擅离职守</w:t>
      </w:r>
      <w:r>
        <w:rPr>
          <w:rFonts w:hint="eastAsia"/>
          <w:sz w:val="24"/>
          <w:szCs w:val="24"/>
          <w:lang w:eastAsia="zh-CN"/>
        </w:rPr>
        <w:t>，</w:t>
      </w:r>
      <w:r>
        <w:rPr>
          <w:rFonts w:hint="eastAsia"/>
          <w:sz w:val="24"/>
          <w:szCs w:val="24"/>
        </w:rPr>
        <w:t>影响</w:t>
      </w:r>
      <w:r>
        <w:rPr>
          <w:rFonts w:hint="eastAsia"/>
          <w:sz w:val="24"/>
          <w:szCs w:val="24"/>
          <w:lang w:eastAsia="zh-CN"/>
        </w:rPr>
        <w:t>评审</w:t>
      </w:r>
      <w:r>
        <w:rPr>
          <w:rFonts w:hint="eastAsia"/>
          <w:sz w:val="24"/>
          <w:szCs w:val="24"/>
        </w:rPr>
        <w:t>工作正常进行。</w:t>
      </w:r>
    </w:p>
    <w:p w14:paraId="2B5A1FB4">
      <w:pPr>
        <w:pStyle w:val="3"/>
        <w:spacing w:before="0" w:after="0" w:line="360" w:lineRule="auto"/>
        <w:rPr>
          <w:rFonts w:ascii="宋体" w:hAnsi="宋体" w:eastAsia="宋体" w:cs="宋体"/>
          <w:sz w:val="28"/>
          <w:szCs w:val="28"/>
          <w:lang w:eastAsia="zh-CN"/>
        </w:rPr>
      </w:pPr>
      <w:bookmarkStart w:id="373" w:name="_Toc19365"/>
      <w:bookmarkStart w:id="374" w:name="_Toc21562"/>
      <w:bookmarkStart w:id="375" w:name="_Toc13071"/>
      <w:bookmarkStart w:id="376" w:name="_Toc24783"/>
      <w:bookmarkStart w:id="377" w:name="_Toc29564"/>
      <w:bookmarkStart w:id="378" w:name="_Toc17724"/>
      <w:r>
        <w:rPr>
          <w:rFonts w:hint="eastAsia" w:ascii="宋体" w:hAnsi="宋体" w:eastAsia="宋体" w:cs="宋体"/>
          <w:sz w:val="28"/>
          <w:szCs w:val="28"/>
          <w:lang w:eastAsia="zh-CN"/>
        </w:rPr>
        <w:t>10 需要补充的其他内容</w:t>
      </w:r>
      <w:bookmarkEnd w:id="373"/>
      <w:bookmarkEnd w:id="374"/>
      <w:bookmarkEnd w:id="375"/>
      <w:bookmarkEnd w:id="376"/>
      <w:bookmarkEnd w:id="377"/>
      <w:bookmarkEnd w:id="378"/>
    </w:p>
    <w:p w14:paraId="21C2EB0D">
      <w:pPr>
        <w:pStyle w:val="4"/>
        <w:spacing w:before="0" w:after="0" w:line="360" w:lineRule="auto"/>
        <w:rPr>
          <w:rFonts w:ascii="宋体" w:hAnsi="宋体" w:eastAsia="宋体" w:cs="宋体"/>
          <w:sz w:val="24"/>
          <w:lang w:eastAsia="zh-CN"/>
        </w:rPr>
      </w:pPr>
      <w:bookmarkStart w:id="379" w:name="_Toc26812"/>
      <w:bookmarkStart w:id="380" w:name="_Toc20298"/>
      <w:bookmarkStart w:id="381" w:name="_Toc23730"/>
      <w:bookmarkStart w:id="382" w:name="_Toc19938"/>
      <w:bookmarkStart w:id="383" w:name="_Toc32061"/>
      <w:bookmarkStart w:id="384" w:name="_Toc29264"/>
      <w:r>
        <w:rPr>
          <w:rFonts w:hint="eastAsia" w:ascii="宋体" w:hAnsi="宋体" w:eastAsia="宋体" w:cs="宋体"/>
          <w:sz w:val="24"/>
          <w:lang w:eastAsia="zh-CN"/>
        </w:rPr>
        <w:t>10.1 采购代理服务费</w:t>
      </w:r>
      <w:bookmarkEnd w:id="379"/>
      <w:bookmarkEnd w:id="380"/>
      <w:bookmarkEnd w:id="381"/>
      <w:bookmarkEnd w:id="382"/>
      <w:bookmarkEnd w:id="383"/>
      <w:bookmarkEnd w:id="384"/>
    </w:p>
    <w:p w14:paraId="05B8B5F4">
      <w:pPr>
        <w:pStyle w:val="30"/>
        <w:spacing w:line="360" w:lineRule="auto"/>
        <w:ind w:firstLine="480" w:firstLineChars="200"/>
        <w:rPr>
          <w:sz w:val="24"/>
          <w:szCs w:val="24"/>
        </w:rPr>
      </w:pPr>
      <w:r>
        <w:rPr>
          <w:rFonts w:hint="eastAsia"/>
          <w:sz w:val="24"/>
          <w:szCs w:val="24"/>
        </w:rPr>
        <w:t>供应商须知前附表规定由供应商承担采购代理服务费的</w:t>
      </w:r>
      <w:r>
        <w:rPr>
          <w:rFonts w:hint="eastAsia"/>
          <w:sz w:val="24"/>
          <w:szCs w:val="24"/>
          <w:lang w:eastAsia="zh-CN"/>
        </w:rPr>
        <w:t>，</w:t>
      </w:r>
      <w:r>
        <w:rPr>
          <w:rFonts w:hint="eastAsia"/>
          <w:sz w:val="24"/>
          <w:szCs w:val="24"/>
          <w:lang w:val="en-US" w:eastAsia="zh-CN"/>
        </w:rPr>
        <w:t>成交</w:t>
      </w:r>
      <w:r>
        <w:rPr>
          <w:rFonts w:hint="eastAsia"/>
          <w:sz w:val="24"/>
          <w:szCs w:val="24"/>
        </w:rPr>
        <w:t>供应商应按照供应商须知前附表规定的费用标准或金额、交费时间和方式向</w:t>
      </w:r>
      <w:r>
        <w:rPr>
          <w:rFonts w:hint="eastAsia"/>
          <w:sz w:val="24"/>
          <w:szCs w:val="24"/>
          <w:lang w:eastAsia="zh-CN"/>
        </w:rPr>
        <w:t>采</w:t>
      </w:r>
      <w:r>
        <w:rPr>
          <w:rFonts w:hint="eastAsia"/>
          <w:sz w:val="24"/>
          <w:szCs w:val="24"/>
        </w:rPr>
        <w:t>购代理机构支付代理服务费。</w:t>
      </w:r>
    </w:p>
    <w:p w14:paraId="71F66DBA">
      <w:pPr>
        <w:pStyle w:val="4"/>
        <w:spacing w:before="0" w:after="0" w:line="360" w:lineRule="auto"/>
        <w:rPr>
          <w:rFonts w:ascii="宋体" w:hAnsi="宋体" w:eastAsia="宋体" w:cs="宋体"/>
          <w:sz w:val="24"/>
          <w:lang w:eastAsia="zh-CN"/>
        </w:rPr>
      </w:pPr>
      <w:bookmarkStart w:id="385" w:name="_Toc3452"/>
      <w:bookmarkStart w:id="386" w:name="_Toc3106"/>
      <w:bookmarkStart w:id="387" w:name="_Toc13970"/>
      <w:bookmarkStart w:id="388" w:name="_Toc11937"/>
      <w:bookmarkStart w:id="389" w:name="_Toc3953"/>
      <w:r>
        <w:rPr>
          <w:rFonts w:hint="eastAsia" w:ascii="宋体" w:hAnsi="宋体" w:eastAsia="宋体" w:cs="宋体"/>
          <w:sz w:val="24"/>
          <w:lang w:eastAsia="zh-CN"/>
        </w:rPr>
        <w:t xml:space="preserve">10.2 </w:t>
      </w:r>
      <w:bookmarkEnd w:id="385"/>
      <w:r>
        <w:rPr>
          <w:rFonts w:hint="eastAsia" w:ascii="宋体" w:hAnsi="宋体" w:eastAsia="宋体" w:cs="宋体"/>
          <w:sz w:val="24"/>
          <w:lang w:eastAsia="zh-CN"/>
        </w:rPr>
        <w:t>响应无效的情形</w:t>
      </w:r>
      <w:bookmarkEnd w:id="386"/>
      <w:bookmarkEnd w:id="387"/>
      <w:bookmarkEnd w:id="388"/>
      <w:bookmarkEnd w:id="389"/>
    </w:p>
    <w:p w14:paraId="1D2076D2">
      <w:pPr>
        <w:pStyle w:val="30"/>
        <w:spacing w:line="360" w:lineRule="auto"/>
        <w:ind w:firstLine="0"/>
        <w:rPr>
          <w:sz w:val="24"/>
          <w:szCs w:val="24"/>
          <w:lang w:val="en-US" w:eastAsia="zh-CN" w:bidi="en-US"/>
        </w:rPr>
      </w:pPr>
      <w:r>
        <w:rPr>
          <w:rFonts w:hint="eastAsia"/>
          <w:sz w:val="24"/>
          <w:szCs w:val="24"/>
          <w:lang w:val="en-US" w:eastAsia="zh-CN" w:bidi="en-US"/>
        </w:rPr>
        <w:t>10.2.1 供应商或其响应文件有下列情形之一的，作无效响应处理：</w:t>
      </w:r>
    </w:p>
    <w:p w14:paraId="4C951E67">
      <w:pPr>
        <w:pStyle w:val="30"/>
        <w:spacing w:line="360" w:lineRule="auto"/>
        <w:ind w:firstLine="480" w:firstLineChars="200"/>
        <w:rPr>
          <w:sz w:val="24"/>
          <w:szCs w:val="24"/>
          <w:lang w:val="en-US" w:eastAsia="zh-CN"/>
        </w:rPr>
      </w:pPr>
      <w:r>
        <w:rPr>
          <w:rFonts w:hint="eastAsia"/>
          <w:sz w:val="24"/>
          <w:szCs w:val="24"/>
          <w:lang w:eastAsia="zh-CN"/>
        </w:rPr>
        <w:t>（</w:t>
      </w:r>
      <w:r>
        <w:rPr>
          <w:rFonts w:hint="eastAsia"/>
          <w:sz w:val="24"/>
          <w:szCs w:val="24"/>
          <w:lang w:val="en-US" w:eastAsia="zh-CN"/>
        </w:rPr>
        <w:t>1）响应文件逾期送达的或者未送达指定地点的；</w:t>
      </w:r>
    </w:p>
    <w:p w14:paraId="09866BAA">
      <w:pPr>
        <w:pStyle w:val="30"/>
        <w:spacing w:line="360" w:lineRule="auto"/>
        <w:ind w:firstLine="480" w:firstLineChars="200"/>
        <w:rPr>
          <w:sz w:val="24"/>
          <w:szCs w:val="24"/>
          <w:lang w:val="en-US" w:eastAsia="zh-CN"/>
        </w:rPr>
      </w:pPr>
      <w:r>
        <w:rPr>
          <w:rFonts w:hint="eastAsia"/>
          <w:sz w:val="24"/>
          <w:szCs w:val="24"/>
          <w:lang w:val="en-US" w:eastAsia="zh-CN"/>
        </w:rPr>
        <w:t>（2）响应文件未按采购文件要求密封的；</w:t>
      </w:r>
    </w:p>
    <w:p w14:paraId="442294C0">
      <w:pPr>
        <w:pStyle w:val="30"/>
        <w:spacing w:line="360" w:lineRule="auto"/>
        <w:ind w:firstLine="480" w:firstLineChars="200"/>
        <w:rPr>
          <w:sz w:val="24"/>
          <w:szCs w:val="24"/>
          <w:lang w:val="en-US" w:eastAsia="zh-CN"/>
        </w:rPr>
      </w:pPr>
      <w:r>
        <w:rPr>
          <w:rFonts w:hint="eastAsia"/>
          <w:sz w:val="24"/>
          <w:szCs w:val="24"/>
          <w:lang w:val="en-US" w:eastAsia="zh-CN"/>
        </w:rPr>
        <w:t>（3）供应商递交两份或多份内容不同的响应文件，或在一份响应文件中对同一采购项目报有两个或多个报价，且未声明哪一个有效，按采购文件规定提交备选方案的除外；</w:t>
      </w:r>
    </w:p>
    <w:p w14:paraId="1F82E805">
      <w:pPr>
        <w:pStyle w:val="30"/>
        <w:spacing w:line="360" w:lineRule="auto"/>
        <w:ind w:firstLine="480" w:firstLineChars="200"/>
        <w:rPr>
          <w:sz w:val="24"/>
          <w:szCs w:val="24"/>
          <w:lang w:val="en-US" w:eastAsia="zh-CN"/>
        </w:rPr>
      </w:pPr>
      <w:r>
        <w:rPr>
          <w:rFonts w:hint="eastAsia"/>
          <w:sz w:val="24"/>
          <w:szCs w:val="24"/>
          <w:lang w:val="en-US" w:eastAsia="zh-CN"/>
        </w:rPr>
        <w:t>（4）有第一章“询比采购公告/询比采购邀请书”第3.2款规定的任何一种情形的；</w:t>
      </w:r>
    </w:p>
    <w:p w14:paraId="7EE6F236">
      <w:pPr>
        <w:pStyle w:val="30"/>
        <w:spacing w:line="360" w:lineRule="auto"/>
        <w:ind w:firstLine="480" w:firstLineChars="200"/>
        <w:rPr>
          <w:sz w:val="24"/>
          <w:szCs w:val="24"/>
          <w:lang w:val="en-US" w:eastAsia="zh-CN"/>
        </w:rPr>
      </w:pPr>
      <w:r>
        <w:rPr>
          <w:rFonts w:hint="eastAsia"/>
          <w:sz w:val="24"/>
          <w:szCs w:val="24"/>
          <w:lang w:val="en-US" w:eastAsia="zh-CN"/>
        </w:rPr>
        <w:t>（5）不按第二章“供应商须知”第3.2款和3.7款规定编制响应文件的；</w:t>
      </w:r>
    </w:p>
    <w:p w14:paraId="695216B5">
      <w:pPr>
        <w:pStyle w:val="30"/>
        <w:spacing w:line="360" w:lineRule="auto"/>
        <w:ind w:firstLine="480" w:firstLineChars="200"/>
        <w:rPr>
          <w:sz w:val="24"/>
          <w:szCs w:val="24"/>
          <w:lang w:val="en-US" w:eastAsia="zh-CN"/>
        </w:rPr>
      </w:pPr>
      <w:r>
        <w:rPr>
          <w:rFonts w:hint="eastAsia"/>
          <w:sz w:val="24"/>
          <w:szCs w:val="24"/>
          <w:lang w:val="en-US" w:eastAsia="zh-CN"/>
        </w:rPr>
        <w:t>（6）供应商响应报价（含税）超过（不含等于）第一章“询比采购公告/询比采购邀请书”第1条规定的最高限价的；</w:t>
      </w:r>
    </w:p>
    <w:p w14:paraId="43322704">
      <w:pPr>
        <w:pStyle w:val="30"/>
        <w:spacing w:line="360" w:lineRule="auto"/>
        <w:ind w:firstLine="480" w:firstLineChars="200"/>
        <w:rPr>
          <w:sz w:val="24"/>
          <w:szCs w:val="24"/>
          <w:lang w:val="en-US" w:eastAsia="zh-CN"/>
        </w:rPr>
      </w:pPr>
      <w:r>
        <w:rPr>
          <w:rFonts w:hint="eastAsia"/>
          <w:sz w:val="24"/>
          <w:szCs w:val="24"/>
          <w:lang w:val="en-US" w:eastAsia="zh-CN"/>
        </w:rPr>
        <w:t>（7）不满足第二章“供应商须知”第1.10款响应和偏差要求的；</w:t>
      </w:r>
    </w:p>
    <w:p w14:paraId="6284946A">
      <w:pPr>
        <w:pStyle w:val="30"/>
        <w:spacing w:line="360" w:lineRule="auto"/>
        <w:ind w:firstLine="480" w:firstLineChars="200"/>
        <w:rPr>
          <w:sz w:val="24"/>
          <w:szCs w:val="24"/>
          <w:lang w:val="en-US" w:eastAsia="zh-CN"/>
        </w:rPr>
      </w:pPr>
      <w:r>
        <w:rPr>
          <w:rFonts w:hint="eastAsia"/>
          <w:sz w:val="24"/>
          <w:szCs w:val="24"/>
          <w:lang w:val="en-US" w:eastAsia="zh-CN"/>
        </w:rPr>
        <w:t>（8）响应文件的关键内容字迹模糊、辨认不清的；</w:t>
      </w:r>
    </w:p>
    <w:p w14:paraId="12B77846">
      <w:pPr>
        <w:pStyle w:val="30"/>
        <w:spacing w:line="360" w:lineRule="auto"/>
        <w:ind w:firstLine="480" w:firstLineChars="200"/>
        <w:rPr>
          <w:sz w:val="24"/>
          <w:szCs w:val="24"/>
          <w:lang w:val="en-US" w:eastAsia="zh-CN"/>
        </w:rPr>
      </w:pPr>
      <w:r>
        <w:rPr>
          <w:rFonts w:hint="eastAsia"/>
          <w:sz w:val="24"/>
          <w:szCs w:val="24"/>
          <w:lang w:val="en-US" w:eastAsia="zh-CN"/>
        </w:rPr>
        <w:t>（9）在形式评审标准、资格评审标准、响应性评审标准中，评审小组认定供应商的响应文件不符合“评审办法前附表”中规定的任何一项评审标准的；</w:t>
      </w:r>
    </w:p>
    <w:p w14:paraId="37715AFF">
      <w:pPr>
        <w:pStyle w:val="30"/>
        <w:spacing w:line="360" w:lineRule="auto"/>
        <w:ind w:firstLine="480" w:firstLineChars="200"/>
        <w:rPr>
          <w:sz w:val="24"/>
          <w:szCs w:val="24"/>
          <w:lang w:val="en-US" w:eastAsia="zh-CN"/>
        </w:rPr>
      </w:pPr>
      <w:r>
        <w:rPr>
          <w:rFonts w:hint="eastAsia"/>
          <w:sz w:val="24"/>
          <w:szCs w:val="24"/>
          <w:lang w:val="en-US" w:eastAsia="zh-CN"/>
        </w:rPr>
        <w:t>（10）供应商不按评审小组要求澄清、说明或补正（修正）的，或者评审小组认为无法进行修正或难以修正的；</w:t>
      </w:r>
    </w:p>
    <w:p w14:paraId="26BD4330">
      <w:pPr>
        <w:pStyle w:val="30"/>
        <w:spacing w:line="360" w:lineRule="auto"/>
        <w:ind w:firstLine="480" w:firstLineChars="200"/>
        <w:rPr>
          <w:sz w:val="24"/>
          <w:szCs w:val="24"/>
          <w:lang w:val="en-US" w:eastAsia="zh-CN"/>
        </w:rPr>
      </w:pPr>
      <w:r>
        <w:rPr>
          <w:rFonts w:hint="eastAsia"/>
          <w:sz w:val="24"/>
          <w:szCs w:val="24"/>
          <w:lang w:eastAsia="zh-CN"/>
        </w:rPr>
        <w:t>（</w:t>
      </w:r>
      <w:r>
        <w:rPr>
          <w:rFonts w:hint="eastAsia"/>
          <w:sz w:val="24"/>
          <w:szCs w:val="24"/>
          <w:lang w:val="en-US" w:eastAsia="zh-CN"/>
        </w:rPr>
        <w:t>11）有弄虚作假或有其他违法行为的；</w:t>
      </w:r>
    </w:p>
    <w:p w14:paraId="4CE8D276">
      <w:pPr>
        <w:pStyle w:val="30"/>
        <w:spacing w:line="360" w:lineRule="auto"/>
        <w:ind w:firstLine="480" w:firstLineChars="200"/>
        <w:rPr>
          <w:sz w:val="24"/>
          <w:szCs w:val="24"/>
          <w:lang w:val="en-US" w:eastAsia="zh-CN"/>
        </w:rPr>
      </w:pPr>
      <w:r>
        <w:rPr>
          <w:rFonts w:hint="eastAsia"/>
          <w:sz w:val="24"/>
          <w:szCs w:val="24"/>
          <w:lang w:val="en-US" w:eastAsia="zh-CN"/>
        </w:rPr>
        <w:t>（12）供应商或其响应文件不满足采购文件实质性要求及评审的其他情形。</w:t>
      </w:r>
    </w:p>
    <w:p w14:paraId="2364DF14">
      <w:pPr>
        <w:pStyle w:val="30"/>
        <w:spacing w:line="360" w:lineRule="auto"/>
        <w:ind w:firstLine="0"/>
        <w:rPr>
          <w:sz w:val="24"/>
          <w:szCs w:val="24"/>
          <w:lang w:val="en-US" w:eastAsia="zh-CN" w:bidi="en-US"/>
        </w:rPr>
      </w:pPr>
      <w:r>
        <w:rPr>
          <w:rFonts w:hint="eastAsia"/>
          <w:sz w:val="24"/>
          <w:szCs w:val="24"/>
          <w:lang w:val="en-US" w:eastAsia="zh-CN" w:bidi="en-US"/>
        </w:rPr>
        <w:t>10.2.2有下列情形之一的，属于相互串通，响应文件将被视为无效：</w:t>
      </w:r>
    </w:p>
    <w:p w14:paraId="244634ED">
      <w:pPr>
        <w:pStyle w:val="30"/>
        <w:numPr>
          <w:ilvl w:val="255"/>
          <w:numId w:val="0"/>
        </w:numPr>
        <w:spacing w:line="360" w:lineRule="auto"/>
        <w:ind w:firstLine="480" w:firstLineChars="200"/>
        <w:rPr>
          <w:sz w:val="24"/>
          <w:szCs w:val="24"/>
          <w:lang w:eastAsia="zh-CN"/>
        </w:rPr>
      </w:pPr>
      <w:r>
        <w:rPr>
          <w:rFonts w:hint="eastAsia"/>
          <w:sz w:val="24"/>
          <w:szCs w:val="24"/>
          <w:lang w:eastAsia="zh-CN"/>
        </w:rPr>
        <w:t>（</w:t>
      </w:r>
      <w:r>
        <w:rPr>
          <w:rFonts w:hint="eastAsia"/>
          <w:sz w:val="24"/>
          <w:szCs w:val="24"/>
          <w:lang w:val="en-US" w:eastAsia="zh-CN"/>
        </w:rPr>
        <w:t>1）</w:t>
      </w:r>
      <w:r>
        <w:rPr>
          <w:rFonts w:hint="eastAsia"/>
          <w:sz w:val="24"/>
          <w:szCs w:val="24"/>
          <w:lang w:eastAsia="zh-CN"/>
        </w:rPr>
        <w:t>供应商直接或者间接从采购人或者采购代理机构处获得其他供应商的相关情况并修改其响应文件；</w:t>
      </w:r>
    </w:p>
    <w:p w14:paraId="1993935F">
      <w:pPr>
        <w:pStyle w:val="30"/>
        <w:numPr>
          <w:ilvl w:val="255"/>
          <w:numId w:val="0"/>
        </w:numPr>
        <w:spacing w:line="360" w:lineRule="auto"/>
        <w:ind w:firstLine="480" w:firstLineChars="200"/>
        <w:rPr>
          <w:sz w:val="24"/>
          <w:szCs w:val="24"/>
          <w:lang w:eastAsia="zh-CN"/>
        </w:rPr>
      </w:pPr>
      <w:r>
        <w:rPr>
          <w:rFonts w:hint="eastAsia"/>
          <w:sz w:val="24"/>
          <w:szCs w:val="24"/>
          <w:lang w:eastAsia="zh-CN"/>
        </w:rPr>
        <w:t>（</w:t>
      </w:r>
      <w:r>
        <w:rPr>
          <w:rFonts w:hint="eastAsia"/>
          <w:sz w:val="24"/>
          <w:szCs w:val="24"/>
          <w:lang w:val="en-US" w:eastAsia="zh-CN"/>
        </w:rPr>
        <w:t>2）</w:t>
      </w:r>
      <w:r>
        <w:rPr>
          <w:rFonts w:hint="eastAsia"/>
          <w:sz w:val="24"/>
          <w:szCs w:val="24"/>
          <w:lang w:eastAsia="zh-CN"/>
        </w:rPr>
        <w:t>供应商按照采购人或者采购代理机构的授意撤换、修改响应文件；</w:t>
      </w:r>
    </w:p>
    <w:p w14:paraId="4D3D9754">
      <w:pPr>
        <w:pStyle w:val="30"/>
        <w:numPr>
          <w:ilvl w:val="255"/>
          <w:numId w:val="0"/>
        </w:numPr>
        <w:spacing w:line="360" w:lineRule="auto"/>
        <w:ind w:firstLine="480" w:firstLineChars="200"/>
        <w:rPr>
          <w:sz w:val="24"/>
          <w:szCs w:val="24"/>
          <w:lang w:eastAsia="zh-CN"/>
        </w:rPr>
      </w:pPr>
      <w:r>
        <w:rPr>
          <w:rFonts w:hint="eastAsia"/>
          <w:sz w:val="24"/>
          <w:szCs w:val="24"/>
          <w:lang w:eastAsia="zh-CN"/>
        </w:rPr>
        <w:t>（</w:t>
      </w:r>
      <w:r>
        <w:rPr>
          <w:rFonts w:hint="eastAsia"/>
          <w:sz w:val="24"/>
          <w:szCs w:val="24"/>
          <w:lang w:val="en-US" w:eastAsia="zh-CN"/>
        </w:rPr>
        <w:t>3）</w:t>
      </w:r>
      <w:r>
        <w:rPr>
          <w:rFonts w:hint="eastAsia"/>
          <w:sz w:val="24"/>
          <w:szCs w:val="24"/>
          <w:lang w:eastAsia="zh-CN"/>
        </w:rPr>
        <w:t>供应商之间协商报价、技术方案等响应文件的实质性内容；</w:t>
      </w:r>
    </w:p>
    <w:p w14:paraId="3D5AA131">
      <w:pPr>
        <w:pStyle w:val="30"/>
        <w:numPr>
          <w:ilvl w:val="255"/>
          <w:numId w:val="0"/>
        </w:numPr>
        <w:spacing w:line="360" w:lineRule="auto"/>
        <w:ind w:firstLine="480" w:firstLineChars="200"/>
        <w:rPr>
          <w:sz w:val="24"/>
          <w:szCs w:val="24"/>
          <w:lang w:eastAsia="zh-CN"/>
        </w:rPr>
      </w:pPr>
      <w:r>
        <w:rPr>
          <w:rFonts w:hint="eastAsia"/>
          <w:sz w:val="24"/>
          <w:szCs w:val="24"/>
          <w:lang w:eastAsia="zh-CN"/>
        </w:rPr>
        <w:t>（</w:t>
      </w:r>
      <w:r>
        <w:rPr>
          <w:rFonts w:hint="eastAsia"/>
          <w:sz w:val="24"/>
          <w:szCs w:val="24"/>
          <w:lang w:val="en-US" w:eastAsia="zh-CN"/>
        </w:rPr>
        <w:t>4）</w:t>
      </w:r>
      <w:r>
        <w:rPr>
          <w:rFonts w:hint="eastAsia"/>
          <w:sz w:val="24"/>
          <w:szCs w:val="24"/>
          <w:lang w:eastAsia="zh-CN"/>
        </w:rPr>
        <w:t>属于同一集团、协会、商会等组织成员的供应商按照该组织要求协同参加采购活动；</w:t>
      </w:r>
    </w:p>
    <w:p w14:paraId="235DA63A">
      <w:pPr>
        <w:pStyle w:val="30"/>
        <w:numPr>
          <w:ilvl w:val="255"/>
          <w:numId w:val="0"/>
        </w:numPr>
        <w:spacing w:line="360" w:lineRule="auto"/>
        <w:ind w:firstLine="480" w:firstLineChars="200"/>
        <w:rPr>
          <w:sz w:val="24"/>
          <w:szCs w:val="24"/>
          <w:lang w:eastAsia="zh-CN"/>
        </w:rPr>
      </w:pPr>
      <w:r>
        <w:rPr>
          <w:rFonts w:hint="eastAsia"/>
          <w:sz w:val="24"/>
          <w:szCs w:val="24"/>
          <w:lang w:eastAsia="zh-CN"/>
        </w:rPr>
        <w:t>（</w:t>
      </w:r>
      <w:r>
        <w:rPr>
          <w:rFonts w:hint="eastAsia"/>
          <w:sz w:val="24"/>
          <w:szCs w:val="24"/>
          <w:lang w:val="en-US" w:eastAsia="zh-CN"/>
        </w:rPr>
        <w:t>5）</w:t>
      </w:r>
      <w:r>
        <w:rPr>
          <w:rFonts w:hint="eastAsia"/>
          <w:sz w:val="24"/>
          <w:szCs w:val="24"/>
          <w:lang w:eastAsia="zh-CN"/>
        </w:rPr>
        <w:t>供应商之间事先约定由某一特定供应商成交；</w:t>
      </w:r>
    </w:p>
    <w:p w14:paraId="2EFA88CD">
      <w:pPr>
        <w:pStyle w:val="30"/>
        <w:numPr>
          <w:ilvl w:val="255"/>
          <w:numId w:val="0"/>
        </w:numPr>
        <w:spacing w:line="360" w:lineRule="auto"/>
        <w:ind w:firstLine="480" w:firstLineChars="200"/>
        <w:rPr>
          <w:sz w:val="24"/>
          <w:szCs w:val="24"/>
          <w:lang w:eastAsia="zh-CN"/>
        </w:rPr>
      </w:pPr>
      <w:r>
        <w:rPr>
          <w:rFonts w:hint="eastAsia"/>
          <w:sz w:val="24"/>
          <w:szCs w:val="24"/>
          <w:lang w:eastAsia="zh-CN"/>
        </w:rPr>
        <w:t>（</w:t>
      </w:r>
      <w:r>
        <w:rPr>
          <w:rFonts w:hint="eastAsia"/>
          <w:sz w:val="24"/>
          <w:szCs w:val="24"/>
          <w:lang w:val="en-US" w:eastAsia="zh-CN"/>
        </w:rPr>
        <w:t>6）</w:t>
      </w:r>
      <w:r>
        <w:rPr>
          <w:rFonts w:hint="eastAsia"/>
          <w:sz w:val="24"/>
          <w:szCs w:val="24"/>
          <w:lang w:eastAsia="zh-CN"/>
        </w:rPr>
        <w:t>供应商之间商定部分供应商放弃参加采购活动或者放弃成交；</w:t>
      </w:r>
    </w:p>
    <w:p w14:paraId="1B0968A1">
      <w:pPr>
        <w:pStyle w:val="30"/>
        <w:numPr>
          <w:ilvl w:val="255"/>
          <w:numId w:val="0"/>
        </w:numPr>
        <w:spacing w:line="360" w:lineRule="auto"/>
        <w:ind w:firstLine="480" w:firstLineChars="200"/>
        <w:rPr>
          <w:sz w:val="24"/>
          <w:szCs w:val="24"/>
          <w:lang w:eastAsia="zh-CN"/>
        </w:rPr>
      </w:pPr>
      <w:r>
        <w:rPr>
          <w:rFonts w:hint="eastAsia"/>
          <w:sz w:val="24"/>
          <w:szCs w:val="24"/>
          <w:lang w:eastAsia="zh-CN"/>
        </w:rPr>
        <w:t>（</w:t>
      </w:r>
      <w:r>
        <w:rPr>
          <w:rFonts w:hint="eastAsia"/>
          <w:sz w:val="24"/>
          <w:szCs w:val="24"/>
          <w:lang w:val="en-US" w:eastAsia="zh-CN"/>
        </w:rPr>
        <w:t>7）</w:t>
      </w:r>
      <w:r>
        <w:rPr>
          <w:rFonts w:hint="eastAsia"/>
          <w:sz w:val="24"/>
          <w:szCs w:val="24"/>
          <w:lang w:eastAsia="zh-CN"/>
        </w:rPr>
        <w:t>供应商与采购人或者采购代理机构之间、供应商相互之间，为谋求特定供应商成交或者排斥其他供应商的其他串通行为。</w:t>
      </w:r>
    </w:p>
    <w:p w14:paraId="4BEE3C5D">
      <w:pPr>
        <w:pStyle w:val="30"/>
        <w:spacing w:line="360" w:lineRule="auto"/>
        <w:ind w:firstLine="0"/>
        <w:rPr>
          <w:sz w:val="24"/>
          <w:szCs w:val="24"/>
        </w:rPr>
      </w:pPr>
      <w:r>
        <w:rPr>
          <w:rFonts w:hint="eastAsia"/>
          <w:sz w:val="24"/>
          <w:szCs w:val="24"/>
          <w:lang w:val="en-US" w:eastAsia="zh-CN"/>
        </w:rPr>
        <w:t>10.2.3</w:t>
      </w:r>
      <w:r>
        <w:rPr>
          <w:rFonts w:hint="eastAsia"/>
          <w:sz w:val="24"/>
          <w:szCs w:val="24"/>
        </w:rPr>
        <w:t>有下列情形之一的，视为供应商相互串通，响应文件将被视为无效：</w:t>
      </w:r>
    </w:p>
    <w:p w14:paraId="7522B92E">
      <w:pPr>
        <w:pStyle w:val="30"/>
        <w:spacing w:line="360" w:lineRule="auto"/>
        <w:ind w:firstLine="480" w:firstLineChars="200"/>
        <w:rPr>
          <w:sz w:val="24"/>
          <w:szCs w:val="24"/>
          <w:lang w:eastAsia="zh-CN"/>
        </w:rPr>
      </w:pPr>
      <w:r>
        <w:rPr>
          <w:rFonts w:hint="eastAsia"/>
          <w:sz w:val="24"/>
          <w:szCs w:val="24"/>
          <w:lang w:eastAsia="zh-CN"/>
        </w:rPr>
        <w:t>（</w:t>
      </w:r>
      <w:r>
        <w:rPr>
          <w:rFonts w:hint="eastAsia"/>
          <w:sz w:val="24"/>
          <w:szCs w:val="24"/>
          <w:lang w:val="en-US" w:eastAsia="zh-CN"/>
        </w:rPr>
        <w:t>1）</w:t>
      </w:r>
      <w:r>
        <w:rPr>
          <w:rFonts w:hint="eastAsia"/>
          <w:sz w:val="24"/>
          <w:szCs w:val="24"/>
          <w:lang w:eastAsia="zh-CN"/>
        </w:rPr>
        <w:t>不同供应商的响应文件由同一单位或者个人编制；</w:t>
      </w:r>
    </w:p>
    <w:p w14:paraId="3FAC50E6">
      <w:pPr>
        <w:pStyle w:val="30"/>
        <w:spacing w:line="360" w:lineRule="auto"/>
        <w:ind w:firstLine="480" w:firstLineChars="200"/>
        <w:rPr>
          <w:sz w:val="24"/>
          <w:szCs w:val="24"/>
          <w:lang w:eastAsia="zh-CN"/>
        </w:rPr>
      </w:pPr>
      <w:r>
        <w:rPr>
          <w:rFonts w:hint="eastAsia"/>
          <w:sz w:val="24"/>
          <w:szCs w:val="24"/>
          <w:lang w:eastAsia="zh-CN"/>
        </w:rPr>
        <w:t>（</w:t>
      </w:r>
      <w:r>
        <w:rPr>
          <w:rFonts w:hint="eastAsia"/>
          <w:sz w:val="24"/>
          <w:szCs w:val="24"/>
          <w:lang w:val="en-US" w:eastAsia="zh-CN"/>
        </w:rPr>
        <w:t>2）</w:t>
      </w:r>
      <w:r>
        <w:rPr>
          <w:rFonts w:hint="eastAsia"/>
          <w:sz w:val="24"/>
          <w:szCs w:val="24"/>
          <w:lang w:eastAsia="zh-CN"/>
        </w:rPr>
        <w:t>不同供应商委托同一单位或者个人办理竞标事宜；</w:t>
      </w:r>
    </w:p>
    <w:p w14:paraId="4110FB70">
      <w:pPr>
        <w:pStyle w:val="30"/>
        <w:spacing w:line="360" w:lineRule="auto"/>
        <w:ind w:firstLine="480" w:firstLineChars="200"/>
        <w:rPr>
          <w:sz w:val="24"/>
          <w:szCs w:val="24"/>
          <w:lang w:eastAsia="zh-CN"/>
        </w:rPr>
      </w:pPr>
      <w:r>
        <w:rPr>
          <w:rFonts w:hint="eastAsia"/>
          <w:sz w:val="24"/>
          <w:szCs w:val="24"/>
          <w:lang w:eastAsia="zh-CN"/>
        </w:rPr>
        <w:t>（</w:t>
      </w:r>
      <w:r>
        <w:rPr>
          <w:rFonts w:hint="eastAsia"/>
          <w:sz w:val="24"/>
          <w:szCs w:val="24"/>
          <w:lang w:val="en-US" w:eastAsia="zh-CN"/>
        </w:rPr>
        <w:t>3）</w:t>
      </w:r>
      <w:r>
        <w:rPr>
          <w:rFonts w:hint="eastAsia"/>
          <w:sz w:val="24"/>
          <w:szCs w:val="24"/>
          <w:lang w:eastAsia="zh-CN"/>
        </w:rPr>
        <w:t>不同供应商的响应文件载明的项目管理成员为同一人；</w:t>
      </w:r>
    </w:p>
    <w:p w14:paraId="73CC9A8C">
      <w:pPr>
        <w:pStyle w:val="30"/>
        <w:spacing w:line="360" w:lineRule="auto"/>
        <w:ind w:firstLine="480" w:firstLineChars="200"/>
        <w:rPr>
          <w:sz w:val="24"/>
          <w:szCs w:val="24"/>
          <w:lang w:eastAsia="zh-CN"/>
        </w:rPr>
      </w:pPr>
      <w:r>
        <w:rPr>
          <w:rFonts w:hint="eastAsia"/>
          <w:sz w:val="24"/>
          <w:szCs w:val="24"/>
          <w:lang w:eastAsia="zh-CN"/>
        </w:rPr>
        <w:t>（</w:t>
      </w:r>
      <w:r>
        <w:rPr>
          <w:rFonts w:hint="eastAsia"/>
          <w:sz w:val="24"/>
          <w:szCs w:val="24"/>
          <w:lang w:val="en-US" w:eastAsia="zh-CN"/>
        </w:rPr>
        <w:t>4）</w:t>
      </w:r>
      <w:r>
        <w:rPr>
          <w:rFonts w:hint="eastAsia"/>
          <w:sz w:val="24"/>
          <w:szCs w:val="24"/>
          <w:lang w:eastAsia="zh-CN"/>
        </w:rPr>
        <w:t>不同供应商的响应文件异常一致或者报价呈规律性差异；</w:t>
      </w:r>
    </w:p>
    <w:p w14:paraId="3D6ECF89">
      <w:pPr>
        <w:pStyle w:val="30"/>
        <w:spacing w:line="360" w:lineRule="auto"/>
        <w:ind w:firstLine="480" w:firstLineChars="200"/>
        <w:rPr>
          <w:sz w:val="24"/>
          <w:szCs w:val="24"/>
          <w:lang w:eastAsia="zh-CN"/>
        </w:rPr>
      </w:pPr>
      <w:r>
        <w:rPr>
          <w:rFonts w:hint="eastAsia"/>
          <w:sz w:val="24"/>
          <w:szCs w:val="24"/>
          <w:lang w:eastAsia="zh-CN"/>
        </w:rPr>
        <w:t>（</w:t>
      </w:r>
      <w:r>
        <w:rPr>
          <w:rFonts w:hint="eastAsia"/>
          <w:sz w:val="24"/>
          <w:szCs w:val="24"/>
          <w:lang w:val="en-US" w:eastAsia="zh-CN"/>
        </w:rPr>
        <w:t>5）</w:t>
      </w:r>
      <w:r>
        <w:rPr>
          <w:rFonts w:hint="eastAsia"/>
          <w:sz w:val="24"/>
          <w:szCs w:val="24"/>
          <w:lang w:eastAsia="zh-CN"/>
        </w:rPr>
        <w:t>不同供应商的响应文件相互混装；</w:t>
      </w:r>
    </w:p>
    <w:p w14:paraId="4378EA49">
      <w:pPr>
        <w:pStyle w:val="30"/>
        <w:spacing w:line="360" w:lineRule="auto"/>
        <w:ind w:firstLine="480" w:firstLineChars="200"/>
        <w:rPr>
          <w:sz w:val="24"/>
          <w:szCs w:val="24"/>
          <w:lang w:eastAsia="zh-CN"/>
        </w:rPr>
      </w:pPr>
      <w:r>
        <w:rPr>
          <w:rFonts w:hint="eastAsia"/>
          <w:sz w:val="24"/>
          <w:szCs w:val="24"/>
          <w:lang w:eastAsia="zh-CN"/>
        </w:rPr>
        <w:t>（</w:t>
      </w:r>
      <w:r>
        <w:rPr>
          <w:rFonts w:hint="eastAsia"/>
          <w:sz w:val="24"/>
          <w:szCs w:val="24"/>
          <w:lang w:val="en-US" w:eastAsia="zh-CN"/>
        </w:rPr>
        <w:t>6）</w:t>
      </w:r>
      <w:r>
        <w:rPr>
          <w:rFonts w:hint="eastAsia"/>
          <w:sz w:val="24"/>
          <w:szCs w:val="24"/>
          <w:lang w:eastAsia="zh-CN"/>
        </w:rPr>
        <w:t>不同供应商的竞标保证金从同一单位或者个人的账户转出。</w:t>
      </w:r>
    </w:p>
    <w:p w14:paraId="641B50D4">
      <w:pPr>
        <w:pStyle w:val="4"/>
        <w:spacing w:before="0" w:after="0" w:line="360" w:lineRule="auto"/>
        <w:rPr>
          <w:rFonts w:ascii="宋体" w:hAnsi="宋体" w:eastAsia="宋体" w:cs="宋体"/>
          <w:sz w:val="24"/>
          <w:lang w:eastAsia="zh-CN"/>
        </w:rPr>
      </w:pPr>
      <w:bookmarkStart w:id="390" w:name="_Toc29934"/>
      <w:bookmarkStart w:id="391" w:name="_Toc12784"/>
      <w:bookmarkStart w:id="392" w:name="_Toc5975"/>
      <w:bookmarkStart w:id="393" w:name="_Toc11840"/>
      <w:r>
        <w:rPr>
          <w:rFonts w:hint="eastAsia" w:ascii="宋体" w:hAnsi="宋体" w:eastAsia="宋体" w:cs="宋体"/>
          <w:sz w:val="24"/>
          <w:lang w:eastAsia="zh-CN"/>
        </w:rPr>
        <w:t xml:space="preserve">10.3 </w:t>
      </w:r>
      <w:r>
        <w:rPr>
          <w:rFonts w:hint="eastAsia" w:ascii="宋体" w:hAnsi="宋体" w:eastAsia="宋体" w:cs="宋体"/>
          <w:sz w:val="24"/>
          <w:lang w:val="zh-TW" w:eastAsia="zh-TW"/>
        </w:rPr>
        <w:t>其他</w:t>
      </w:r>
      <w:bookmarkEnd w:id="390"/>
      <w:bookmarkEnd w:id="391"/>
      <w:bookmarkEnd w:id="392"/>
      <w:bookmarkEnd w:id="393"/>
    </w:p>
    <w:p w14:paraId="0904D168">
      <w:pPr>
        <w:pStyle w:val="30"/>
        <w:spacing w:line="360" w:lineRule="auto"/>
        <w:ind w:firstLine="480" w:firstLineChars="200"/>
        <w:rPr>
          <w:sz w:val="24"/>
          <w:szCs w:val="24"/>
        </w:rPr>
      </w:pPr>
      <w:r>
        <w:rPr>
          <w:rFonts w:hint="eastAsia"/>
          <w:sz w:val="24"/>
          <w:szCs w:val="24"/>
        </w:rPr>
        <w:t>需要补充的其他内容：见供应商须知前附表。</w:t>
      </w:r>
    </w:p>
    <w:p w14:paraId="3315FEC3">
      <w:pPr>
        <w:pStyle w:val="30"/>
        <w:spacing w:line="360" w:lineRule="auto"/>
        <w:ind w:firstLine="480" w:firstLineChars="200"/>
        <w:rPr>
          <w:sz w:val="24"/>
          <w:szCs w:val="24"/>
          <w:lang w:eastAsia="zh-CN"/>
        </w:rPr>
      </w:pPr>
    </w:p>
    <w:p w14:paraId="0AD89AB7">
      <w:pPr>
        <w:rPr>
          <w:rFonts w:ascii="宋体" w:hAnsi="宋体" w:eastAsia="宋体" w:cs="宋体"/>
          <w:lang w:eastAsia="zh-CN"/>
        </w:rPr>
      </w:pPr>
      <w:bookmarkStart w:id="394" w:name="_Toc13949"/>
      <w:bookmarkStart w:id="395" w:name="_Toc28448"/>
    </w:p>
    <w:bookmarkEnd w:id="394"/>
    <w:bookmarkEnd w:id="395"/>
    <w:p w14:paraId="60268CE7">
      <w:pPr>
        <w:pStyle w:val="30"/>
        <w:tabs>
          <w:tab w:val="left" w:pos="950"/>
          <w:tab w:val="left" w:pos="2150"/>
          <w:tab w:val="left" w:pos="3350"/>
        </w:tabs>
        <w:spacing w:line="360" w:lineRule="auto"/>
        <w:ind w:firstLine="0"/>
        <w:rPr>
          <w:sz w:val="52"/>
          <w:szCs w:val="52"/>
          <w:lang w:val="en-US" w:eastAsia="zh-CN"/>
        </w:rPr>
      </w:pPr>
    </w:p>
    <w:p w14:paraId="61C2604D">
      <w:pPr>
        <w:pStyle w:val="30"/>
        <w:tabs>
          <w:tab w:val="left" w:pos="950"/>
          <w:tab w:val="left" w:pos="2150"/>
          <w:tab w:val="left" w:pos="3350"/>
        </w:tabs>
        <w:spacing w:line="360" w:lineRule="auto"/>
        <w:ind w:firstLine="0"/>
        <w:rPr>
          <w:sz w:val="52"/>
          <w:szCs w:val="52"/>
          <w:lang w:val="en-US" w:eastAsia="zh-CN"/>
        </w:rPr>
      </w:pPr>
    </w:p>
    <w:p w14:paraId="76C867C1">
      <w:pPr>
        <w:pStyle w:val="30"/>
        <w:tabs>
          <w:tab w:val="left" w:pos="950"/>
          <w:tab w:val="left" w:pos="2150"/>
          <w:tab w:val="left" w:pos="3350"/>
        </w:tabs>
        <w:spacing w:line="360" w:lineRule="auto"/>
        <w:ind w:firstLine="0"/>
        <w:rPr>
          <w:sz w:val="52"/>
          <w:szCs w:val="52"/>
          <w:lang w:val="en-US" w:eastAsia="zh-CN"/>
        </w:rPr>
      </w:pPr>
    </w:p>
    <w:p w14:paraId="7A22BA1A">
      <w:pPr>
        <w:pStyle w:val="30"/>
        <w:tabs>
          <w:tab w:val="left" w:pos="950"/>
          <w:tab w:val="left" w:pos="2150"/>
          <w:tab w:val="left" w:pos="3350"/>
        </w:tabs>
        <w:spacing w:line="360" w:lineRule="auto"/>
        <w:ind w:firstLine="0"/>
        <w:rPr>
          <w:sz w:val="52"/>
          <w:szCs w:val="52"/>
          <w:lang w:val="en-US" w:eastAsia="zh-CN"/>
        </w:rPr>
      </w:pPr>
    </w:p>
    <w:p w14:paraId="31FD4A86">
      <w:pPr>
        <w:pStyle w:val="2"/>
        <w:jc w:val="center"/>
        <w:rPr>
          <w:rFonts w:ascii="宋体" w:hAnsi="宋体" w:eastAsia="宋体" w:cs="宋体"/>
          <w:sz w:val="52"/>
          <w:szCs w:val="52"/>
          <w:lang w:eastAsia="zh-CN"/>
        </w:rPr>
      </w:pPr>
      <w:bookmarkStart w:id="396" w:name="_Toc8614"/>
      <w:bookmarkStart w:id="397" w:name="_Toc13556"/>
      <w:bookmarkStart w:id="398" w:name="_Toc29632"/>
      <w:bookmarkStart w:id="399" w:name="_Toc16043"/>
      <w:bookmarkStart w:id="400" w:name="_Toc14819"/>
      <w:bookmarkStart w:id="401" w:name="_Toc31023"/>
      <w:r>
        <w:rPr>
          <w:rFonts w:hint="eastAsia" w:ascii="宋体" w:hAnsi="宋体" w:eastAsia="宋体" w:cs="宋体"/>
          <w:sz w:val="52"/>
          <w:szCs w:val="52"/>
          <w:lang w:eastAsia="zh-CN"/>
        </w:rPr>
        <w:t>第三章   评审办法</w:t>
      </w:r>
      <w:bookmarkEnd w:id="396"/>
      <w:bookmarkEnd w:id="397"/>
      <w:bookmarkEnd w:id="398"/>
      <w:bookmarkEnd w:id="399"/>
      <w:bookmarkEnd w:id="400"/>
      <w:bookmarkEnd w:id="401"/>
    </w:p>
    <w:p w14:paraId="23DAC7E9">
      <w:pPr>
        <w:pStyle w:val="30"/>
        <w:tabs>
          <w:tab w:val="left" w:pos="950"/>
          <w:tab w:val="left" w:pos="2150"/>
          <w:tab w:val="left" w:pos="3350"/>
        </w:tabs>
        <w:spacing w:line="360" w:lineRule="auto"/>
        <w:ind w:firstLine="0"/>
        <w:rPr>
          <w:sz w:val="24"/>
          <w:szCs w:val="24"/>
          <w:lang w:val="en-US" w:eastAsia="zh-CN"/>
        </w:rPr>
      </w:pPr>
    </w:p>
    <w:p w14:paraId="5BC19198">
      <w:pPr>
        <w:rPr>
          <w:rFonts w:cs="宋体"/>
          <w:lang w:eastAsia="zh-CN"/>
        </w:rPr>
      </w:pPr>
      <w:r>
        <w:rPr>
          <w:rFonts w:cs="宋体"/>
          <w:lang w:eastAsia="zh-CN"/>
        </w:rPr>
        <w:br w:type="page"/>
      </w:r>
    </w:p>
    <w:p w14:paraId="583FBFD4">
      <w:pPr>
        <w:pStyle w:val="3"/>
        <w:spacing w:after="0"/>
        <w:jc w:val="center"/>
        <w:rPr>
          <w:sz w:val="28"/>
          <w:szCs w:val="28"/>
          <w:lang w:eastAsia="zh-CN"/>
        </w:rPr>
      </w:pPr>
      <w:bookmarkStart w:id="402" w:name="_Toc20258"/>
      <w:bookmarkStart w:id="403" w:name="_Toc22498"/>
      <w:bookmarkStart w:id="404" w:name="_Toc21075"/>
      <w:bookmarkStart w:id="405" w:name="_Toc15939"/>
      <w:bookmarkStart w:id="406" w:name="_Toc13139"/>
      <w:bookmarkStart w:id="407" w:name="_Toc17949"/>
      <w:r>
        <w:rPr>
          <w:rFonts w:hint="eastAsia"/>
          <w:sz w:val="28"/>
          <w:szCs w:val="28"/>
          <w:lang w:eastAsia="zh-CN"/>
        </w:rPr>
        <w:t>评审办法前附表</w:t>
      </w:r>
      <w:bookmarkEnd w:id="402"/>
      <w:bookmarkEnd w:id="403"/>
      <w:bookmarkEnd w:id="404"/>
      <w:bookmarkEnd w:id="405"/>
      <w:bookmarkEnd w:id="406"/>
      <w:bookmarkEnd w:id="407"/>
    </w:p>
    <w:tbl>
      <w:tblPr>
        <w:tblStyle w:val="23"/>
        <w:tblW w:w="92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3"/>
        <w:gridCol w:w="1732"/>
        <w:gridCol w:w="2823"/>
        <w:gridCol w:w="3792"/>
      </w:tblGrid>
      <w:tr w14:paraId="05FEB3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605" w:type="dxa"/>
            <w:gridSpan w:val="2"/>
            <w:vAlign w:val="center"/>
          </w:tcPr>
          <w:p w14:paraId="260FD12F">
            <w:pPr>
              <w:jc w:val="center"/>
              <w:rPr>
                <w:rFonts w:ascii="宋体" w:hAnsi="宋体" w:eastAsia="宋体" w:cs="宋体"/>
                <w:sz w:val="21"/>
                <w:szCs w:val="21"/>
                <w:lang w:eastAsia="zh-CN"/>
              </w:rPr>
            </w:pPr>
            <w:r>
              <w:rPr>
                <w:rFonts w:hint="eastAsia" w:ascii="宋体" w:hAnsi="宋体" w:eastAsia="宋体" w:cs="宋体"/>
                <w:sz w:val="21"/>
                <w:szCs w:val="21"/>
                <w:lang w:eastAsia="zh-CN"/>
              </w:rPr>
              <w:t>条款号及名称</w:t>
            </w:r>
          </w:p>
        </w:tc>
        <w:tc>
          <w:tcPr>
            <w:tcW w:w="2823" w:type="dxa"/>
            <w:vAlign w:val="center"/>
          </w:tcPr>
          <w:p w14:paraId="7F7C780E">
            <w:pPr>
              <w:jc w:val="center"/>
              <w:rPr>
                <w:rFonts w:ascii="宋体" w:hAnsi="宋体" w:eastAsia="宋体" w:cs="宋体"/>
                <w:sz w:val="21"/>
                <w:szCs w:val="21"/>
                <w:lang w:eastAsia="zh-CN"/>
              </w:rPr>
            </w:pPr>
            <w:r>
              <w:rPr>
                <w:rFonts w:hint="eastAsia" w:ascii="宋体" w:hAnsi="宋体" w:eastAsia="宋体" w:cs="宋体"/>
                <w:sz w:val="21"/>
                <w:szCs w:val="21"/>
                <w:lang w:eastAsia="zh-CN"/>
              </w:rPr>
              <w:t>评审因素</w:t>
            </w:r>
          </w:p>
        </w:tc>
        <w:tc>
          <w:tcPr>
            <w:tcW w:w="3792" w:type="dxa"/>
            <w:vAlign w:val="center"/>
          </w:tcPr>
          <w:p w14:paraId="2F2F0F09">
            <w:pPr>
              <w:jc w:val="center"/>
              <w:rPr>
                <w:rFonts w:ascii="宋体" w:hAnsi="宋体" w:eastAsia="宋体" w:cs="宋体"/>
                <w:sz w:val="21"/>
                <w:szCs w:val="21"/>
                <w:lang w:eastAsia="zh-CN"/>
              </w:rPr>
            </w:pPr>
            <w:r>
              <w:rPr>
                <w:rFonts w:hint="eastAsia" w:ascii="宋体" w:hAnsi="宋体" w:eastAsia="宋体" w:cs="宋体"/>
                <w:sz w:val="21"/>
                <w:szCs w:val="21"/>
                <w:lang w:eastAsia="zh-CN"/>
              </w:rPr>
              <w:t>评审标准</w:t>
            </w:r>
          </w:p>
        </w:tc>
      </w:tr>
      <w:tr w14:paraId="463A81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873" w:type="dxa"/>
            <w:vAlign w:val="center"/>
          </w:tcPr>
          <w:p w14:paraId="230E0ED7">
            <w:pPr>
              <w:jc w:val="center"/>
              <w:rPr>
                <w:rFonts w:ascii="宋体" w:hAnsi="宋体" w:eastAsia="宋体" w:cs="宋体"/>
                <w:sz w:val="21"/>
                <w:szCs w:val="21"/>
                <w:lang w:eastAsia="zh-CN"/>
              </w:rPr>
            </w:pPr>
            <w:r>
              <w:rPr>
                <w:rFonts w:hint="eastAsia" w:ascii="宋体" w:hAnsi="宋体" w:eastAsia="宋体" w:cs="宋体"/>
                <w:sz w:val="21"/>
                <w:szCs w:val="21"/>
                <w:lang w:eastAsia="zh-CN"/>
              </w:rPr>
              <w:t>1</w:t>
            </w:r>
          </w:p>
        </w:tc>
        <w:tc>
          <w:tcPr>
            <w:tcW w:w="1732" w:type="dxa"/>
            <w:vAlign w:val="center"/>
          </w:tcPr>
          <w:p w14:paraId="47CE544A">
            <w:pPr>
              <w:jc w:val="center"/>
              <w:rPr>
                <w:rFonts w:ascii="宋体" w:hAnsi="宋体" w:eastAsia="宋体" w:cs="宋体"/>
                <w:sz w:val="21"/>
                <w:szCs w:val="21"/>
                <w:lang w:eastAsia="zh-CN"/>
              </w:rPr>
            </w:pPr>
            <w:r>
              <w:rPr>
                <w:rFonts w:hint="eastAsia" w:ascii="宋体" w:hAnsi="宋体" w:eastAsia="宋体" w:cs="宋体"/>
                <w:sz w:val="21"/>
                <w:szCs w:val="21"/>
                <w:lang w:eastAsia="zh-CN"/>
              </w:rPr>
              <w:t>评审方法</w:t>
            </w:r>
          </w:p>
        </w:tc>
        <w:tc>
          <w:tcPr>
            <w:tcW w:w="2823" w:type="dxa"/>
            <w:vAlign w:val="center"/>
          </w:tcPr>
          <w:p w14:paraId="7B2F86C6">
            <w:pPr>
              <w:jc w:val="center"/>
              <w:rPr>
                <w:rFonts w:ascii="宋体" w:hAnsi="宋体" w:eastAsia="宋体" w:cs="宋体"/>
                <w:sz w:val="21"/>
                <w:szCs w:val="21"/>
                <w:lang w:eastAsia="zh-CN"/>
              </w:rPr>
            </w:pPr>
            <w:r>
              <w:rPr>
                <w:rFonts w:hint="eastAsia" w:ascii="宋体" w:hAnsi="宋体" w:eastAsia="宋体" w:cs="宋体"/>
                <w:sz w:val="21"/>
                <w:szCs w:val="21"/>
                <w:lang w:eastAsia="zh-CN"/>
              </w:rPr>
              <w:t>评审方法</w:t>
            </w:r>
          </w:p>
        </w:tc>
        <w:tc>
          <w:tcPr>
            <w:tcW w:w="3792" w:type="dxa"/>
            <w:vAlign w:val="center"/>
          </w:tcPr>
          <w:p w14:paraId="214A86D5">
            <w:pPr>
              <w:jc w:val="both"/>
              <w:rPr>
                <w:rFonts w:ascii="宋体" w:hAnsi="宋体" w:eastAsia="宋体" w:cs="宋体"/>
                <w:sz w:val="21"/>
                <w:szCs w:val="21"/>
                <w:lang w:eastAsia="zh-CN"/>
              </w:rPr>
            </w:pPr>
            <w:r>
              <w:rPr>
                <w:rFonts w:hint="eastAsia" w:ascii="宋体" w:hAnsi="宋体" w:eastAsia="宋体" w:cs="宋体"/>
                <w:sz w:val="21"/>
                <w:szCs w:val="21"/>
                <w:lang w:eastAsia="zh-CN"/>
              </w:rPr>
              <w:sym w:font="Wingdings" w:char="00A8"/>
            </w:r>
            <w:r>
              <w:rPr>
                <w:rFonts w:hint="eastAsia" w:ascii="宋体" w:hAnsi="宋体" w:eastAsia="宋体" w:cs="宋体"/>
                <w:sz w:val="21"/>
                <w:szCs w:val="21"/>
                <w:lang w:eastAsia="zh-CN"/>
              </w:rPr>
              <w:t>最低价法</w:t>
            </w:r>
          </w:p>
          <w:p w14:paraId="47F2E5D7">
            <w:pPr>
              <w:jc w:val="both"/>
              <w:rPr>
                <w:rFonts w:ascii="宋体" w:hAnsi="宋体" w:eastAsia="宋体" w:cs="宋体"/>
                <w:sz w:val="21"/>
                <w:szCs w:val="21"/>
                <w:lang w:eastAsia="zh-CN"/>
              </w:rPr>
            </w:pPr>
            <w:r>
              <w:rPr>
                <w:rFonts w:hint="eastAsia" w:ascii="宋体" w:hAnsi="宋体" w:eastAsia="宋体" w:cs="宋体"/>
                <w:sz w:val="21"/>
                <w:szCs w:val="21"/>
                <w:lang w:eastAsia="zh-CN"/>
              </w:rPr>
              <w:sym w:font="Wingdings" w:char="00FE"/>
            </w:r>
            <w:r>
              <w:rPr>
                <w:rFonts w:hint="eastAsia" w:ascii="宋体" w:hAnsi="宋体" w:eastAsia="宋体" w:cs="宋体"/>
                <w:sz w:val="21"/>
                <w:szCs w:val="21"/>
                <w:lang w:eastAsia="zh-CN"/>
              </w:rPr>
              <w:t>综合评分法</w:t>
            </w:r>
          </w:p>
          <w:p w14:paraId="688A6F70">
            <w:pPr>
              <w:jc w:val="both"/>
              <w:rPr>
                <w:rFonts w:ascii="宋体" w:hAnsi="宋体" w:eastAsia="宋体" w:cs="宋体"/>
                <w:sz w:val="21"/>
                <w:szCs w:val="21"/>
                <w:lang w:eastAsia="zh-CN"/>
              </w:rPr>
            </w:pPr>
            <w:r>
              <w:rPr>
                <w:rFonts w:hint="eastAsia" w:ascii="宋体" w:hAnsi="宋体" w:eastAsia="宋体" w:cs="宋体"/>
                <w:sz w:val="21"/>
                <w:szCs w:val="21"/>
                <w:lang w:eastAsia="zh-CN"/>
              </w:rPr>
              <w:sym w:font="Wingdings" w:char="00A8"/>
            </w:r>
            <w:r>
              <w:rPr>
                <w:rFonts w:hint="eastAsia" w:ascii="宋体" w:hAnsi="宋体" w:eastAsia="宋体" w:cs="宋体"/>
                <w:sz w:val="21"/>
                <w:szCs w:val="21"/>
                <w:lang w:eastAsia="zh-CN"/>
              </w:rPr>
              <w:t>投票法</w:t>
            </w:r>
          </w:p>
        </w:tc>
      </w:tr>
      <w:tr w14:paraId="6A5D6B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873" w:type="dxa"/>
            <w:vMerge w:val="restart"/>
            <w:vAlign w:val="center"/>
          </w:tcPr>
          <w:p w14:paraId="097D239C">
            <w:pPr>
              <w:jc w:val="center"/>
              <w:rPr>
                <w:rFonts w:ascii="宋体" w:hAnsi="宋体" w:eastAsia="宋体" w:cs="宋体"/>
                <w:sz w:val="21"/>
                <w:szCs w:val="21"/>
                <w:lang w:eastAsia="zh-CN"/>
              </w:rPr>
            </w:pPr>
            <w:r>
              <w:rPr>
                <w:rFonts w:hint="eastAsia" w:ascii="宋体" w:hAnsi="宋体" w:eastAsia="宋体" w:cs="宋体"/>
                <w:sz w:val="21"/>
                <w:szCs w:val="21"/>
                <w:lang w:eastAsia="zh-CN"/>
              </w:rPr>
              <w:t>2.1.1</w:t>
            </w:r>
          </w:p>
        </w:tc>
        <w:tc>
          <w:tcPr>
            <w:tcW w:w="1732" w:type="dxa"/>
            <w:vMerge w:val="restart"/>
            <w:vAlign w:val="center"/>
          </w:tcPr>
          <w:p w14:paraId="4108F26A">
            <w:pPr>
              <w:jc w:val="center"/>
              <w:rPr>
                <w:rFonts w:ascii="宋体" w:hAnsi="宋体" w:eastAsia="宋体" w:cs="宋体"/>
                <w:sz w:val="21"/>
                <w:szCs w:val="21"/>
                <w:lang w:eastAsia="zh-CN"/>
              </w:rPr>
            </w:pPr>
            <w:r>
              <w:rPr>
                <w:rFonts w:hint="eastAsia" w:ascii="宋体" w:hAnsi="宋体" w:eastAsia="宋体" w:cs="宋体"/>
                <w:sz w:val="21"/>
                <w:szCs w:val="21"/>
                <w:lang w:eastAsia="zh-CN"/>
              </w:rPr>
              <w:t>形式评审标准</w:t>
            </w:r>
          </w:p>
        </w:tc>
        <w:tc>
          <w:tcPr>
            <w:tcW w:w="2823" w:type="dxa"/>
            <w:vAlign w:val="center"/>
          </w:tcPr>
          <w:p w14:paraId="0E935079">
            <w:pPr>
              <w:jc w:val="center"/>
              <w:rPr>
                <w:rFonts w:ascii="宋体" w:hAnsi="宋体" w:eastAsia="宋体" w:cs="宋体"/>
                <w:sz w:val="21"/>
                <w:szCs w:val="21"/>
                <w:lang w:eastAsia="zh-CN"/>
              </w:rPr>
            </w:pPr>
            <w:r>
              <w:rPr>
                <w:rFonts w:hint="eastAsia" w:ascii="宋体" w:hAnsi="宋体" w:eastAsia="宋体" w:cs="宋体"/>
                <w:sz w:val="21"/>
                <w:szCs w:val="21"/>
                <w:lang w:eastAsia="zh-CN"/>
              </w:rPr>
              <w:t>供应商名称</w:t>
            </w:r>
          </w:p>
        </w:tc>
        <w:tc>
          <w:tcPr>
            <w:tcW w:w="3792" w:type="dxa"/>
            <w:vAlign w:val="center"/>
          </w:tcPr>
          <w:p w14:paraId="32452F5C">
            <w:pPr>
              <w:jc w:val="both"/>
              <w:rPr>
                <w:rFonts w:ascii="宋体" w:hAnsi="宋体" w:eastAsia="宋体" w:cs="宋体"/>
                <w:sz w:val="21"/>
                <w:szCs w:val="21"/>
                <w:lang w:eastAsia="zh-CN"/>
              </w:rPr>
            </w:pPr>
            <w:r>
              <w:rPr>
                <w:rFonts w:hint="eastAsia" w:ascii="宋体" w:hAnsi="宋体" w:eastAsia="宋体" w:cs="宋体"/>
                <w:sz w:val="21"/>
                <w:szCs w:val="21"/>
                <w:lang w:eastAsia="zh-CN"/>
              </w:rPr>
              <w:t>与市场监管部门或其他行政机关颁发的可以合法开展业务的</w:t>
            </w:r>
            <w:r>
              <w:rPr>
                <w:rFonts w:hint="eastAsia" w:ascii="宋体" w:hAnsi="宋体" w:eastAsia="宋体" w:cs="宋体"/>
                <w:sz w:val="21"/>
                <w:szCs w:val="21"/>
                <w:highlight w:val="none"/>
                <w:lang w:eastAsia="zh-CN"/>
              </w:rPr>
              <w:t>营业执照或证</w:t>
            </w:r>
            <w:r>
              <w:rPr>
                <w:rFonts w:hint="eastAsia" w:ascii="宋体" w:hAnsi="宋体" w:eastAsia="宋体" w:cs="宋体"/>
                <w:sz w:val="21"/>
                <w:szCs w:val="21"/>
                <w:lang w:eastAsia="zh-CN"/>
              </w:rPr>
              <w:t>书一致</w:t>
            </w:r>
          </w:p>
        </w:tc>
      </w:tr>
      <w:tr w14:paraId="76C22D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873" w:type="dxa"/>
            <w:vMerge w:val="continue"/>
            <w:vAlign w:val="center"/>
          </w:tcPr>
          <w:p w14:paraId="628433EC">
            <w:pPr>
              <w:jc w:val="center"/>
              <w:rPr>
                <w:rFonts w:ascii="宋体" w:hAnsi="宋体" w:eastAsia="宋体" w:cs="宋体"/>
                <w:sz w:val="21"/>
                <w:szCs w:val="21"/>
                <w:lang w:eastAsia="zh-CN"/>
              </w:rPr>
            </w:pPr>
          </w:p>
        </w:tc>
        <w:tc>
          <w:tcPr>
            <w:tcW w:w="1732" w:type="dxa"/>
            <w:vMerge w:val="continue"/>
            <w:vAlign w:val="center"/>
          </w:tcPr>
          <w:p w14:paraId="061A0B45">
            <w:pPr>
              <w:jc w:val="center"/>
              <w:rPr>
                <w:rFonts w:ascii="宋体" w:hAnsi="宋体" w:eastAsia="宋体" w:cs="宋体"/>
                <w:sz w:val="21"/>
                <w:szCs w:val="21"/>
                <w:lang w:eastAsia="zh-CN"/>
              </w:rPr>
            </w:pPr>
          </w:p>
        </w:tc>
        <w:tc>
          <w:tcPr>
            <w:tcW w:w="2823" w:type="dxa"/>
            <w:vAlign w:val="center"/>
          </w:tcPr>
          <w:p w14:paraId="19E8BB9C">
            <w:pPr>
              <w:jc w:val="center"/>
              <w:rPr>
                <w:rFonts w:ascii="宋体" w:hAnsi="宋体" w:eastAsia="宋体" w:cs="宋体"/>
                <w:sz w:val="21"/>
                <w:szCs w:val="21"/>
                <w:lang w:eastAsia="zh-CN"/>
              </w:rPr>
            </w:pPr>
            <w:r>
              <w:rPr>
                <w:rFonts w:hint="eastAsia" w:ascii="宋体" w:hAnsi="宋体" w:eastAsia="宋体" w:cs="宋体"/>
                <w:sz w:val="21"/>
                <w:szCs w:val="21"/>
                <w:lang w:eastAsia="zh-CN"/>
              </w:rPr>
              <w:t>响应文件签字、盖公章</w:t>
            </w:r>
          </w:p>
        </w:tc>
        <w:tc>
          <w:tcPr>
            <w:tcW w:w="3792" w:type="dxa"/>
            <w:vAlign w:val="center"/>
          </w:tcPr>
          <w:p w14:paraId="2D706BB2">
            <w:pPr>
              <w:jc w:val="both"/>
              <w:rPr>
                <w:rFonts w:ascii="宋体" w:hAnsi="宋体" w:eastAsia="宋体" w:cs="宋体"/>
                <w:sz w:val="21"/>
                <w:szCs w:val="21"/>
                <w:lang w:eastAsia="zh-CN"/>
              </w:rPr>
            </w:pPr>
            <w:r>
              <w:rPr>
                <w:rFonts w:hint="eastAsia" w:ascii="宋体" w:hAnsi="宋体" w:eastAsia="宋体" w:cs="宋体"/>
                <w:sz w:val="21"/>
                <w:szCs w:val="21"/>
                <w:lang w:eastAsia="zh-CN"/>
              </w:rPr>
              <w:t>符合第二章3.7.1项、3.7.2项及3.7.3项的规定</w:t>
            </w:r>
          </w:p>
        </w:tc>
      </w:tr>
      <w:tr w14:paraId="3E4F09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873" w:type="dxa"/>
            <w:vMerge w:val="continue"/>
            <w:vAlign w:val="center"/>
          </w:tcPr>
          <w:p w14:paraId="47C9289E">
            <w:pPr>
              <w:jc w:val="center"/>
              <w:rPr>
                <w:rFonts w:ascii="宋体" w:hAnsi="宋体" w:eastAsia="宋体" w:cs="宋体"/>
                <w:sz w:val="21"/>
                <w:szCs w:val="21"/>
                <w:lang w:eastAsia="zh-CN"/>
              </w:rPr>
            </w:pPr>
          </w:p>
        </w:tc>
        <w:tc>
          <w:tcPr>
            <w:tcW w:w="1732" w:type="dxa"/>
            <w:vMerge w:val="continue"/>
            <w:vAlign w:val="center"/>
          </w:tcPr>
          <w:p w14:paraId="7AE99B6F">
            <w:pPr>
              <w:jc w:val="center"/>
              <w:rPr>
                <w:rFonts w:ascii="宋体" w:hAnsi="宋体" w:eastAsia="宋体" w:cs="宋体"/>
                <w:sz w:val="21"/>
                <w:szCs w:val="21"/>
                <w:lang w:eastAsia="zh-CN"/>
              </w:rPr>
            </w:pPr>
          </w:p>
        </w:tc>
        <w:tc>
          <w:tcPr>
            <w:tcW w:w="2823" w:type="dxa"/>
            <w:vAlign w:val="center"/>
          </w:tcPr>
          <w:p w14:paraId="7FA57DDE">
            <w:pPr>
              <w:jc w:val="center"/>
              <w:rPr>
                <w:rFonts w:ascii="宋体" w:hAnsi="宋体" w:eastAsia="宋体" w:cs="宋体"/>
                <w:sz w:val="21"/>
                <w:szCs w:val="21"/>
                <w:lang w:eastAsia="zh-CN"/>
              </w:rPr>
            </w:pPr>
            <w:r>
              <w:rPr>
                <w:rFonts w:hint="eastAsia" w:ascii="宋体" w:hAnsi="宋体" w:eastAsia="宋体" w:cs="宋体"/>
                <w:sz w:val="21"/>
                <w:szCs w:val="21"/>
                <w:lang w:eastAsia="zh-CN"/>
              </w:rPr>
              <w:t>联合体协议书</w:t>
            </w:r>
          </w:p>
        </w:tc>
        <w:tc>
          <w:tcPr>
            <w:tcW w:w="3792" w:type="dxa"/>
            <w:vAlign w:val="center"/>
          </w:tcPr>
          <w:p w14:paraId="3C2948C8">
            <w:pPr>
              <w:jc w:val="both"/>
              <w:rPr>
                <w:rFonts w:ascii="宋体" w:hAnsi="宋体" w:eastAsia="宋体" w:cs="宋体"/>
                <w:sz w:val="21"/>
                <w:szCs w:val="21"/>
                <w:lang w:eastAsia="zh-CN"/>
              </w:rPr>
            </w:pPr>
            <w:r>
              <w:rPr>
                <w:rFonts w:hint="eastAsia" w:ascii="宋体" w:hAnsi="宋体" w:eastAsia="宋体" w:cs="宋体"/>
                <w:sz w:val="21"/>
                <w:szCs w:val="21"/>
                <w:lang w:eastAsia="zh-CN"/>
              </w:rPr>
              <w:t>递交联合体协议书，并明确联合体牵头人</w:t>
            </w:r>
          </w:p>
        </w:tc>
      </w:tr>
      <w:tr w14:paraId="1B5A34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73" w:type="dxa"/>
            <w:vMerge w:val="continue"/>
            <w:vAlign w:val="center"/>
          </w:tcPr>
          <w:p w14:paraId="1914B6A4">
            <w:pPr>
              <w:jc w:val="center"/>
              <w:rPr>
                <w:rFonts w:ascii="宋体" w:hAnsi="宋体" w:eastAsia="宋体" w:cs="宋体"/>
                <w:sz w:val="21"/>
                <w:szCs w:val="21"/>
                <w:lang w:eastAsia="zh-CN"/>
              </w:rPr>
            </w:pPr>
          </w:p>
        </w:tc>
        <w:tc>
          <w:tcPr>
            <w:tcW w:w="1732" w:type="dxa"/>
            <w:vMerge w:val="continue"/>
            <w:vAlign w:val="center"/>
          </w:tcPr>
          <w:p w14:paraId="5F137504">
            <w:pPr>
              <w:jc w:val="center"/>
              <w:rPr>
                <w:rFonts w:ascii="宋体" w:hAnsi="宋体" w:eastAsia="宋体" w:cs="宋体"/>
                <w:sz w:val="21"/>
                <w:szCs w:val="21"/>
                <w:lang w:eastAsia="zh-CN"/>
              </w:rPr>
            </w:pPr>
          </w:p>
        </w:tc>
        <w:tc>
          <w:tcPr>
            <w:tcW w:w="2823" w:type="dxa"/>
            <w:vAlign w:val="center"/>
          </w:tcPr>
          <w:p w14:paraId="7FEB122D">
            <w:pPr>
              <w:jc w:val="center"/>
              <w:rPr>
                <w:rFonts w:ascii="宋体" w:hAnsi="宋体" w:eastAsia="宋体" w:cs="宋体"/>
                <w:sz w:val="21"/>
                <w:szCs w:val="21"/>
                <w:lang w:eastAsia="zh-CN"/>
              </w:rPr>
            </w:pPr>
            <w:r>
              <w:rPr>
                <w:rFonts w:hint="eastAsia" w:ascii="宋体" w:hAnsi="宋体" w:eastAsia="宋体" w:cs="宋体"/>
                <w:sz w:val="21"/>
                <w:szCs w:val="21"/>
                <w:lang w:eastAsia="zh-CN"/>
              </w:rPr>
              <w:t>响应函中实质性内容</w:t>
            </w:r>
          </w:p>
        </w:tc>
        <w:tc>
          <w:tcPr>
            <w:tcW w:w="3792" w:type="dxa"/>
            <w:vAlign w:val="center"/>
          </w:tcPr>
          <w:p w14:paraId="2C2A9042">
            <w:pPr>
              <w:jc w:val="center"/>
              <w:rPr>
                <w:rFonts w:ascii="宋体" w:hAnsi="宋体" w:eastAsia="宋体" w:cs="宋体"/>
                <w:sz w:val="21"/>
                <w:szCs w:val="21"/>
                <w:lang w:eastAsia="zh-CN"/>
              </w:rPr>
            </w:pPr>
          </w:p>
        </w:tc>
      </w:tr>
      <w:tr w14:paraId="1BE738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73" w:type="dxa"/>
            <w:vMerge w:val="continue"/>
            <w:vAlign w:val="center"/>
          </w:tcPr>
          <w:p w14:paraId="149C8579">
            <w:pPr>
              <w:jc w:val="center"/>
              <w:rPr>
                <w:rFonts w:ascii="宋体" w:hAnsi="宋体" w:eastAsia="宋体" w:cs="宋体"/>
                <w:sz w:val="21"/>
                <w:szCs w:val="21"/>
                <w:lang w:eastAsia="zh-CN"/>
              </w:rPr>
            </w:pPr>
          </w:p>
        </w:tc>
        <w:tc>
          <w:tcPr>
            <w:tcW w:w="1732" w:type="dxa"/>
            <w:vMerge w:val="continue"/>
            <w:vAlign w:val="center"/>
          </w:tcPr>
          <w:p w14:paraId="45B70042">
            <w:pPr>
              <w:jc w:val="center"/>
              <w:rPr>
                <w:rFonts w:ascii="宋体" w:hAnsi="宋体" w:eastAsia="宋体" w:cs="宋体"/>
                <w:sz w:val="21"/>
                <w:szCs w:val="21"/>
                <w:lang w:eastAsia="zh-CN"/>
              </w:rPr>
            </w:pPr>
          </w:p>
        </w:tc>
        <w:tc>
          <w:tcPr>
            <w:tcW w:w="2823" w:type="dxa"/>
            <w:vAlign w:val="center"/>
          </w:tcPr>
          <w:p w14:paraId="22C86FD9">
            <w:pPr>
              <w:jc w:val="center"/>
              <w:rPr>
                <w:rFonts w:ascii="宋体" w:hAnsi="宋体" w:eastAsia="宋体" w:cs="宋体"/>
                <w:sz w:val="21"/>
                <w:szCs w:val="21"/>
                <w:lang w:eastAsia="zh-CN"/>
              </w:rPr>
            </w:pPr>
            <w:r>
              <w:rPr>
                <w:rFonts w:hint="eastAsia" w:ascii="宋体" w:hAnsi="宋体" w:eastAsia="宋体" w:cs="宋体"/>
                <w:sz w:val="21"/>
                <w:szCs w:val="21"/>
                <w:lang w:eastAsia="zh-CN"/>
              </w:rPr>
              <w:t>.....</w:t>
            </w:r>
          </w:p>
        </w:tc>
        <w:tc>
          <w:tcPr>
            <w:tcW w:w="3792" w:type="dxa"/>
            <w:vAlign w:val="center"/>
          </w:tcPr>
          <w:p w14:paraId="293A372A">
            <w:pPr>
              <w:jc w:val="center"/>
              <w:rPr>
                <w:rFonts w:ascii="宋体" w:hAnsi="宋体" w:eastAsia="宋体" w:cs="宋体"/>
                <w:sz w:val="21"/>
                <w:szCs w:val="21"/>
                <w:lang w:eastAsia="zh-CN"/>
              </w:rPr>
            </w:pPr>
            <w:r>
              <w:rPr>
                <w:rFonts w:hint="eastAsia" w:ascii="宋体" w:hAnsi="宋体" w:eastAsia="宋体" w:cs="宋体"/>
                <w:sz w:val="21"/>
                <w:szCs w:val="21"/>
                <w:lang w:eastAsia="zh-CN"/>
              </w:rPr>
              <w:t>.....</w:t>
            </w:r>
          </w:p>
        </w:tc>
      </w:tr>
      <w:tr w14:paraId="089102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873" w:type="dxa"/>
            <w:vMerge w:val="restart"/>
            <w:vAlign w:val="center"/>
          </w:tcPr>
          <w:p w14:paraId="2C93FEED">
            <w:pPr>
              <w:jc w:val="center"/>
              <w:rPr>
                <w:rFonts w:ascii="宋体" w:hAnsi="宋体" w:eastAsia="宋体" w:cs="宋体"/>
                <w:sz w:val="21"/>
                <w:szCs w:val="21"/>
                <w:lang w:eastAsia="zh-CN"/>
              </w:rPr>
            </w:pPr>
            <w:r>
              <w:rPr>
                <w:rFonts w:hint="eastAsia" w:ascii="宋体" w:hAnsi="宋体" w:eastAsia="宋体" w:cs="宋体"/>
                <w:sz w:val="21"/>
                <w:szCs w:val="21"/>
                <w:lang w:eastAsia="zh-CN"/>
              </w:rPr>
              <w:t>2.1.2</w:t>
            </w:r>
          </w:p>
        </w:tc>
        <w:tc>
          <w:tcPr>
            <w:tcW w:w="1732" w:type="dxa"/>
            <w:vMerge w:val="restart"/>
            <w:vAlign w:val="center"/>
          </w:tcPr>
          <w:p w14:paraId="1F9C448E">
            <w:pPr>
              <w:jc w:val="center"/>
              <w:rPr>
                <w:rFonts w:ascii="宋体" w:hAnsi="宋体" w:eastAsia="宋体" w:cs="宋体"/>
                <w:sz w:val="21"/>
                <w:szCs w:val="21"/>
                <w:lang w:eastAsia="zh-CN"/>
              </w:rPr>
            </w:pPr>
            <w:r>
              <w:rPr>
                <w:rFonts w:hint="eastAsia" w:ascii="宋体" w:hAnsi="宋体" w:eastAsia="宋体" w:cs="宋体"/>
                <w:sz w:val="21"/>
                <w:szCs w:val="21"/>
                <w:lang w:eastAsia="zh-CN"/>
              </w:rPr>
              <w:t>资格评审标准</w:t>
            </w:r>
          </w:p>
        </w:tc>
        <w:tc>
          <w:tcPr>
            <w:tcW w:w="2823" w:type="dxa"/>
            <w:vAlign w:val="center"/>
          </w:tcPr>
          <w:p w14:paraId="664A06DD">
            <w:pPr>
              <w:jc w:val="center"/>
              <w:rPr>
                <w:rFonts w:ascii="宋体" w:hAnsi="宋体" w:eastAsia="宋体" w:cs="宋体"/>
                <w:sz w:val="21"/>
                <w:szCs w:val="21"/>
                <w:lang w:eastAsia="zh-CN"/>
              </w:rPr>
            </w:pPr>
            <w:r>
              <w:rPr>
                <w:rFonts w:hint="eastAsia" w:ascii="宋体" w:hAnsi="宋体" w:eastAsia="宋体" w:cs="宋体"/>
                <w:sz w:val="21"/>
                <w:szCs w:val="21"/>
                <w:lang w:eastAsia="zh-CN"/>
              </w:rPr>
              <w:t>依法设立</w:t>
            </w:r>
          </w:p>
        </w:tc>
        <w:tc>
          <w:tcPr>
            <w:tcW w:w="3792" w:type="dxa"/>
            <w:vAlign w:val="center"/>
          </w:tcPr>
          <w:p w14:paraId="31D9E556">
            <w:pPr>
              <w:jc w:val="both"/>
              <w:rPr>
                <w:rFonts w:ascii="宋体" w:hAnsi="宋体" w:eastAsia="宋体" w:cs="宋体"/>
                <w:sz w:val="21"/>
                <w:szCs w:val="21"/>
                <w:lang w:eastAsia="zh-CN"/>
              </w:rPr>
            </w:pPr>
            <w:r>
              <w:rPr>
                <w:rFonts w:hint="eastAsia" w:ascii="宋体" w:hAnsi="宋体" w:eastAsia="宋体" w:cs="宋体"/>
                <w:sz w:val="21"/>
                <w:szCs w:val="21"/>
                <w:lang w:eastAsia="zh-CN"/>
              </w:rPr>
              <w:t>符合第一章第3.1款及供应商须知前附表第3.5（1）款规定</w:t>
            </w:r>
          </w:p>
        </w:tc>
      </w:tr>
      <w:tr w14:paraId="0A7B98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873" w:type="dxa"/>
            <w:vMerge w:val="continue"/>
            <w:vAlign w:val="center"/>
          </w:tcPr>
          <w:p w14:paraId="7807997A">
            <w:pPr>
              <w:jc w:val="center"/>
              <w:rPr>
                <w:rFonts w:ascii="宋体" w:hAnsi="宋体" w:eastAsia="宋体" w:cs="宋体"/>
                <w:sz w:val="21"/>
                <w:szCs w:val="21"/>
                <w:lang w:eastAsia="zh-CN"/>
              </w:rPr>
            </w:pPr>
          </w:p>
        </w:tc>
        <w:tc>
          <w:tcPr>
            <w:tcW w:w="1732" w:type="dxa"/>
            <w:vMerge w:val="continue"/>
            <w:vAlign w:val="center"/>
          </w:tcPr>
          <w:p w14:paraId="7D10947B">
            <w:pPr>
              <w:jc w:val="center"/>
              <w:rPr>
                <w:rFonts w:ascii="宋体" w:hAnsi="宋体" w:eastAsia="宋体" w:cs="宋体"/>
                <w:sz w:val="21"/>
                <w:szCs w:val="21"/>
                <w:lang w:eastAsia="zh-CN"/>
              </w:rPr>
            </w:pPr>
          </w:p>
        </w:tc>
        <w:tc>
          <w:tcPr>
            <w:tcW w:w="2823" w:type="dxa"/>
            <w:vAlign w:val="center"/>
          </w:tcPr>
          <w:p w14:paraId="2F160533">
            <w:pPr>
              <w:jc w:val="center"/>
              <w:rPr>
                <w:rFonts w:ascii="宋体" w:hAnsi="宋体" w:eastAsia="宋体" w:cs="宋体"/>
                <w:sz w:val="21"/>
                <w:szCs w:val="21"/>
                <w:lang w:eastAsia="zh-CN"/>
              </w:rPr>
            </w:pPr>
            <w:r>
              <w:rPr>
                <w:rFonts w:hint="eastAsia" w:ascii="宋体" w:hAnsi="宋体" w:eastAsia="宋体" w:cs="宋体"/>
                <w:sz w:val="21"/>
                <w:szCs w:val="21"/>
                <w:lang w:eastAsia="zh-CN"/>
              </w:rPr>
              <w:t>资质要求</w:t>
            </w:r>
          </w:p>
        </w:tc>
        <w:tc>
          <w:tcPr>
            <w:tcW w:w="3792" w:type="dxa"/>
            <w:vAlign w:val="center"/>
          </w:tcPr>
          <w:p w14:paraId="42111609">
            <w:pPr>
              <w:jc w:val="both"/>
              <w:rPr>
                <w:rFonts w:ascii="宋体" w:hAnsi="宋体" w:eastAsia="宋体" w:cs="宋体"/>
                <w:sz w:val="21"/>
                <w:szCs w:val="21"/>
                <w:lang w:eastAsia="zh-CN"/>
              </w:rPr>
            </w:pPr>
            <w:r>
              <w:rPr>
                <w:rFonts w:hint="eastAsia" w:ascii="宋体" w:hAnsi="宋体" w:eastAsia="宋体" w:cs="宋体"/>
                <w:sz w:val="21"/>
                <w:szCs w:val="21"/>
                <w:lang w:eastAsia="zh-CN"/>
              </w:rPr>
              <w:t>符合第一章第3.1款及供应商须知前附表第3.5（2）款规定</w:t>
            </w:r>
          </w:p>
        </w:tc>
      </w:tr>
      <w:tr w14:paraId="3C7B4F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873" w:type="dxa"/>
            <w:vMerge w:val="continue"/>
            <w:vAlign w:val="center"/>
          </w:tcPr>
          <w:p w14:paraId="65A60A48">
            <w:pPr>
              <w:jc w:val="center"/>
              <w:rPr>
                <w:rFonts w:ascii="宋体" w:hAnsi="宋体" w:eastAsia="宋体" w:cs="宋体"/>
                <w:sz w:val="21"/>
                <w:szCs w:val="21"/>
                <w:lang w:eastAsia="zh-CN"/>
              </w:rPr>
            </w:pPr>
          </w:p>
        </w:tc>
        <w:tc>
          <w:tcPr>
            <w:tcW w:w="1732" w:type="dxa"/>
            <w:vMerge w:val="continue"/>
            <w:vAlign w:val="center"/>
          </w:tcPr>
          <w:p w14:paraId="4C4A3207">
            <w:pPr>
              <w:jc w:val="center"/>
              <w:rPr>
                <w:rFonts w:ascii="宋体" w:hAnsi="宋体" w:eastAsia="宋体" w:cs="宋体"/>
                <w:sz w:val="21"/>
                <w:szCs w:val="21"/>
                <w:lang w:eastAsia="zh-CN"/>
              </w:rPr>
            </w:pPr>
          </w:p>
        </w:tc>
        <w:tc>
          <w:tcPr>
            <w:tcW w:w="2823" w:type="dxa"/>
            <w:vAlign w:val="center"/>
          </w:tcPr>
          <w:p w14:paraId="6821EB09">
            <w:pPr>
              <w:jc w:val="center"/>
              <w:rPr>
                <w:rFonts w:ascii="宋体" w:hAnsi="宋体" w:eastAsia="宋体" w:cs="宋体"/>
                <w:sz w:val="21"/>
                <w:szCs w:val="21"/>
                <w:lang w:eastAsia="zh-CN"/>
              </w:rPr>
            </w:pPr>
            <w:r>
              <w:rPr>
                <w:rFonts w:hint="eastAsia" w:ascii="宋体" w:hAnsi="宋体" w:eastAsia="宋体" w:cs="宋体"/>
                <w:sz w:val="21"/>
                <w:szCs w:val="21"/>
                <w:lang w:eastAsia="zh-CN"/>
              </w:rPr>
              <w:t>财务要求</w:t>
            </w:r>
          </w:p>
        </w:tc>
        <w:tc>
          <w:tcPr>
            <w:tcW w:w="3792" w:type="dxa"/>
            <w:vAlign w:val="center"/>
          </w:tcPr>
          <w:p w14:paraId="680ABDAC">
            <w:pPr>
              <w:jc w:val="both"/>
              <w:rPr>
                <w:rFonts w:ascii="宋体" w:hAnsi="宋体" w:eastAsia="宋体" w:cs="宋体"/>
                <w:sz w:val="21"/>
                <w:szCs w:val="21"/>
                <w:lang w:eastAsia="zh-CN"/>
              </w:rPr>
            </w:pPr>
            <w:r>
              <w:rPr>
                <w:rFonts w:hint="eastAsia" w:ascii="宋体" w:hAnsi="宋体" w:eastAsia="宋体" w:cs="宋体"/>
                <w:sz w:val="21"/>
                <w:szCs w:val="21"/>
                <w:lang w:eastAsia="zh-CN"/>
              </w:rPr>
              <w:t>符合第一章第3.1款及供应商须知前附表第3.5（3）款规定</w:t>
            </w:r>
          </w:p>
        </w:tc>
      </w:tr>
      <w:tr w14:paraId="0F5440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873" w:type="dxa"/>
            <w:vMerge w:val="continue"/>
            <w:vAlign w:val="center"/>
          </w:tcPr>
          <w:p w14:paraId="1E96EBCC">
            <w:pPr>
              <w:jc w:val="center"/>
              <w:rPr>
                <w:rFonts w:ascii="宋体" w:hAnsi="宋体" w:eastAsia="宋体" w:cs="宋体"/>
                <w:sz w:val="21"/>
                <w:szCs w:val="21"/>
                <w:lang w:eastAsia="zh-CN"/>
              </w:rPr>
            </w:pPr>
          </w:p>
        </w:tc>
        <w:tc>
          <w:tcPr>
            <w:tcW w:w="1732" w:type="dxa"/>
            <w:vMerge w:val="continue"/>
            <w:vAlign w:val="center"/>
          </w:tcPr>
          <w:p w14:paraId="41C87AF9">
            <w:pPr>
              <w:jc w:val="center"/>
              <w:rPr>
                <w:rFonts w:ascii="宋体" w:hAnsi="宋体" w:eastAsia="宋体" w:cs="宋体"/>
                <w:sz w:val="21"/>
                <w:szCs w:val="21"/>
                <w:lang w:eastAsia="zh-CN"/>
              </w:rPr>
            </w:pPr>
          </w:p>
        </w:tc>
        <w:tc>
          <w:tcPr>
            <w:tcW w:w="2823" w:type="dxa"/>
            <w:vAlign w:val="center"/>
          </w:tcPr>
          <w:p w14:paraId="700A238F">
            <w:pPr>
              <w:jc w:val="center"/>
              <w:rPr>
                <w:rFonts w:ascii="宋体" w:hAnsi="宋体" w:eastAsia="宋体" w:cs="宋体"/>
                <w:sz w:val="21"/>
                <w:szCs w:val="21"/>
                <w:lang w:eastAsia="zh-CN"/>
              </w:rPr>
            </w:pPr>
            <w:r>
              <w:rPr>
                <w:rFonts w:hint="eastAsia" w:ascii="宋体" w:hAnsi="宋体" w:eastAsia="宋体" w:cs="宋体"/>
                <w:sz w:val="21"/>
                <w:szCs w:val="21"/>
                <w:lang w:eastAsia="zh-CN"/>
              </w:rPr>
              <w:t>业绩要求</w:t>
            </w:r>
          </w:p>
        </w:tc>
        <w:tc>
          <w:tcPr>
            <w:tcW w:w="3792" w:type="dxa"/>
            <w:vAlign w:val="center"/>
          </w:tcPr>
          <w:p w14:paraId="70A706D6">
            <w:pPr>
              <w:jc w:val="both"/>
              <w:rPr>
                <w:rFonts w:ascii="宋体" w:hAnsi="宋体" w:eastAsia="宋体" w:cs="宋体"/>
                <w:sz w:val="21"/>
                <w:szCs w:val="21"/>
                <w:lang w:eastAsia="zh-CN"/>
              </w:rPr>
            </w:pPr>
            <w:r>
              <w:rPr>
                <w:rFonts w:hint="eastAsia" w:ascii="宋体" w:hAnsi="宋体" w:eastAsia="宋体" w:cs="宋体"/>
                <w:sz w:val="21"/>
                <w:szCs w:val="21"/>
                <w:lang w:eastAsia="zh-CN"/>
              </w:rPr>
              <w:t>符合第一章第3.1款及供应商须知前附表第3.5（4）款规定</w:t>
            </w:r>
          </w:p>
        </w:tc>
      </w:tr>
      <w:tr w14:paraId="727B86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873" w:type="dxa"/>
            <w:vMerge w:val="continue"/>
            <w:vAlign w:val="center"/>
          </w:tcPr>
          <w:p w14:paraId="381BCD6D">
            <w:pPr>
              <w:jc w:val="center"/>
              <w:rPr>
                <w:rFonts w:ascii="宋体" w:hAnsi="宋体" w:eastAsia="宋体" w:cs="宋体"/>
                <w:sz w:val="21"/>
                <w:szCs w:val="21"/>
                <w:lang w:eastAsia="zh-CN"/>
              </w:rPr>
            </w:pPr>
          </w:p>
        </w:tc>
        <w:tc>
          <w:tcPr>
            <w:tcW w:w="1732" w:type="dxa"/>
            <w:vMerge w:val="continue"/>
            <w:vAlign w:val="center"/>
          </w:tcPr>
          <w:p w14:paraId="58FE81E1">
            <w:pPr>
              <w:jc w:val="center"/>
              <w:rPr>
                <w:rFonts w:ascii="宋体" w:hAnsi="宋体" w:eastAsia="宋体" w:cs="宋体"/>
                <w:sz w:val="21"/>
                <w:szCs w:val="21"/>
                <w:lang w:eastAsia="zh-CN"/>
              </w:rPr>
            </w:pPr>
          </w:p>
        </w:tc>
        <w:tc>
          <w:tcPr>
            <w:tcW w:w="2823" w:type="dxa"/>
            <w:vAlign w:val="center"/>
          </w:tcPr>
          <w:p w14:paraId="4B01C015">
            <w:pPr>
              <w:jc w:val="center"/>
              <w:rPr>
                <w:rFonts w:ascii="宋体" w:hAnsi="宋体" w:eastAsia="宋体" w:cs="宋体"/>
                <w:sz w:val="21"/>
                <w:szCs w:val="21"/>
                <w:lang w:eastAsia="zh-CN"/>
              </w:rPr>
            </w:pPr>
            <w:r>
              <w:rPr>
                <w:rFonts w:hint="eastAsia" w:ascii="宋体" w:hAnsi="宋体" w:eastAsia="宋体" w:cs="宋体"/>
                <w:sz w:val="21"/>
                <w:szCs w:val="21"/>
                <w:lang w:eastAsia="zh-CN"/>
              </w:rPr>
              <w:t>信誉要求</w:t>
            </w:r>
          </w:p>
        </w:tc>
        <w:tc>
          <w:tcPr>
            <w:tcW w:w="3792" w:type="dxa"/>
            <w:vAlign w:val="center"/>
          </w:tcPr>
          <w:p w14:paraId="36E403F2">
            <w:pPr>
              <w:jc w:val="both"/>
              <w:rPr>
                <w:rFonts w:ascii="宋体" w:hAnsi="宋体" w:eastAsia="宋体" w:cs="宋体"/>
                <w:sz w:val="21"/>
                <w:szCs w:val="21"/>
                <w:lang w:eastAsia="zh-CN"/>
              </w:rPr>
            </w:pPr>
            <w:r>
              <w:rPr>
                <w:rFonts w:hint="eastAsia" w:ascii="宋体" w:hAnsi="宋体" w:eastAsia="宋体" w:cs="宋体"/>
                <w:sz w:val="21"/>
                <w:szCs w:val="21"/>
                <w:lang w:eastAsia="zh-CN"/>
              </w:rPr>
              <w:t>符合第一章第3.1款及供应商须知前附表第3.5（5）款规定</w:t>
            </w:r>
          </w:p>
        </w:tc>
      </w:tr>
      <w:tr w14:paraId="77BD0C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873" w:type="dxa"/>
            <w:vMerge w:val="continue"/>
            <w:vAlign w:val="center"/>
          </w:tcPr>
          <w:p w14:paraId="44C22A71">
            <w:pPr>
              <w:jc w:val="center"/>
              <w:rPr>
                <w:rFonts w:ascii="宋体" w:hAnsi="宋体" w:eastAsia="宋体" w:cs="宋体"/>
                <w:sz w:val="21"/>
                <w:szCs w:val="21"/>
                <w:lang w:eastAsia="zh-CN"/>
              </w:rPr>
            </w:pPr>
          </w:p>
        </w:tc>
        <w:tc>
          <w:tcPr>
            <w:tcW w:w="1732" w:type="dxa"/>
            <w:vMerge w:val="continue"/>
            <w:vAlign w:val="center"/>
          </w:tcPr>
          <w:p w14:paraId="1302DB31">
            <w:pPr>
              <w:jc w:val="center"/>
              <w:rPr>
                <w:rFonts w:ascii="宋体" w:hAnsi="宋体" w:eastAsia="宋体" w:cs="宋体"/>
                <w:sz w:val="21"/>
                <w:szCs w:val="21"/>
                <w:lang w:eastAsia="zh-CN"/>
              </w:rPr>
            </w:pPr>
          </w:p>
        </w:tc>
        <w:tc>
          <w:tcPr>
            <w:tcW w:w="2823" w:type="dxa"/>
            <w:vAlign w:val="center"/>
          </w:tcPr>
          <w:p w14:paraId="3C2E30BB">
            <w:pPr>
              <w:jc w:val="center"/>
              <w:rPr>
                <w:rFonts w:ascii="宋体" w:hAnsi="宋体" w:eastAsia="宋体" w:cs="宋体"/>
                <w:sz w:val="21"/>
                <w:szCs w:val="21"/>
                <w:lang w:eastAsia="zh-CN"/>
              </w:rPr>
            </w:pPr>
            <w:r>
              <w:rPr>
                <w:rFonts w:hint="eastAsia" w:ascii="宋体" w:hAnsi="宋体" w:eastAsia="宋体" w:cs="宋体"/>
                <w:sz w:val="21"/>
                <w:szCs w:val="21"/>
                <w:lang w:eastAsia="zh-CN"/>
              </w:rPr>
              <w:t>人员要求</w:t>
            </w:r>
          </w:p>
        </w:tc>
        <w:tc>
          <w:tcPr>
            <w:tcW w:w="3792" w:type="dxa"/>
            <w:vAlign w:val="center"/>
          </w:tcPr>
          <w:p w14:paraId="53014B93">
            <w:pPr>
              <w:jc w:val="both"/>
              <w:rPr>
                <w:rFonts w:ascii="宋体" w:hAnsi="宋体" w:eastAsia="宋体" w:cs="宋体"/>
                <w:sz w:val="21"/>
                <w:szCs w:val="21"/>
                <w:lang w:eastAsia="zh-CN"/>
              </w:rPr>
            </w:pPr>
            <w:r>
              <w:rPr>
                <w:rFonts w:hint="eastAsia" w:ascii="宋体" w:hAnsi="宋体" w:eastAsia="宋体" w:cs="宋体"/>
                <w:sz w:val="21"/>
                <w:szCs w:val="21"/>
                <w:lang w:eastAsia="zh-CN"/>
              </w:rPr>
              <w:t>符合第一章第3.1款及供应商须知前附表第3.5（6）款规定</w:t>
            </w:r>
          </w:p>
        </w:tc>
      </w:tr>
      <w:tr w14:paraId="28E02A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873" w:type="dxa"/>
            <w:vMerge w:val="continue"/>
            <w:vAlign w:val="center"/>
          </w:tcPr>
          <w:p w14:paraId="19E7EC1B">
            <w:pPr>
              <w:jc w:val="center"/>
              <w:rPr>
                <w:rFonts w:ascii="宋体" w:hAnsi="宋体" w:eastAsia="宋体" w:cs="宋体"/>
                <w:sz w:val="21"/>
                <w:szCs w:val="21"/>
                <w:lang w:eastAsia="zh-CN"/>
              </w:rPr>
            </w:pPr>
          </w:p>
        </w:tc>
        <w:tc>
          <w:tcPr>
            <w:tcW w:w="1732" w:type="dxa"/>
            <w:vMerge w:val="continue"/>
            <w:vAlign w:val="center"/>
          </w:tcPr>
          <w:p w14:paraId="6B07DFD0">
            <w:pPr>
              <w:jc w:val="center"/>
              <w:rPr>
                <w:rFonts w:ascii="宋体" w:hAnsi="宋体" w:eastAsia="宋体" w:cs="宋体"/>
                <w:sz w:val="21"/>
                <w:szCs w:val="21"/>
                <w:lang w:eastAsia="zh-CN"/>
              </w:rPr>
            </w:pPr>
          </w:p>
        </w:tc>
        <w:tc>
          <w:tcPr>
            <w:tcW w:w="2823" w:type="dxa"/>
            <w:vAlign w:val="center"/>
          </w:tcPr>
          <w:p w14:paraId="721A3730">
            <w:pPr>
              <w:jc w:val="center"/>
              <w:rPr>
                <w:rFonts w:ascii="宋体" w:hAnsi="宋体" w:eastAsia="宋体" w:cs="宋体"/>
                <w:sz w:val="21"/>
                <w:szCs w:val="21"/>
                <w:lang w:eastAsia="zh-CN"/>
              </w:rPr>
            </w:pPr>
            <w:r>
              <w:rPr>
                <w:rFonts w:hint="eastAsia" w:ascii="宋体" w:hAnsi="宋体" w:eastAsia="宋体" w:cs="宋体"/>
                <w:sz w:val="21"/>
                <w:szCs w:val="21"/>
                <w:lang w:eastAsia="zh-CN"/>
              </w:rPr>
              <w:t>其他要求</w:t>
            </w:r>
          </w:p>
        </w:tc>
        <w:tc>
          <w:tcPr>
            <w:tcW w:w="3792" w:type="dxa"/>
            <w:vAlign w:val="center"/>
          </w:tcPr>
          <w:p w14:paraId="32ADB09F">
            <w:pPr>
              <w:jc w:val="both"/>
              <w:rPr>
                <w:rFonts w:ascii="宋体" w:hAnsi="宋体" w:eastAsia="宋体" w:cs="宋体"/>
                <w:sz w:val="21"/>
                <w:szCs w:val="21"/>
                <w:lang w:eastAsia="zh-CN"/>
              </w:rPr>
            </w:pPr>
            <w:r>
              <w:rPr>
                <w:rFonts w:hint="eastAsia" w:ascii="宋体" w:hAnsi="宋体" w:eastAsia="宋体" w:cs="宋体"/>
                <w:sz w:val="21"/>
                <w:szCs w:val="21"/>
                <w:lang w:eastAsia="zh-CN"/>
              </w:rPr>
              <w:t>符合第一章第3.1款及供应商须知前附表第3.5（7）款规定</w:t>
            </w:r>
          </w:p>
        </w:tc>
      </w:tr>
      <w:tr w14:paraId="03C8AB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873" w:type="dxa"/>
            <w:vMerge w:val="continue"/>
            <w:vAlign w:val="center"/>
          </w:tcPr>
          <w:p w14:paraId="186AEB99">
            <w:pPr>
              <w:jc w:val="center"/>
              <w:rPr>
                <w:rFonts w:ascii="宋体" w:hAnsi="宋体" w:eastAsia="宋体" w:cs="宋体"/>
                <w:sz w:val="21"/>
                <w:szCs w:val="21"/>
                <w:lang w:eastAsia="zh-CN"/>
              </w:rPr>
            </w:pPr>
          </w:p>
        </w:tc>
        <w:tc>
          <w:tcPr>
            <w:tcW w:w="1732" w:type="dxa"/>
            <w:vMerge w:val="continue"/>
            <w:vAlign w:val="center"/>
          </w:tcPr>
          <w:p w14:paraId="61BAAF50">
            <w:pPr>
              <w:jc w:val="center"/>
              <w:rPr>
                <w:rFonts w:ascii="宋体" w:hAnsi="宋体" w:eastAsia="宋体" w:cs="宋体"/>
                <w:sz w:val="21"/>
                <w:szCs w:val="21"/>
                <w:lang w:eastAsia="zh-CN"/>
              </w:rPr>
            </w:pPr>
          </w:p>
        </w:tc>
        <w:tc>
          <w:tcPr>
            <w:tcW w:w="2823" w:type="dxa"/>
            <w:vAlign w:val="center"/>
          </w:tcPr>
          <w:p w14:paraId="6E058567">
            <w:pPr>
              <w:jc w:val="center"/>
              <w:rPr>
                <w:rFonts w:ascii="宋体" w:hAnsi="宋体" w:eastAsia="宋体" w:cs="宋体"/>
                <w:sz w:val="21"/>
                <w:szCs w:val="21"/>
                <w:lang w:eastAsia="zh-CN"/>
              </w:rPr>
            </w:pPr>
            <w:r>
              <w:rPr>
                <w:rFonts w:hint="eastAsia" w:ascii="宋体" w:hAnsi="宋体" w:eastAsia="宋体" w:cs="宋体"/>
                <w:sz w:val="21"/>
                <w:szCs w:val="21"/>
                <w:lang w:eastAsia="zh-CN"/>
              </w:rPr>
              <w:t>不存在第一章第3.2款情形</w:t>
            </w:r>
          </w:p>
        </w:tc>
        <w:tc>
          <w:tcPr>
            <w:tcW w:w="3792" w:type="dxa"/>
            <w:vAlign w:val="center"/>
          </w:tcPr>
          <w:p w14:paraId="3B83B2E3">
            <w:pPr>
              <w:jc w:val="both"/>
              <w:rPr>
                <w:rFonts w:ascii="宋体" w:hAnsi="宋体" w:eastAsia="宋体" w:cs="宋体"/>
                <w:sz w:val="21"/>
                <w:szCs w:val="21"/>
                <w:lang w:eastAsia="zh-CN"/>
              </w:rPr>
            </w:pPr>
            <w:r>
              <w:rPr>
                <w:rFonts w:hint="eastAsia" w:ascii="宋体" w:hAnsi="宋体" w:eastAsia="宋体" w:cs="宋体"/>
                <w:sz w:val="21"/>
                <w:szCs w:val="21"/>
                <w:lang w:eastAsia="zh-CN"/>
              </w:rPr>
              <w:t>符合第一章第3.1款及供应商须知前附表第3.5（8）款规定</w:t>
            </w:r>
          </w:p>
        </w:tc>
      </w:tr>
      <w:tr w14:paraId="3D935E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873" w:type="dxa"/>
            <w:vMerge w:val="continue"/>
            <w:vAlign w:val="center"/>
          </w:tcPr>
          <w:p w14:paraId="179AC94C">
            <w:pPr>
              <w:jc w:val="center"/>
              <w:rPr>
                <w:rFonts w:ascii="宋体" w:hAnsi="宋体" w:eastAsia="宋体" w:cs="宋体"/>
                <w:sz w:val="21"/>
                <w:szCs w:val="21"/>
                <w:lang w:eastAsia="zh-CN"/>
              </w:rPr>
            </w:pPr>
          </w:p>
        </w:tc>
        <w:tc>
          <w:tcPr>
            <w:tcW w:w="1732" w:type="dxa"/>
            <w:vMerge w:val="continue"/>
            <w:vAlign w:val="center"/>
          </w:tcPr>
          <w:p w14:paraId="00865F77">
            <w:pPr>
              <w:jc w:val="center"/>
              <w:rPr>
                <w:rFonts w:ascii="宋体" w:hAnsi="宋体" w:eastAsia="宋体" w:cs="宋体"/>
                <w:sz w:val="21"/>
                <w:szCs w:val="21"/>
                <w:lang w:eastAsia="zh-CN"/>
              </w:rPr>
            </w:pPr>
          </w:p>
        </w:tc>
        <w:tc>
          <w:tcPr>
            <w:tcW w:w="2823" w:type="dxa"/>
            <w:vAlign w:val="center"/>
          </w:tcPr>
          <w:p w14:paraId="79661FF8">
            <w:pPr>
              <w:jc w:val="center"/>
              <w:rPr>
                <w:rFonts w:ascii="宋体" w:hAnsi="宋体" w:eastAsia="宋体" w:cs="宋体"/>
                <w:sz w:val="21"/>
                <w:szCs w:val="21"/>
                <w:lang w:eastAsia="zh-CN"/>
              </w:rPr>
            </w:pPr>
            <w:r>
              <w:rPr>
                <w:rFonts w:hint="eastAsia" w:ascii="宋体" w:hAnsi="宋体" w:eastAsia="宋体" w:cs="宋体"/>
                <w:sz w:val="21"/>
                <w:szCs w:val="21"/>
                <w:lang w:eastAsia="zh-CN"/>
              </w:rPr>
              <w:t>联合体供应商</w:t>
            </w:r>
          </w:p>
        </w:tc>
        <w:tc>
          <w:tcPr>
            <w:tcW w:w="3792" w:type="dxa"/>
            <w:vAlign w:val="center"/>
          </w:tcPr>
          <w:p w14:paraId="5ED80F6B">
            <w:pPr>
              <w:jc w:val="both"/>
              <w:rPr>
                <w:rFonts w:ascii="宋体" w:hAnsi="宋体" w:eastAsia="宋体" w:cs="宋体"/>
                <w:sz w:val="21"/>
                <w:szCs w:val="21"/>
                <w:lang w:eastAsia="zh-CN"/>
              </w:rPr>
            </w:pPr>
            <w:r>
              <w:rPr>
                <w:rFonts w:hint="eastAsia" w:ascii="宋体" w:hAnsi="宋体" w:eastAsia="宋体" w:cs="宋体"/>
                <w:sz w:val="21"/>
                <w:szCs w:val="21"/>
                <w:lang w:eastAsia="zh-CN"/>
              </w:rPr>
              <w:t>符合第一章第3.1款及供应商须知前附表第3.5（9）款规定</w:t>
            </w:r>
          </w:p>
        </w:tc>
      </w:tr>
      <w:tr w14:paraId="76AE02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73" w:type="dxa"/>
            <w:vMerge w:val="continue"/>
            <w:vAlign w:val="center"/>
          </w:tcPr>
          <w:p w14:paraId="33FF1E94">
            <w:pPr>
              <w:jc w:val="center"/>
              <w:rPr>
                <w:rFonts w:ascii="宋体" w:hAnsi="宋体" w:eastAsia="宋体" w:cs="宋体"/>
                <w:sz w:val="21"/>
                <w:szCs w:val="21"/>
                <w:lang w:eastAsia="zh-CN"/>
              </w:rPr>
            </w:pPr>
          </w:p>
        </w:tc>
        <w:tc>
          <w:tcPr>
            <w:tcW w:w="1732" w:type="dxa"/>
            <w:vMerge w:val="continue"/>
            <w:vAlign w:val="center"/>
          </w:tcPr>
          <w:p w14:paraId="2B7248FE">
            <w:pPr>
              <w:jc w:val="center"/>
              <w:rPr>
                <w:rFonts w:ascii="宋体" w:hAnsi="宋体" w:eastAsia="宋体" w:cs="宋体"/>
                <w:sz w:val="21"/>
                <w:szCs w:val="21"/>
                <w:lang w:eastAsia="zh-CN"/>
              </w:rPr>
            </w:pPr>
          </w:p>
        </w:tc>
        <w:tc>
          <w:tcPr>
            <w:tcW w:w="2823" w:type="dxa"/>
            <w:vAlign w:val="center"/>
          </w:tcPr>
          <w:p w14:paraId="5C90A838">
            <w:pPr>
              <w:jc w:val="center"/>
              <w:rPr>
                <w:rFonts w:ascii="宋体" w:hAnsi="宋体" w:eastAsia="宋体" w:cs="宋体"/>
                <w:sz w:val="21"/>
                <w:szCs w:val="21"/>
                <w:lang w:eastAsia="zh-CN"/>
              </w:rPr>
            </w:pPr>
            <w:r>
              <w:rPr>
                <w:rFonts w:hint="eastAsia" w:ascii="宋体" w:hAnsi="宋体" w:eastAsia="宋体" w:cs="宋体"/>
                <w:sz w:val="21"/>
                <w:szCs w:val="21"/>
                <w:lang w:eastAsia="zh-CN"/>
              </w:rPr>
              <w:t>.....</w:t>
            </w:r>
          </w:p>
        </w:tc>
        <w:tc>
          <w:tcPr>
            <w:tcW w:w="3792" w:type="dxa"/>
            <w:vAlign w:val="center"/>
          </w:tcPr>
          <w:p w14:paraId="04E2F0BA">
            <w:pPr>
              <w:jc w:val="center"/>
              <w:rPr>
                <w:rFonts w:ascii="宋体" w:hAnsi="宋体" w:eastAsia="宋体" w:cs="宋体"/>
                <w:sz w:val="21"/>
                <w:szCs w:val="21"/>
                <w:lang w:eastAsia="zh-CN"/>
              </w:rPr>
            </w:pPr>
            <w:r>
              <w:rPr>
                <w:rFonts w:hint="eastAsia" w:ascii="宋体" w:hAnsi="宋体" w:eastAsia="宋体" w:cs="宋体"/>
                <w:sz w:val="21"/>
                <w:szCs w:val="21"/>
                <w:lang w:eastAsia="zh-CN"/>
              </w:rPr>
              <w:t>......</w:t>
            </w:r>
          </w:p>
        </w:tc>
      </w:tr>
      <w:tr w14:paraId="74C49D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73" w:type="dxa"/>
            <w:vMerge w:val="restart"/>
            <w:vAlign w:val="center"/>
          </w:tcPr>
          <w:p w14:paraId="23E4A4E9">
            <w:pPr>
              <w:jc w:val="center"/>
              <w:rPr>
                <w:rFonts w:ascii="宋体" w:hAnsi="宋体" w:eastAsia="宋体" w:cs="宋体"/>
                <w:sz w:val="21"/>
                <w:szCs w:val="21"/>
                <w:lang w:eastAsia="zh-CN"/>
              </w:rPr>
            </w:pPr>
            <w:r>
              <w:rPr>
                <w:rFonts w:hint="eastAsia" w:ascii="宋体" w:hAnsi="宋体" w:eastAsia="宋体" w:cs="宋体"/>
                <w:sz w:val="21"/>
                <w:szCs w:val="21"/>
                <w:lang w:eastAsia="zh-CN"/>
              </w:rPr>
              <w:t>2.1.3</w:t>
            </w:r>
          </w:p>
        </w:tc>
        <w:tc>
          <w:tcPr>
            <w:tcW w:w="1732" w:type="dxa"/>
            <w:vMerge w:val="restart"/>
            <w:vAlign w:val="center"/>
          </w:tcPr>
          <w:p w14:paraId="4E2285CB">
            <w:pPr>
              <w:jc w:val="center"/>
              <w:rPr>
                <w:rFonts w:ascii="宋体" w:hAnsi="宋体" w:eastAsia="宋体" w:cs="宋体"/>
                <w:sz w:val="21"/>
                <w:szCs w:val="21"/>
                <w:lang w:eastAsia="zh-CN"/>
              </w:rPr>
            </w:pPr>
            <w:r>
              <w:rPr>
                <w:rFonts w:hint="eastAsia" w:ascii="宋体" w:hAnsi="宋体" w:eastAsia="宋体" w:cs="宋体"/>
                <w:sz w:val="21"/>
                <w:szCs w:val="21"/>
                <w:lang w:eastAsia="zh-CN"/>
              </w:rPr>
              <w:t>响应性评审标准</w:t>
            </w:r>
          </w:p>
        </w:tc>
        <w:tc>
          <w:tcPr>
            <w:tcW w:w="2823" w:type="dxa"/>
            <w:vAlign w:val="center"/>
          </w:tcPr>
          <w:p w14:paraId="4D0A8E6C">
            <w:pPr>
              <w:jc w:val="center"/>
              <w:rPr>
                <w:rFonts w:ascii="宋体" w:hAnsi="宋体" w:eastAsia="宋体" w:cs="宋体"/>
                <w:sz w:val="21"/>
                <w:szCs w:val="21"/>
                <w:lang w:eastAsia="zh-CN"/>
              </w:rPr>
            </w:pPr>
            <w:r>
              <w:rPr>
                <w:rFonts w:hint="eastAsia" w:ascii="宋体" w:hAnsi="宋体" w:eastAsia="宋体" w:cs="宋体"/>
                <w:sz w:val="21"/>
                <w:szCs w:val="21"/>
                <w:lang w:eastAsia="zh-CN"/>
              </w:rPr>
              <w:t>报价</w:t>
            </w:r>
          </w:p>
        </w:tc>
        <w:tc>
          <w:tcPr>
            <w:tcW w:w="3792" w:type="dxa"/>
            <w:vAlign w:val="center"/>
          </w:tcPr>
          <w:p w14:paraId="74381707">
            <w:pPr>
              <w:jc w:val="both"/>
              <w:rPr>
                <w:rFonts w:ascii="宋体" w:hAnsi="宋体" w:eastAsia="宋体" w:cs="宋体"/>
                <w:sz w:val="21"/>
                <w:szCs w:val="21"/>
                <w:lang w:eastAsia="zh-CN"/>
              </w:rPr>
            </w:pPr>
            <w:r>
              <w:rPr>
                <w:rFonts w:hint="eastAsia" w:ascii="宋体" w:hAnsi="宋体" w:eastAsia="宋体" w:cs="宋体"/>
                <w:sz w:val="21"/>
                <w:szCs w:val="21"/>
                <w:lang w:eastAsia="zh-CN"/>
              </w:rPr>
              <w:t>符合第二章第3.2款规定</w:t>
            </w:r>
          </w:p>
        </w:tc>
      </w:tr>
      <w:tr w14:paraId="47E872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73" w:type="dxa"/>
            <w:vMerge w:val="continue"/>
            <w:vAlign w:val="center"/>
          </w:tcPr>
          <w:p w14:paraId="5B9F61DD">
            <w:pPr>
              <w:jc w:val="center"/>
              <w:rPr>
                <w:rFonts w:ascii="宋体" w:hAnsi="宋体" w:eastAsia="宋体" w:cs="宋体"/>
                <w:sz w:val="21"/>
                <w:szCs w:val="21"/>
                <w:lang w:eastAsia="zh-CN"/>
              </w:rPr>
            </w:pPr>
          </w:p>
        </w:tc>
        <w:tc>
          <w:tcPr>
            <w:tcW w:w="1732" w:type="dxa"/>
            <w:vMerge w:val="continue"/>
            <w:vAlign w:val="center"/>
          </w:tcPr>
          <w:p w14:paraId="2941BDAB">
            <w:pPr>
              <w:jc w:val="center"/>
              <w:rPr>
                <w:rFonts w:ascii="宋体" w:hAnsi="宋体" w:eastAsia="宋体" w:cs="宋体"/>
                <w:sz w:val="21"/>
                <w:szCs w:val="21"/>
                <w:lang w:eastAsia="zh-CN"/>
              </w:rPr>
            </w:pPr>
          </w:p>
        </w:tc>
        <w:tc>
          <w:tcPr>
            <w:tcW w:w="2823" w:type="dxa"/>
            <w:vAlign w:val="center"/>
          </w:tcPr>
          <w:p w14:paraId="6B645C2C">
            <w:pPr>
              <w:jc w:val="center"/>
              <w:rPr>
                <w:rFonts w:ascii="宋体" w:hAnsi="宋体" w:eastAsia="宋体" w:cs="宋体"/>
                <w:sz w:val="21"/>
                <w:szCs w:val="21"/>
                <w:lang w:eastAsia="zh-CN"/>
              </w:rPr>
            </w:pPr>
            <w:r>
              <w:rPr>
                <w:rFonts w:hint="eastAsia" w:ascii="宋体" w:hAnsi="宋体" w:eastAsia="宋体" w:cs="宋体"/>
                <w:sz w:val="21"/>
                <w:szCs w:val="21"/>
                <w:lang w:eastAsia="zh-CN"/>
              </w:rPr>
              <w:t>响应文件有效期</w:t>
            </w:r>
          </w:p>
        </w:tc>
        <w:tc>
          <w:tcPr>
            <w:tcW w:w="3792" w:type="dxa"/>
            <w:vAlign w:val="center"/>
          </w:tcPr>
          <w:p w14:paraId="5AFE83BE">
            <w:pPr>
              <w:jc w:val="both"/>
              <w:rPr>
                <w:rFonts w:ascii="宋体" w:hAnsi="宋体" w:eastAsia="宋体" w:cs="宋体"/>
                <w:sz w:val="21"/>
                <w:szCs w:val="21"/>
                <w:lang w:eastAsia="zh-CN"/>
              </w:rPr>
            </w:pPr>
            <w:r>
              <w:rPr>
                <w:rFonts w:hint="eastAsia" w:ascii="宋体" w:hAnsi="宋体" w:eastAsia="宋体" w:cs="宋体"/>
                <w:sz w:val="21"/>
                <w:szCs w:val="21"/>
                <w:lang w:eastAsia="zh-CN"/>
              </w:rPr>
              <w:t>符合第二章第3.3.1项规定</w:t>
            </w:r>
          </w:p>
        </w:tc>
      </w:tr>
      <w:tr w14:paraId="628085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73" w:type="dxa"/>
            <w:vMerge w:val="continue"/>
            <w:vAlign w:val="center"/>
          </w:tcPr>
          <w:p w14:paraId="60ABF468">
            <w:pPr>
              <w:jc w:val="center"/>
              <w:rPr>
                <w:rFonts w:ascii="宋体" w:hAnsi="宋体" w:eastAsia="宋体" w:cs="宋体"/>
                <w:sz w:val="21"/>
                <w:szCs w:val="21"/>
                <w:lang w:eastAsia="zh-CN"/>
              </w:rPr>
            </w:pPr>
          </w:p>
        </w:tc>
        <w:tc>
          <w:tcPr>
            <w:tcW w:w="1732" w:type="dxa"/>
            <w:vMerge w:val="continue"/>
            <w:vAlign w:val="center"/>
          </w:tcPr>
          <w:p w14:paraId="5367CD01">
            <w:pPr>
              <w:jc w:val="center"/>
              <w:rPr>
                <w:rFonts w:ascii="宋体" w:hAnsi="宋体" w:eastAsia="宋体" w:cs="宋体"/>
                <w:sz w:val="21"/>
                <w:szCs w:val="21"/>
                <w:lang w:eastAsia="zh-CN"/>
              </w:rPr>
            </w:pPr>
          </w:p>
        </w:tc>
        <w:tc>
          <w:tcPr>
            <w:tcW w:w="2823" w:type="dxa"/>
            <w:vAlign w:val="center"/>
          </w:tcPr>
          <w:p w14:paraId="58CE522B">
            <w:pPr>
              <w:jc w:val="center"/>
              <w:rPr>
                <w:rFonts w:ascii="宋体" w:hAnsi="宋体" w:eastAsia="宋体" w:cs="宋体"/>
                <w:sz w:val="21"/>
                <w:szCs w:val="21"/>
                <w:lang w:eastAsia="zh-CN"/>
              </w:rPr>
            </w:pPr>
            <w:r>
              <w:rPr>
                <w:rFonts w:hint="eastAsia" w:ascii="宋体" w:hAnsi="宋体" w:eastAsia="宋体" w:cs="宋体"/>
                <w:sz w:val="21"/>
                <w:szCs w:val="21"/>
                <w:lang w:eastAsia="zh-CN"/>
              </w:rPr>
              <w:t>响应保证金</w:t>
            </w:r>
          </w:p>
        </w:tc>
        <w:tc>
          <w:tcPr>
            <w:tcW w:w="3792" w:type="dxa"/>
            <w:vAlign w:val="center"/>
          </w:tcPr>
          <w:p w14:paraId="1224C64D">
            <w:pPr>
              <w:jc w:val="both"/>
              <w:rPr>
                <w:rFonts w:ascii="宋体" w:hAnsi="宋体" w:eastAsia="宋体" w:cs="宋体"/>
                <w:sz w:val="21"/>
                <w:szCs w:val="21"/>
                <w:lang w:eastAsia="zh-CN"/>
              </w:rPr>
            </w:pPr>
            <w:r>
              <w:rPr>
                <w:rFonts w:hint="eastAsia" w:ascii="宋体" w:hAnsi="宋体" w:eastAsia="宋体" w:cs="宋体"/>
                <w:sz w:val="21"/>
                <w:szCs w:val="21"/>
                <w:lang w:eastAsia="zh-CN"/>
              </w:rPr>
              <w:t>符合第二章第3.4.1项规定</w:t>
            </w:r>
          </w:p>
        </w:tc>
      </w:tr>
      <w:tr w14:paraId="7A046A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73" w:type="dxa"/>
            <w:vMerge w:val="continue"/>
            <w:vAlign w:val="center"/>
          </w:tcPr>
          <w:p w14:paraId="69C6B4D3">
            <w:pPr>
              <w:jc w:val="center"/>
              <w:rPr>
                <w:rFonts w:ascii="宋体" w:hAnsi="宋体" w:eastAsia="宋体" w:cs="宋体"/>
                <w:sz w:val="21"/>
                <w:szCs w:val="21"/>
                <w:lang w:eastAsia="zh-CN"/>
              </w:rPr>
            </w:pPr>
          </w:p>
        </w:tc>
        <w:tc>
          <w:tcPr>
            <w:tcW w:w="1732" w:type="dxa"/>
            <w:vMerge w:val="continue"/>
            <w:vAlign w:val="center"/>
          </w:tcPr>
          <w:p w14:paraId="57901D28">
            <w:pPr>
              <w:jc w:val="center"/>
              <w:rPr>
                <w:rFonts w:ascii="宋体" w:hAnsi="宋体" w:eastAsia="宋体" w:cs="宋体"/>
                <w:sz w:val="21"/>
                <w:szCs w:val="21"/>
                <w:lang w:eastAsia="zh-CN"/>
              </w:rPr>
            </w:pPr>
          </w:p>
        </w:tc>
        <w:tc>
          <w:tcPr>
            <w:tcW w:w="2823" w:type="dxa"/>
            <w:vAlign w:val="center"/>
          </w:tcPr>
          <w:p w14:paraId="60F79E4A">
            <w:pPr>
              <w:jc w:val="center"/>
              <w:rPr>
                <w:rFonts w:ascii="宋体" w:hAnsi="宋体" w:eastAsia="宋体" w:cs="宋体"/>
                <w:sz w:val="21"/>
                <w:szCs w:val="21"/>
                <w:lang w:eastAsia="zh-CN"/>
              </w:rPr>
            </w:pPr>
            <w:r>
              <w:rPr>
                <w:rFonts w:hint="eastAsia" w:ascii="宋体" w:hAnsi="宋体" w:eastAsia="宋体" w:cs="宋体"/>
                <w:sz w:val="21"/>
                <w:szCs w:val="21"/>
                <w:lang w:eastAsia="zh-CN"/>
              </w:rPr>
              <w:t>响应方案</w:t>
            </w:r>
          </w:p>
        </w:tc>
        <w:tc>
          <w:tcPr>
            <w:tcW w:w="3792" w:type="dxa"/>
            <w:vAlign w:val="center"/>
          </w:tcPr>
          <w:p w14:paraId="5F4471AF">
            <w:pPr>
              <w:jc w:val="both"/>
              <w:rPr>
                <w:rFonts w:ascii="宋体" w:hAnsi="宋体" w:eastAsia="宋体" w:cs="宋体"/>
                <w:sz w:val="21"/>
                <w:szCs w:val="21"/>
                <w:lang w:eastAsia="zh-CN"/>
              </w:rPr>
            </w:pPr>
            <w:r>
              <w:rPr>
                <w:rFonts w:hint="eastAsia" w:ascii="宋体" w:hAnsi="宋体" w:eastAsia="宋体" w:cs="宋体"/>
                <w:sz w:val="21"/>
                <w:szCs w:val="21"/>
                <w:lang w:eastAsia="zh-CN"/>
              </w:rPr>
              <w:t>符合第二章第3.6款规定</w:t>
            </w:r>
          </w:p>
        </w:tc>
      </w:tr>
      <w:tr w14:paraId="68E596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73" w:type="dxa"/>
            <w:vMerge w:val="continue"/>
            <w:vAlign w:val="center"/>
          </w:tcPr>
          <w:p w14:paraId="4534B278">
            <w:pPr>
              <w:jc w:val="center"/>
              <w:rPr>
                <w:rFonts w:ascii="宋体" w:hAnsi="宋体" w:eastAsia="宋体" w:cs="宋体"/>
                <w:sz w:val="21"/>
                <w:szCs w:val="21"/>
                <w:lang w:eastAsia="zh-CN"/>
              </w:rPr>
            </w:pPr>
          </w:p>
        </w:tc>
        <w:tc>
          <w:tcPr>
            <w:tcW w:w="1732" w:type="dxa"/>
            <w:vMerge w:val="continue"/>
            <w:vAlign w:val="center"/>
          </w:tcPr>
          <w:p w14:paraId="7105AAF5">
            <w:pPr>
              <w:jc w:val="center"/>
              <w:rPr>
                <w:rFonts w:ascii="宋体" w:hAnsi="宋体" w:eastAsia="宋体" w:cs="宋体"/>
                <w:sz w:val="21"/>
                <w:szCs w:val="21"/>
                <w:lang w:eastAsia="zh-CN"/>
              </w:rPr>
            </w:pPr>
          </w:p>
        </w:tc>
        <w:tc>
          <w:tcPr>
            <w:tcW w:w="2823" w:type="dxa"/>
            <w:vAlign w:val="center"/>
          </w:tcPr>
          <w:p w14:paraId="5207AC9F">
            <w:pPr>
              <w:jc w:val="center"/>
              <w:rPr>
                <w:rFonts w:ascii="宋体" w:hAnsi="宋体" w:eastAsia="宋体" w:cs="宋体"/>
                <w:sz w:val="21"/>
                <w:szCs w:val="21"/>
                <w:lang w:eastAsia="zh-CN"/>
              </w:rPr>
            </w:pPr>
            <w:r>
              <w:rPr>
                <w:rFonts w:hint="eastAsia" w:ascii="宋体" w:hAnsi="宋体" w:eastAsia="宋体" w:cs="宋体"/>
                <w:sz w:val="21"/>
                <w:szCs w:val="21"/>
                <w:lang w:eastAsia="zh-CN"/>
              </w:rPr>
              <w:t>质量标准</w:t>
            </w:r>
          </w:p>
        </w:tc>
        <w:tc>
          <w:tcPr>
            <w:tcW w:w="3792" w:type="dxa"/>
            <w:vAlign w:val="center"/>
          </w:tcPr>
          <w:p w14:paraId="3B30AA49">
            <w:pPr>
              <w:jc w:val="both"/>
              <w:rPr>
                <w:rFonts w:ascii="宋体" w:hAnsi="宋体" w:eastAsia="宋体" w:cs="宋体"/>
                <w:sz w:val="21"/>
                <w:szCs w:val="21"/>
                <w:lang w:eastAsia="zh-CN"/>
              </w:rPr>
            </w:pPr>
            <w:r>
              <w:rPr>
                <w:rFonts w:hint="eastAsia" w:ascii="宋体" w:hAnsi="宋体" w:eastAsia="宋体" w:cs="宋体"/>
                <w:sz w:val="21"/>
                <w:szCs w:val="21"/>
                <w:lang w:eastAsia="zh-CN"/>
              </w:rPr>
              <w:t>符合第一章第2条规定</w:t>
            </w:r>
          </w:p>
        </w:tc>
      </w:tr>
      <w:tr w14:paraId="6234E6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73" w:type="dxa"/>
            <w:vMerge w:val="continue"/>
            <w:vAlign w:val="center"/>
          </w:tcPr>
          <w:p w14:paraId="2A963B7F">
            <w:pPr>
              <w:jc w:val="center"/>
              <w:rPr>
                <w:rFonts w:ascii="宋体" w:hAnsi="宋体" w:eastAsia="宋体" w:cs="宋体"/>
                <w:sz w:val="21"/>
                <w:szCs w:val="21"/>
                <w:lang w:eastAsia="zh-CN"/>
              </w:rPr>
            </w:pPr>
          </w:p>
        </w:tc>
        <w:tc>
          <w:tcPr>
            <w:tcW w:w="1732" w:type="dxa"/>
            <w:vMerge w:val="continue"/>
            <w:vAlign w:val="center"/>
          </w:tcPr>
          <w:p w14:paraId="07E4EB55">
            <w:pPr>
              <w:jc w:val="center"/>
              <w:rPr>
                <w:rFonts w:ascii="宋体" w:hAnsi="宋体" w:eastAsia="宋体" w:cs="宋体"/>
                <w:sz w:val="21"/>
                <w:szCs w:val="21"/>
                <w:lang w:eastAsia="zh-CN"/>
              </w:rPr>
            </w:pPr>
          </w:p>
        </w:tc>
        <w:tc>
          <w:tcPr>
            <w:tcW w:w="2823" w:type="dxa"/>
            <w:vAlign w:val="center"/>
          </w:tcPr>
          <w:p w14:paraId="54290C10">
            <w:pPr>
              <w:jc w:val="center"/>
              <w:rPr>
                <w:rFonts w:ascii="宋体" w:hAnsi="宋体" w:eastAsia="宋体" w:cs="宋体"/>
                <w:sz w:val="21"/>
                <w:szCs w:val="21"/>
                <w:lang w:eastAsia="zh-CN"/>
              </w:rPr>
            </w:pPr>
            <w:r>
              <w:rPr>
                <w:rFonts w:hint="eastAsia" w:ascii="宋体" w:hAnsi="宋体" w:eastAsia="宋体" w:cs="宋体"/>
                <w:sz w:val="21"/>
                <w:szCs w:val="21"/>
                <w:lang w:eastAsia="zh-CN"/>
              </w:rPr>
              <w:t>完成期限</w:t>
            </w:r>
          </w:p>
        </w:tc>
        <w:tc>
          <w:tcPr>
            <w:tcW w:w="3792" w:type="dxa"/>
            <w:vAlign w:val="center"/>
          </w:tcPr>
          <w:p w14:paraId="0FF7B5A4">
            <w:pPr>
              <w:jc w:val="both"/>
              <w:rPr>
                <w:rFonts w:ascii="宋体" w:hAnsi="宋体" w:eastAsia="宋体" w:cs="宋体"/>
                <w:sz w:val="21"/>
                <w:szCs w:val="21"/>
                <w:lang w:eastAsia="zh-CN"/>
              </w:rPr>
            </w:pPr>
            <w:r>
              <w:rPr>
                <w:rFonts w:hint="eastAsia" w:ascii="宋体" w:hAnsi="宋体" w:eastAsia="宋体" w:cs="宋体"/>
                <w:sz w:val="21"/>
                <w:szCs w:val="21"/>
                <w:lang w:eastAsia="zh-CN"/>
              </w:rPr>
              <w:t>符合第一章第2条规定</w:t>
            </w:r>
          </w:p>
        </w:tc>
      </w:tr>
      <w:tr w14:paraId="155249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73" w:type="dxa"/>
            <w:vMerge w:val="continue"/>
            <w:vAlign w:val="center"/>
          </w:tcPr>
          <w:p w14:paraId="5BADC05F">
            <w:pPr>
              <w:jc w:val="center"/>
              <w:rPr>
                <w:rFonts w:ascii="宋体" w:hAnsi="宋体" w:eastAsia="宋体" w:cs="宋体"/>
                <w:sz w:val="21"/>
                <w:szCs w:val="21"/>
                <w:lang w:eastAsia="zh-CN"/>
              </w:rPr>
            </w:pPr>
          </w:p>
        </w:tc>
        <w:tc>
          <w:tcPr>
            <w:tcW w:w="1732" w:type="dxa"/>
            <w:vMerge w:val="continue"/>
            <w:vAlign w:val="center"/>
          </w:tcPr>
          <w:p w14:paraId="0E620433">
            <w:pPr>
              <w:jc w:val="center"/>
              <w:rPr>
                <w:rFonts w:ascii="宋体" w:hAnsi="宋体" w:eastAsia="宋体" w:cs="宋体"/>
                <w:sz w:val="21"/>
                <w:szCs w:val="21"/>
                <w:lang w:eastAsia="zh-CN"/>
              </w:rPr>
            </w:pPr>
          </w:p>
        </w:tc>
        <w:tc>
          <w:tcPr>
            <w:tcW w:w="2823" w:type="dxa"/>
            <w:vAlign w:val="center"/>
          </w:tcPr>
          <w:p w14:paraId="55168865">
            <w:pPr>
              <w:jc w:val="center"/>
              <w:rPr>
                <w:rFonts w:ascii="宋体" w:hAnsi="宋体" w:eastAsia="宋体" w:cs="宋体"/>
                <w:sz w:val="21"/>
                <w:szCs w:val="21"/>
                <w:lang w:eastAsia="zh-CN"/>
              </w:rPr>
            </w:pPr>
            <w:r>
              <w:rPr>
                <w:rFonts w:hint="eastAsia" w:ascii="宋体" w:hAnsi="宋体" w:eastAsia="宋体" w:cs="宋体"/>
                <w:sz w:val="21"/>
                <w:szCs w:val="21"/>
                <w:lang w:eastAsia="zh-CN"/>
              </w:rPr>
              <w:t>合同条款</w:t>
            </w:r>
          </w:p>
        </w:tc>
        <w:tc>
          <w:tcPr>
            <w:tcW w:w="3792" w:type="dxa"/>
            <w:vAlign w:val="center"/>
          </w:tcPr>
          <w:p w14:paraId="657DECCB">
            <w:pPr>
              <w:jc w:val="both"/>
              <w:rPr>
                <w:rFonts w:ascii="宋体" w:hAnsi="宋体" w:eastAsia="宋体" w:cs="宋体"/>
                <w:sz w:val="21"/>
                <w:szCs w:val="21"/>
                <w:lang w:eastAsia="zh-CN"/>
              </w:rPr>
            </w:pPr>
            <w:r>
              <w:rPr>
                <w:rFonts w:hint="eastAsia" w:ascii="宋体" w:hAnsi="宋体" w:eastAsia="宋体" w:cs="宋体"/>
                <w:sz w:val="21"/>
                <w:szCs w:val="21"/>
                <w:lang w:eastAsia="zh-CN"/>
              </w:rPr>
              <w:t>符合第二章第1.10.1项的规定</w:t>
            </w:r>
          </w:p>
        </w:tc>
      </w:tr>
      <w:tr w14:paraId="2C16B6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873" w:type="dxa"/>
            <w:vMerge w:val="continue"/>
            <w:vAlign w:val="center"/>
          </w:tcPr>
          <w:p w14:paraId="39675BF3">
            <w:pPr>
              <w:jc w:val="center"/>
              <w:rPr>
                <w:rFonts w:ascii="宋体" w:hAnsi="宋体" w:eastAsia="宋体" w:cs="宋体"/>
                <w:sz w:val="21"/>
                <w:szCs w:val="21"/>
                <w:lang w:eastAsia="zh-CN"/>
              </w:rPr>
            </w:pPr>
          </w:p>
        </w:tc>
        <w:tc>
          <w:tcPr>
            <w:tcW w:w="1732" w:type="dxa"/>
            <w:vMerge w:val="continue"/>
            <w:vAlign w:val="center"/>
          </w:tcPr>
          <w:p w14:paraId="70ACFFC7">
            <w:pPr>
              <w:jc w:val="center"/>
              <w:rPr>
                <w:rFonts w:ascii="宋体" w:hAnsi="宋体" w:eastAsia="宋体" w:cs="宋体"/>
                <w:sz w:val="21"/>
                <w:szCs w:val="21"/>
                <w:lang w:eastAsia="zh-CN"/>
              </w:rPr>
            </w:pPr>
          </w:p>
        </w:tc>
        <w:tc>
          <w:tcPr>
            <w:tcW w:w="2823" w:type="dxa"/>
            <w:vAlign w:val="center"/>
          </w:tcPr>
          <w:p w14:paraId="35E8B892">
            <w:pPr>
              <w:jc w:val="center"/>
              <w:rPr>
                <w:rFonts w:ascii="宋体" w:hAnsi="宋体" w:eastAsia="宋体" w:cs="宋体"/>
                <w:sz w:val="21"/>
                <w:szCs w:val="21"/>
                <w:lang w:eastAsia="zh-CN"/>
              </w:rPr>
            </w:pPr>
            <w:r>
              <w:rPr>
                <w:rFonts w:hint="eastAsia" w:ascii="宋体" w:hAnsi="宋体" w:eastAsia="宋体" w:cs="宋体"/>
                <w:sz w:val="21"/>
                <w:szCs w:val="21"/>
                <w:lang w:eastAsia="zh-CN"/>
              </w:rPr>
              <w:t>对非关键条款的偏差</w:t>
            </w:r>
          </w:p>
        </w:tc>
        <w:tc>
          <w:tcPr>
            <w:tcW w:w="3792" w:type="dxa"/>
            <w:vAlign w:val="center"/>
          </w:tcPr>
          <w:p w14:paraId="3CAF28FF">
            <w:pPr>
              <w:jc w:val="both"/>
              <w:rPr>
                <w:rFonts w:ascii="宋体" w:hAnsi="宋体" w:eastAsia="宋体" w:cs="宋体"/>
                <w:sz w:val="21"/>
                <w:szCs w:val="21"/>
                <w:lang w:eastAsia="zh-CN"/>
              </w:rPr>
            </w:pPr>
            <w:r>
              <w:rPr>
                <w:rFonts w:hint="eastAsia" w:ascii="宋体" w:hAnsi="宋体" w:eastAsia="宋体" w:cs="宋体"/>
                <w:sz w:val="21"/>
                <w:szCs w:val="21"/>
                <w:lang w:eastAsia="zh-CN"/>
              </w:rPr>
              <w:t>偏差范围和偏差项数符合第二章第1.10.2项的规定</w:t>
            </w:r>
          </w:p>
        </w:tc>
      </w:tr>
      <w:tr w14:paraId="7F263C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73" w:type="dxa"/>
            <w:vMerge w:val="continue"/>
            <w:vAlign w:val="center"/>
          </w:tcPr>
          <w:p w14:paraId="4D77E940">
            <w:pPr>
              <w:jc w:val="both"/>
              <w:rPr>
                <w:rFonts w:ascii="宋体" w:hAnsi="宋体" w:eastAsia="宋体" w:cs="宋体"/>
                <w:sz w:val="21"/>
                <w:szCs w:val="21"/>
                <w:lang w:eastAsia="zh-CN"/>
              </w:rPr>
            </w:pPr>
          </w:p>
        </w:tc>
        <w:tc>
          <w:tcPr>
            <w:tcW w:w="1732" w:type="dxa"/>
            <w:vMerge w:val="continue"/>
            <w:vAlign w:val="center"/>
          </w:tcPr>
          <w:p w14:paraId="41067313">
            <w:pPr>
              <w:jc w:val="both"/>
              <w:rPr>
                <w:rFonts w:ascii="宋体" w:hAnsi="宋体" w:eastAsia="宋体" w:cs="宋体"/>
                <w:sz w:val="21"/>
                <w:szCs w:val="21"/>
                <w:lang w:eastAsia="zh-CN"/>
              </w:rPr>
            </w:pPr>
          </w:p>
        </w:tc>
        <w:tc>
          <w:tcPr>
            <w:tcW w:w="2823" w:type="dxa"/>
            <w:vAlign w:val="center"/>
          </w:tcPr>
          <w:p w14:paraId="31C9DF5F">
            <w:pPr>
              <w:jc w:val="center"/>
              <w:rPr>
                <w:rFonts w:ascii="宋体" w:hAnsi="宋体" w:eastAsia="宋体" w:cs="宋体"/>
                <w:sz w:val="21"/>
                <w:szCs w:val="21"/>
                <w:lang w:eastAsia="zh-CN"/>
              </w:rPr>
            </w:pPr>
            <w:r>
              <w:rPr>
                <w:rFonts w:hint="eastAsia" w:ascii="宋体" w:hAnsi="宋体" w:eastAsia="宋体" w:cs="宋体"/>
                <w:sz w:val="21"/>
                <w:szCs w:val="21"/>
                <w:lang w:eastAsia="zh-CN"/>
              </w:rPr>
              <w:t>.....</w:t>
            </w:r>
          </w:p>
        </w:tc>
        <w:tc>
          <w:tcPr>
            <w:tcW w:w="3792" w:type="dxa"/>
            <w:vAlign w:val="center"/>
          </w:tcPr>
          <w:p w14:paraId="10B9C9B1">
            <w:pPr>
              <w:jc w:val="center"/>
              <w:rPr>
                <w:rFonts w:ascii="宋体" w:hAnsi="宋体" w:eastAsia="宋体" w:cs="宋体"/>
                <w:sz w:val="21"/>
                <w:szCs w:val="21"/>
                <w:lang w:eastAsia="zh-CN"/>
              </w:rPr>
            </w:pPr>
            <w:r>
              <w:rPr>
                <w:rFonts w:hint="eastAsia" w:ascii="宋体" w:hAnsi="宋体" w:eastAsia="宋体" w:cs="宋体"/>
                <w:sz w:val="21"/>
                <w:szCs w:val="21"/>
                <w:lang w:eastAsia="zh-CN"/>
              </w:rPr>
              <w:t>.....</w:t>
            </w:r>
          </w:p>
        </w:tc>
      </w:tr>
      <w:tr w14:paraId="38E673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873" w:type="dxa"/>
            <w:vAlign w:val="center"/>
          </w:tcPr>
          <w:p w14:paraId="0B8097A0">
            <w:pPr>
              <w:jc w:val="center"/>
              <w:rPr>
                <w:rFonts w:ascii="宋体" w:hAnsi="宋体" w:eastAsia="宋体" w:cs="宋体"/>
                <w:sz w:val="21"/>
                <w:szCs w:val="21"/>
                <w:lang w:eastAsia="zh-CN"/>
              </w:rPr>
            </w:pPr>
            <w:r>
              <w:rPr>
                <w:rFonts w:hint="eastAsia" w:ascii="宋体" w:hAnsi="宋体" w:eastAsia="宋体" w:cs="宋体"/>
                <w:sz w:val="21"/>
                <w:szCs w:val="21"/>
                <w:lang w:eastAsia="zh-CN"/>
              </w:rPr>
              <w:t>2.2.2</w:t>
            </w:r>
          </w:p>
        </w:tc>
        <w:tc>
          <w:tcPr>
            <w:tcW w:w="1732" w:type="dxa"/>
            <w:vAlign w:val="center"/>
          </w:tcPr>
          <w:p w14:paraId="290131D1">
            <w:pPr>
              <w:jc w:val="center"/>
              <w:rPr>
                <w:rFonts w:ascii="宋体" w:hAnsi="宋体" w:eastAsia="宋体" w:cs="宋体"/>
                <w:sz w:val="21"/>
                <w:szCs w:val="21"/>
                <w:lang w:eastAsia="zh-CN"/>
              </w:rPr>
            </w:pPr>
            <w:r>
              <w:rPr>
                <w:rFonts w:hint="eastAsia" w:ascii="宋体" w:hAnsi="宋体" w:eastAsia="宋体" w:cs="宋体"/>
                <w:sz w:val="21"/>
                <w:szCs w:val="21"/>
                <w:lang w:eastAsia="zh-CN"/>
              </w:rPr>
              <w:t>评审价格</w:t>
            </w:r>
          </w:p>
        </w:tc>
        <w:tc>
          <w:tcPr>
            <w:tcW w:w="6615" w:type="dxa"/>
            <w:gridSpan w:val="2"/>
            <w:vAlign w:val="center"/>
          </w:tcPr>
          <w:p w14:paraId="2385F94E">
            <w:pPr>
              <w:jc w:val="center"/>
              <w:rPr>
                <w:rFonts w:ascii="宋体" w:hAnsi="宋体" w:eastAsia="宋体" w:cs="宋体"/>
                <w:sz w:val="21"/>
                <w:szCs w:val="21"/>
                <w:lang w:eastAsia="zh-CN"/>
              </w:rPr>
            </w:pPr>
          </w:p>
        </w:tc>
      </w:tr>
    </w:tbl>
    <w:p w14:paraId="1A9AB71B">
      <w:r>
        <w:br w:type="page"/>
      </w:r>
    </w:p>
    <w:p w14:paraId="15A39D09"/>
    <w:p w14:paraId="4BFEB4F0">
      <w:pPr>
        <w:rPr>
          <w:rFonts w:ascii="宋体" w:hAnsi="宋体" w:eastAsia="宋体" w:cs="宋体"/>
          <w:sz w:val="18"/>
          <w:szCs w:val="18"/>
          <w:lang w:eastAsia="zh-CN"/>
        </w:rPr>
      </w:pPr>
    </w:p>
    <w:tbl>
      <w:tblPr>
        <w:tblStyle w:val="23"/>
        <w:tblW w:w="92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1"/>
        <w:gridCol w:w="1704"/>
        <w:gridCol w:w="1900"/>
        <w:gridCol w:w="4714"/>
      </w:tblGrid>
      <w:tr w14:paraId="00D12F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19" w:type="dxa"/>
            <w:gridSpan w:val="4"/>
            <w:vAlign w:val="center"/>
          </w:tcPr>
          <w:p w14:paraId="5C1DB8D6">
            <w:pPr>
              <w:jc w:val="center"/>
              <w:rPr>
                <w:rFonts w:ascii="宋体" w:hAnsi="宋体" w:eastAsia="宋体" w:cs="宋体"/>
                <w:sz w:val="21"/>
                <w:szCs w:val="21"/>
                <w:lang w:eastAsia="zh-CN"/>
              </w:rPr>
            </w:pPr>
            <w:r>
              <w:rPr>
                <w:rFonts w:hint="eastAsia" w:ascii="宋体" w:hAnsi="宋体" w:eastAsia="宋体" w:cs="宋体"/>
                <w:b/>
                <w:bCs/>
                <w:sz w:val="21"/>
                <w:szCs w:val="21"/>
                <w:lang w:eastAsia="zh-CN"/>
              </w:rPr>
              <w:t>3   详细评审标准和程序（综合评分法）</w:t>
            </w:r>
          </w:p>
        </w:tc>
      </w:tr>
      <w:tr w14:paraId="2E9861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 w:type="dxa"/>
            <w:vAlign w:val="center"/>
          </w:tcPr>
          <w:p w14:paraId="0B84E345">
            <w:pPr>
              <w:jc w:val="center"/>
              <w:rPr>
                <w:rFonts w:ascii="宋体" w:hAnsi="宋体" w:eastAsia="宋体" w:cs="宋体"/>
                <w:sz w:val="21"/>
                <w:szCs w:val="21"/>
                <w:lang w:eastAsia="zh-CN"/>
              </w:rPr>
            </w:pPr>
            <w:r>
              <w:rPr>
                <w:rFonts w:hint="eastAsia" w:ascii="宋体" w:hAnsi="宋体" w:eastAsia="宋体" w:cs="宋体"/>
                <w:sz w:val="21"/>
                <w:szCs w:val="21"/>
                <w:lang w:eastAsia="zh-CN"/>
              </w:rPr>
              <w:t>3.1</w:t>
            </w:r>
          </w:p>
        </w:tc>
        <w:tc>
          <w:tcPr>
            <w:tcW w:w="1704" w:type="dxa"/>
            <w:vAlign w:val="center"/>
          </w:tcPr>
          <w:p w14:paraId="08CE619A">
            <w:pPr>
              <w:jc w:val="center"/>
              <w:rPr>
                <w:rFonts w:ascii="宋体" w:hAnsi="宋体" w:eastAsia="宋体" w:cs="宋体"/>
                <w:sz w:val="21"/>
                <w:szCs w:val="21"/>
                <w:lang w:eastAsia="zh-CN"/>
              </w:rPr>
            </w:pPr>
            <w:r>
              <w:rPr>
                <w:rFonts w:hint="eastAsia" w:ascii="宋体" w:hAnsi="宋体" w:eastAsia="宋体" w:cs="宋体"/>
                <w:sz w:val="21"/>
                <w:szCs w:val="21"/>
                <w:lang w:eastAsia="zh-CN"/>
              </w:rPr>
              <w:t>分值构成</w:t>
            </w:r>
          </w:p>
          <w:p w14:paraId="050AEE00">
            <w:pPr>
              <w:jc w:val="center"/>
              <w:rPr>
                <w:rFonts w:ascii="宋体" w:hAnsi="宋体" w:eastAsia="宋体" w:cs="宋体"/>
                <w:sz w:val="21"/>
                <w:szCs w:val="21"/>
                <w:lang w:eastAsia="zh-CN"/>
              </w:rPr>
            </w:pPr>
            <w:r>
              <w:rPr>
                <w:rFonts w:hint="eastAsia" w:ascii="宋体" w:hAnsi="宋体" w:eastAsia="宋体" w:cs="宋体"/>
                <w:sz w:val="21"/>
                <w:szCs w:val="21"/>
                <w:lang w:eastAsia="zh-CN"/>
              </w:rPr>
              <w:t>（总分100分）</w:t>
            </w:r>
          </w:p>
        </w:tc>
        <w:tc>
          <w:tcPr>
            <w:tcW w:w="6614" w:type="dxa"/>
            <w:gridSpan w:val="2"/>
            <w:vAlign w:val="center"/>
          </w:tcPr>
          <w:p w14:paraId="6311D66E">
            <w:pPr>
              <w:numPr>
                <w:ilvl w:val="0"/>
                <w:numId w:val="1"/>
              </w:numPr>
              <w:jc w:val="both"/>
              <w:rPr>
                <w:rFonts w:ascii="宋体" w:hAnsi="宋体" w:eastAsia="宋体" w:cs="宋体"/>
                <w:sz w:val="21"/>
                <w:szCs w:val="21"/>
                <w:lang w:eastAsia="zh-CN"/>
              </w:rPr>
            </w:pPr>
            <w:r>
              <w:rPr>
                <w:rFonts w:hint="eastAsia" w:ascii="宋体" w:hAnsi="宋体" w:eastAsia="宋体" w:cs="宋体"/>
                <w:sz w:val="21"/>
                <w:szCs w:val="21"/>
                <w:lang w:val="en-US" w:eastAsia="zh-CN"/>
              </w:rPr>
              <w:t>项目经验</w:t>
            </w:r>
            <w:r>
              <w:rPr>
                <w:rFonts w:hint="eastAsia" w:ascii="宋体" w:hAnsi="宋体" w:eastAsia="宋体" w:cs="宋体"/>
                <w:sz w:val="21"/>
                <w:szCs w:val="21"/>
                <w:lang w:eastAsia="zh-CN"/>
              </w:rPr>
              <w:t>部分：</w:t>
            </w:r>
            <w:r>
              <w:rPr>
                <w:rFonts w:hint="eastAsia" w:ascii="宋体" w:hAnsi="宋体" w:eastAsia="宋体" w:cs="宋体"/>
                <w:sz w:val="21"/>
                <w:szCs w:val="21"/>
                <w:u w:val="single"/>
                <w:lang w:eastAsia="zh-CN"/>
              </w:rPr>
              <w:t xml:space="preserve">  10         </w:t>
            </w:r>
            <w:r>
              <w:rPr>
                <w:rFonts w:hint="eastAsia" w:ascii="宋体" w:hAnsi="宋体" w:eastAsia="宋体" w:cs="宋体"/>
                <w:sz w:val="21"/>
                <w:szCs w:val="21"/>
                <w:lang w:eastAsia="zh-CN"/>
              </w:rPr>
              <w:t>分</w:t>
            </w:r>
          </w:p>
          <w:p w14:paraId="6D933F79">
            <w:pPr>
              <w:numPr>
                <w:ilvl w:val="0"/>
                <w:numId w:val="1"/>
              </w:numPr>
              <w:jc w:val="both"/>
              <w:rPr>
                <w:rFonts w:ascii="宋体" w:hAnsi="宋体" w:eastAsia="宋体" w:cs="宋体"/>
                <w:sz w:val="21"/>
                <w:szCs w:val="21"/>
                <w:lang w:eastAsia="zh-CN"/>
              </w:rPr>
            </w:pPr>
            <w:r>
              <w:rPr>
                <w:rFonts w:hint="eastAsia" w:ascii="宋体" w:hAnsi="宋体" w:eastAsia="宋体" w:cs="宋体"/>
                <w:sz w:val="21"/>
                <w:szCs w:val="21"/>
                <w:lang w:val="en-US" w:eastAsia="zh-CN"/>
              </w:rPr>
              <w:t>服务能力</w:t>
            </w:r>
            <w:r>
              <w:rPr>
                <w:rFonts w:hint="eastAsia" w:ascii="宋体" w:hAnsi="宋体" w:eastAsia="宋体" w:cs="宋体"/>
                <w:sz w:val="21"/>
                <w:szCs w:val="21"/>
                <w:lang w:eastAsia="zh-CN"/>
              </w:rPr>
              <w:t>部分：</w:t>
            </w:r>
            <w:r>
              <w:rPr>
                <w:rFonts w:hint="eastAsia" w:ascii="宋体" w:hAnsi="宋体" w:eastAsia="宋体" w:cs="宋体"/>
                <w:sz w:val="21"/>
                <w:szCs w:val="21"/>
                <w:u w:val="single"/>
                <w:lang w:eastAsia="zh-CN"/>
              </w:rPr>
              <w:t xml:space="preserve">  </w:t>
            </w:r>
            <w:r>
              <w:rPr>
                <w:rFonts w:hint="eastAsia" w:ascii="宋体" w:hAnsi="宋体" w:eastAsia="宋体" w:cs="宋体"/>
                <w:sz w:val="21"/>
                <w:szCs w:val="21"/>
                <w:u w:val="single"/>
                <w:lang w:val="en-US" w:eastAsia="zh-CN"/>
              </w:rPr>
              <w:t xml:space="preserve">24    </w:t>
            </w:r>
            <w:r>
              <w:rPr>
                <w:rFonts w:hint="eastAsia" w:ascii="宋体" w:hAnsi="宋体" w:eastAsia="宋体" w:cs="宋体"/>
                <w:sz w:val="21"/>
                <w:szCs w:val="21"/>
                <w:u w:val="single"/>
                <w:lang w:eastAsia="zh-CN"/>
              </w:rPr>
              <w:t xml:space="preserve">     </w:t>
            </w:r>
            <w:r>
              <w:rPr>
                <w:rFonts w:hint="eastAsia" w:ascii="宋体" w:hAnsi="宋体" w:eastAsia="宋体" w:cs="宋体"/>
                <w:sz w:val="21"/>
                <w:szCs w:val="21"/>
                <w:lang w:eastAsia="zh-CN"/>
              </w:rPr>
              <w:t>分</w:t>
            </w:r>
          </w:p>
          <w:p w14:paraId="637659FA">
            <w:pPr>
              <w:numPr>
                <w:ilvl w:val="0"/>
                <w:numId w:val="1"/>
              </w:numPr>
              <w:jc w:val="both"/>
              <w:rPr>
                <w:rFonts w:ascii="宋体" w:hAnsi="宋体" w:eastAsia="宋体" w:cs="宋体"/>
                <w:sz w:val="21"/>
                <w:szCs w:val="21"/>
                <w:lang w:eastAsia="zh-CN"/>
              </w:rPr>
            </w:pPr>
            <w:r>
              <w:rPr>
                <w:rFonts w:hint="eastAsia" w:ascii="宋体" w:hAnsi="宋体" w:eastAsia="宋体" w:cs="宋体"/>
                <w:sz w:val="21"/>
                <w:szCs w:val="21"/>
                <w:lang w:val="en-US" w:eastAsia="zh-CN"/>
              </w:rPr>
              <w:t>资质与合规部分：</w:t>
            </w:r>
            <w:r>
              <w:rPr>
                <w:rFonts w:hint="eastAsia" w:ascii="宋体" w:hAnsi="宋体" w:eastAsia="宋体" w:cs="宋体"/>
                <w:sz w:val="21"/>
                <w:szCs w:val="21"/>
                <w:u w:val="single"/>
                <w:lang w:eastAsia="zh-CN"/>
              </w:rPr>
              <w:t xml:space="preserve">  </w:t>
            </w:r>
            <w:r>
              <w:rPr>
                <w:rFonts w:hint="eastAsia" w:ascii="宋体" w:hAnsi="宋体" w:eastAsia="宋体" w:cs="宋体"/>
                <w:sz w:val="21"/>
                <w:szCs w:val="21"/>
                <w:u w:val="single"/>
                <w:lang w:val="en-US" w:eastAsia="zh-CN"/>
              </w:rPr>
              <w:t>13</w:t>
            </w:r>
            <w:r>
              <w:rPr>
                <w:rFonts w:hint="eastAsia" w:ascii="宋体" w:hAnsi="宋体" w:eastAsia="宋体" w:cs="宋体"/>
                <w:sz w:val="21"/>
                <w:szCs w:val="21"/>
                <w:u w:val="single"/>
                <w:lang w:eastAsia="zh-CN"/>
              </w:rPr>
              <w:t xml:space="preserve">       </w:t>
            </w:r>
            <w:r>
              <w:rPr>
                <w:rFonts w:hint="eastAsia" w:ascii="宋体" w:hAnsi="宋体" w:eastAsia="宋体" w:cs="宋体"/>
                <w:sz w:val="21"/>
                <w:szCs w:val="21"/>
                <w:lang w:eastAsia="zh-CN"/>
              </w:rPr>
              <w:t>分</w:t>
            </w:r>
          </w:p>
          <w:p w14:paraId="56540511">
            <w:pPr>
              <w:numPr>
                <w:ilvl w:val="0"/>
                <w:numId w:val="1"/>
              </w:numPr>
              <w:jc w:val="both"/>
              <w:rPr>
                <w:rFonts w:ascii="宋体" w:hAnsi="宋体" w:eastAsia="宋体" w:cs="宋体"/>
                <w:sz w:val="21"/>
                <w:szCs w:val="21"/>
                <w:lang w:eastAsia="zh-CN"/>
              </w:rPr>
            </w:pPr>
            <w:r>
              <w:rPr>
                <w:rFonts w:hint="eastAsia" w:ascii="宋体" w:hAnsi="宋体" w:eastAsia="宋体" w:cs="宋体"/>
                <w:sz w:val="21"/>
                <w:szCs w:val="21"/>
                <w:lang w:eastAsia="zh-CN"/>
              </w:rPr>
              <w:t>报价：</w:t>
            </w:r>
            <w:r>
              <w:rPr>
                <w:rFonts w:hint="eastAsia" w:ascii="宋体" w:hAnsi="宋体" w:eastAsia="宋体" w:cs="宋体"/>
                <w:sz w:val="21"/>
                <w:szCs w:val="21"/>
                <w:u w:val="single"/>
                <w:lang w:eastAsia="zh-CN"/>
              </w:rPr>
              <w:t xml:space="preserve">      </w:t>
            </w:r>
            <w:r>
              <w:rPr>
                <w:rFonts w:hint="eastAsia" w:ascii="宋体" w:hAnsi="宋体" w:eastAsia="宋体" w:cs="宋体"/>
                <w:sz w:val="21"/>
                <w:szCs w:val="21"/>
                <w:u w:val="single"/>
                <w:lang w:val="en-US" w:eastAsia="zh-CN"/>
              </w:rPr>
              <w:t>50</w:t>
            </w:r>
            <w:r>
              <w:rPr>
                <w:rFonts w:hint="eastAsia" w:ascii="宋体" w:hAnsi="宋体" w:eastAsia="宋体" w:cs="宋体"/>
                <w:sz w:val="21"/>
                <w:szCs w:val="21"/>
                <w:u w:val="single"/>
                <w:lang w:eastAsia="zh-CN"/>
              </w:rPr>
              <w:t xml:space="preserve">         </w:t>
            </w:r>
            <w:r>
              <w:rPr>
                <w:rFonts w:hint="eastAsia" w:ascii="宋体" w:hAnsi="宋体" w:eastAsia="宋体" w:cs="宋体"/>
                <w:sz w:val="21"/>
                <w:szCs w:val="21"/>
                <w:lang w:eastAsia="zh-CN"/>
              </w:rPr>
              <w:t>分</w:t>
            </w:r>
          </w:p>
          <w:p w14:paraId="27D9B902">
            <w:pPr>
              <w:numPr>
                <w:ilvl w:val="0"/>
                <w:numId w:val="1"/>
              </w:numPr>
              <w:jc w:val="both"/>
              <w:rPr>
                <w:rFonts w:ascii="宋体" w:hAnsi="宋体" w:eastAsia="宋体" w:cs="宋体"/>
                <w:sz w:val="21"/>
                <w:szCs w:val="21"/>
                <w:lang w:eastAsia="zh-CN"/>
              </w:rPr>
            </w:pPr>
            <w:r>
              <w:rPr>
                <w:rFonts w:hint="eastAsia" w:ascii="宋体" w:hAnsi="宋体" w:eastAsia="宋体" w:cs="宋体"/>
                <w:sz w:val="21"/>
                <w:szCs w:val="21"/>
                <w:lang w:eastAsia="zh-CN"/>
              </w:rPr>
              <w:t>其它评分因素：</w:t>
            </w:r>
            <w:r>
              <w:rPr>
                <w:rFonts w:hint="eastAsia" w:ascii="宋体" w:hAnsi="宋体" w:eastAsia="宋体" w:cs="宋体"/>
                <w:sz w:val="21"/>
                <w:szCs w:val="21"/>
                <w:u w:val="single"/>
                <w:lang w:eastAsia="zh-CN"/>
              </w:rPr>
              <w:t xml:space="preserve"> </w:t>
            </w:r>
            <w:r>
              <w:rPr>
                <w:rFonts w:hint="eastAsia" w:ascii="宋体" w:hAnsi="宋体" w:eastAsia="宋体" w:cs="宋体"/>
                <w:sz w:val="21"/>
                <w:szCs w:val="21"/>
                <w:u w:val="single"/>
                <w:lang w:val="en-US" w:eastAsia="zh-CN"/>
              </w:rPr>
              <w:t>3</w:t>
            </w:r>
            <w:r>
              <w:rPr>
                <w:rFonts w:hint="eastAsia" w:ascii="宋体" w:hAnsi="宋体" w:eastAsia="宋体" w:cs="宋体"/>
                <w:sz w:val="21"/>
                <w:szCs w:val="21"/>
                <w:u w:val="single"/>
                <w:lang w:eastAsia="zh-CN"/>
              </w:rPr>
              <w:t xml:space="preserve">       </w:t>
            </w:r>
            <w:r>
              <w:rPr>
                <w:rFonts w:hint="eastAsia" w:ascii="宋体" w:hAnsi="宋体" w:eastAsia="宋体" w:cs="宋体"/>
                <w:sz w:val="21"/>
                <w:szCs w:val="21"/>
                <w:lang w:eastAsia="zh-CN"/>
              </w:rPr>
              <w:t>分（如有）</w:t>
            </w:r>
          </w:p>
          <w:p w14:paraId="0A8DEBB0">
            <w:pPr>
              <w:numPr>
                <w:ilvl w:val="255"/>
                <w:numId w:val="0"/>
              </w:numPr>
              <w:jc w:val="both"/>
              <w:rPr>
                <w:rFonts w:ascii="宋体" w:hAnsi="宋体" w:eastAsia="宋体" w:cs="宋体"/>
                <w:sz w:val="21"/>
                <w:szCs w:val="21"/>
                <w:lang w:eastAsia="zh-CN"/>
              </w:rPr>
            </w:pPr>
          </w:p>
        </w:tc>
      </w:tr>
      <w:tr w14:paraId="4E1FE3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 w:type="dxa"/>
            <w:vAlign w:val="center"/>
          </w:tcPr>
          <w:p w14:paraId="7C7FD85B">
            <w:pPr>
              <w:jc w:val="center"/>
              <w:rPr>
                <w:rFonts w:ascii="宋体" w:hAnsi="宋体" w:eastAsia="宋体" w:cs="宋体"/>
                <w:sz w:val="21"/>
                <w:szCs w:val="21"/>
                <w:lang w:eastAsia="zh-CN"/>
              </w:rPr>
            </w:pPr>
            <w:r>
              <w:rPr>
                <w:rFonts w:hint="eastAsia" w:ascii="宋体" w:hAnsi="宋体" w:eastAsia="宋体" w:cs="宋体"/>
                <w:sz w:val="21"/>
                <w:szCs w:val="21"/>
                <w:lang w:eastAsia="zh-CN"/>
              </w:rPr>
              <w:t>3.2（2）</w:t>
            </w:r>
          </w:p>
        </w:tc>
        <w:tc>
          <w:tcPr>
            <w:tcW w:w="1704" w:type="dxa"/>
            <w:vAlign w:val="center"/>
          </w:tcPr>
          <w:p w14:paraId="04FB7071">
            <w:pPr>
              <w:jc w:val="center"/>
              <w:rPr>
                <w:rFonts w:ascii="宋体" w:hAnsi="宋体" w:eastAsia="宋体" w:cs="宋体"/>
                <w:sz w:val="21"/>
                <w:szCs w:val="21"/>
                <w:lang w:eastAsia="zh-CN"/>
              </w:rPr>
            </w:pPr>
            <w:r>
              <w:rPr>
                <w:rFonts w:hint="eastAsia" w:ascii="宋体" w:hAnsi="宋体" w:eastAsia="宋体" w:cs="宋体"/>
                <w:sz w:val="21"/>
                <w:szCs w:val="21"/>
                <w:lang w:eastAsia="zh-CN"/>
              </w:rPr>
              <w:t>评审基准价计算方法</w:t>
            </w:r>
          </w:p>
        </w:tc>
        <w:tc>
          <w:tcPr>
            <w:tcW w:w="6614" w:type="dxa"/>
            <w:gridSpan w:val="2"/>
            <w:vAlign w:val="center"/>
          </w:tcPr>
          <w:p w14:paraId="066E8085">
            <w:pPr>
              <w:jc w:val="both"/>
              <w:rPr>
                <w:rFonts w:ascii="宋体" w:hAnsi="宋体" w:eastAsia="宋体" w:cs="宋体"/>
                <w:sz w:val="21"/>
                <w:szCs w:val="21"/>
                <w:lang w:eastAsia="zh-CN"/>
              </w:rPr>
            </w:pPr>
          </w:p>
          <w:p w14:paraId="47934D73">
            <w:pPr>
              <w:jc w:val="both"/>
              <w:rPr>
                <w:rFonts w:ascii="宋体" w:hAnsi="宋体" w:eastAsia="宋体" w:cs="宋体"/>
                <w:sz w:val="21"/>
                <w:szCs w:val="21"/>
                <w:lang w:eastAsia="zh-CN"/>
              </w:rPr>
            </w:pPr>
            <w:r>
              <w:rPr>
                <w:rFonts w:hint="eastAsia" w:ascii="宋体" w:hAnsi="宋体" w:eastAsia="宋体" w:cs="宋体"/>
                <w:sz w:val="21"/>
                <w:szCs w:val="21"/>
                <w:lang w:eastAsia="zh-CN"/>
              </w:rPr>
              <w:sym w:font="Wingdings" w:char="00A8"/>
            </w:r>
            <w:r>
              <w:rPr>
                <w:rFonts w:hint="eastAsia" w:ascii="宋体" w:hAnsi="宋体" w:eastAsia="宋体" w:cs="宋体"/>
                <w:sz w:val="21"/>
                <w:szCs w:val="21"/>
                <w:lang w:eastAsia="zh-CN"/>
              </w:rPr>
              <w:t>方法一：评审价格平均值（即通过初步评审的所有供应商评审价格的算术平均值）。</w:t>
            </w:r>
          </w:p>
          <w:p w14:paraId="6F4D289C">
            <w:pPr>
              <w:jc w:val="both"/>
              <w:rPr>
                <w:rFonts w:ascii="宋体" w:hAnsi="宋体" w:eastAsia="宋体" w:cs="宋体"/>
                <w:sz w:val="21"/>
                <w:szCs w:val="21"/>
                <w:u w:val="single"/>
                <w:lang w:eastAsia="zh-CN"/>
              </w:rPr>
            </w:pPr>
            <w:r>
              <w:rPr>
                <w:rFonts w:hint="eastAsia" w:ascii="宋体" w:hAnsi="宋体" w:eastAsia="宋体" w:cs="宋体"/>
                <w:sz w:val="21"/>
                <w:szCs w:val="21"/>
                <w:lang w:eastAsia="zh-CN"/>
              </w:rPr>
              <w:sym w:font="Wingdings" w:char="00A8"/>
            </w:r>
            <w:r>
              <w:rPr>
                <w:rFonts w:hint="eastAsia" w:ascii="宋体" w:hAnsi="宋体" w:eastAsia="宋体" w:cs="宋体"/>
                <w:sz w:val="21"/>
                <w:szCs w:val="21"/>
                <w:lang w:eastAsia="zh-CN"/>
              </w:rPr>
              <w:t>方法二：评审基准价系数=</w:t>
            </w:r>
            <w:r>
              <w:rPr>
                <w:rFonts w:hint="eastAsia" w:ascii="宋体" w:hAnsi="宋体" w:eastAsia="宋体" w:cs="宋体"/>
                <w:sz w:val="21"/>
                <w:szCs w:val="21"/>
                <w:u w:val="single"/>
                <w:lang w:eastAsia="zh-CN"/>
              </w:rPr>
              <w:t xml:space="preserve">       ，评审价格平均值（即通过初步评审的所有供应商评审价格的算术平均值）×评审基准价系数。</w:t>
            </w:r>
          </w:p>
          <w:p w14:paraId="7C4F7BEB">
            <w:pPr>
              <w:jc w:val="both"/>
              <w:rPr>
                <w:rFonts w:ascii="宋体" w:hAnsi="宋体" w:eastAsia="宋体" w:cs="宋体"/>
                <w:sz w:val="21"/>
                <w:szCs w:val="21"/>
                <w:lang w:eastAsia="zh-CN"/>
              </w:rPr>
            </w:pPr>
            <w:r>
              <w:rPr>
                <w:rFonts w:hint="eastAsia" w:ascii="宋体" w:hAnsi="宋体" w:eastAsia="宋体" w:cs="宋体"/>
                <w:sz w:val="21"/>
                <w:szCs w:val="21"/>
                <w:lang w:eastAsia="zh-CN"/>
              </w:rPr>
              <w:sym w:font="Wingdings" w:char="00FE"/>
            </w:r>
            <w:r>
              <w:rPr>
                <w:rFonts w:hint="eastAsia" w:ascii="宋体" w:hAnsi="宋体" w:eastAsia="宋体" w:cs="宋体"/>
                <w:sz w:val="21"/>
                <w:szCs w:val="21"/>
                <w:lang w:eastAsia="zh-CN"/>
              </w:rPr>
              <w:t>方法三：通过初步评审的所有供应商的最低评审价格。</w:t>
            </w:r>
          </w:p>
          <w:p w14:paraId="620A7002">
            <w:pPr>
              <w:jc w:val="both"/>
              <w:rPr>
                <w:rFonts w:ascii="宋体" w:hAnsi="宋体" w:eastAsia="宋体" w:cs="宋体"/>
                <w:sz w:val="21"/>
                <w:szCs w:val="21"/>
                <w:u w:val="single"/>
                <w:lang w:eastAsia="zh-CN"/>
              </w:rPr>
            </w:pPr>
            <w:r>
              <w:rPr>
                <w:rFonts w:hint="eastAsia" w:ascii="宋体" w:hAnsi="宋体" w:eastAsia="宋体" w:cs="宋体"/>
                <w:sz w:val="21"/>
                <w:szCs w:val="21"/>
                <w:lang w:eastAsia="zh-CN"/>
              </w:rPr>
              <w:sym w:font="Wingdings" w:char="00A8"/>
            </w:r>
            <w:r>
              <w:rPr>
                <w:rFonts w:hint="eastAsia" w:ascii="宋体" w:hAnsi="宋体" w:eastAsia="宋体" w:cs="宋体"/>
                <w:sz w:val="21"/>
                <w:szCs w:val="21"/>
                <w:lang w:eastAsia="zh-CN"/>
              </w:rPr>
              <w:t>方法四：具体方法为</w:t>
            </w:r>
            <w:r>
              <w:rPr>
                <w:rFonts w:hint="eastAsia" w:ascii="宋体" w:hAnsi="宋体" w:eastAsia="宋体" w:cs="宋体"/>
                <w:sz w:val="21"/>
                <w:szCs w:val="21"/>
                <w:u w:val="single"/>
                <w:lang w:eastAsia="zh-CN"/>
              </w:rPr>
              <w:t xml:space="preserve">                                  </w:t>
            </w:r>
          </w:p>
        </w:tc>
      </w:tr>
      <w:tr w14:paraId="618BC3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 w:type="dxa"/>
            <w:vAlign w:val="center"/>
          </w:tcPr>
          <w:p w14:paraId="5B686857">
            <w:pPr>
              <w:jc w:val="center"/>
              <w:rPr>
                <w:rFonts w:ascii="宋体" w:hAnsi="宋体" w:eastAsia="宋体" w:cs="宋体"/>
                <w:sz w:val="21"/>
                <w:szCs w:val="21"/>
                <w:lang w:eastAsia="zh-CN"/>
              </w:rPr>
            </w:pPr>
            <w:r>
              <w:rPr>
                <w:rFonts w:hint="eastAsia" w:ascii="宋体" w:hAnsi="宋体" w:eastAsia="宋体" w:cs="宋体"/>
                <w:sz w:val="21"/>
                <w:szCs w:val="21"/>
                <w:lang w:eastAsia="zh-CN"/>
              </w:rPr>
              <w:t>条款号及名称</w:t>
            </w:r>
          </w:p>
        </w:tc>
        <w:tc>
          <w:tcPr>
            <w:tcW w:w="1704" w:type="dxa"/>
            <w:vAlign w:val="center"/>
          </w:tcPr>
          <w:p w14:paraId="0BE1DA9E">
            <w:pPr>
              <w:jc w:val="center"/>
              <w:rPr>
                <w:rFonts w:ascii="宋体" w:hAnsi="宋体" w:eastAsia="宋体" w:cs="宋体"/>
                <w:sz w:val="21"/>
                <w:szCs w:val="21"/>
                <w:lang w:eastAsia="zh-CN"/>
              </w:rPr>
            </w:pPr>
            <w:r>
              <w:rPr>
                <w:rFonts w:hint="eastAsia" w:ascii="宋体" w:hAnsi="宋体" w:eastAsia="宋体" w:cs="宋体"/>
                <w:sz w:val="21"/>
                <w:szCs w:val="21"/>
                <w:lang w:eastAsia="zh-CN"/>
              </w:rPr>
              <w:t>评分因素</w:t>
            </w:r>
          </w:p>
        </w:tc>
        <w:tc>
          <w:tcPr>
            <w:tcW w:w="6614" w:type="dxa"/>
            <w:gridSpan w:val="2"/>
            <w:vAlign w:val="center"/>
          </w:tcPr>
          <w:p w14:paraId="1E86CDC2">
            <w:pPr>
              <w:jc w:val="center"/>
              <w:rPr>
                <w:rFonts w:ascii="宋体" w:hAnsi="宋体" w:eastAsia="宋体" w:cs="宋体"/>
                <w:sz w:val="21"/>
                <w:szCs w:val="21"/>
                <w:lang w:eastAsia="zh-CN"/>
              </w:rPr>
            </w:pPr>
            <w:r>
              <w:rPr>
                <w:rFonts w:hint="eastAsia" w:ascii="宋体" w:hAnsi="宋体" w:eastAsia="宋体" w:cs="宋体"/>
                <w:sz w:val="21"/>
                <w:szCs w:val="21"/>
                <w:lang w:eastAsia="zh-CN"/>
              </w:rPr>
              <w:t>评分标准</w:t>
            </w:r>
          </w:p>
        </w:tc>
      </w:tr>
      <w:tr w14:paraId="2BF1D8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trPr>
        <w:tc>
          <w:tcPr>
            <w:tcW w:w="901" w:type="dxa"/>
            <w:vAlign w:val="center"/>
          </w:tcPr>
          <w:p w14:paraId="09FC0BBC">
            <w:pPr>
              <w:jc w:val="center"/>
              <w:rPr>
                <w:rFonts w:ascii="宋体" w:hAnsi="宋体" w:eastAsia="宋体" w:cs="宋体"/>
                <w:sz w:val="21"/>
                <w:szCs w:val="21"/>
                <w:lang w:eastAsia="zh-CN"/>
              </w:rPr>
            </w:pPr>
            <w:r>
              <w:rPr>
                <w:rFonts w:hint="eastAsia" w:ascii="宋体" w:hAnsi="宋体" w:eastAsia="宋体" w:cs="宋体"/>
                <w:sz w:val="21"/>
                <w:szCs w:val="21"/>
                <w:lang w:eastAsia="zh-CN"/>
              </w:rPr>
              <w:t>3.3（1）</w:t>
            </w:r>
          </w:p>
        </w:tc>
        <w:tc>
          <w:tcPr>
            <w:tcW w:w="1704" w:type="dxa"/>
            <w:vAlign w:val="center"/>
          </w:tcPr>
          <w:p w14:paraId="6D0F70A4">
            <w:pPr>
              <w:jc w:val="center"/>
              <w:rPr>
                <w:rFonts w:ascii="宋体" w:hAnsi="宋体" w:eastAsia="宋体" w:cs="宋体"/>
                <w:sz w:val="21"/>
                <w:szCs w:val="21"/>
                <w:lang w:eastAsia="zh-CN"/>
              </w:rPr>
            </w:pPr>
            <w:r>
              <w:rPr>
                <w:rFonts w:hint="eastAsia" w:ascii="宋体" w:hAnsi="宋体" w:eastAsia="宋体" w:cs="宋体"/>
                <w:sz w:val="21"/>
                <w:szCs w:val="21"/>
                <w:lang w:val="en-US" w:eastAsia="zh-CN"/>
              </w:rPr>
              <w:t>项目经验</w:t>
            </w:r>
            <w:r>
              <w:rPr>
                <w:rFonts w:hint="eastAsia" w:ascii="宋体" w:hAnsi="宋体" w:eastAsia="宋体" w:cs="宋体"/>
                <w:sz w:val="21"/>
                <w:szCs w:val="21"/>
                <w:lang w:eastAsia="zh-CN"/>
              </w:rPr>
              <w:t>评分标准</w:t>
            </w:r>
          </w:p>
        </w:tc>
        <w:tc>
          <w:tcPr>
            <w:tcW w:w="1900" w:type="dxa"/>
            <w:vAlign w:val="center"/>
          </w:tcPr>
          <w:p w14:paraId="5F13BCF3">
            <w:pPr>
              <w:jc w:val="center"/>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eastAsia="zh-CN"/>
              </w:rPr>
              <w:t>项目经验</w:t>
            </w:r>
          </w:p>
          <w:p w14:paraId="6FDC0A3F">
            <w:pPr>
              <w:jc w:val="center"/>
              <w:rPr>
                <w:rFonts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10</w:t>
            </w:r>
            <w:r>
              <w:rPr>
                <w:rFonts w:hint="eastAsia" w:ascii="宋体" w:hAnsi="宋体" w:eastAsia="宋体" w:cs="宋体"/>
                <w:sz w:val="21"/>
                <w:szCs w:val="21"/>
                <w:highlight w:val="none"/>
                <w:lang w:eastAsia="zh-CN"/>
              </w:rPr>
              <w:t>分）</w:t>
            </w:r>
          </w:p>
        </w:tc>
        <w:tc>
          <w:tcPr>
            <w:tcW w:w="4714" w:type="dxa"/>
            <w:vAlign w:val="center"/>
          </w:tcPr>
          <w:p w14:paraId="2E540906">
            <w:pPr>
              <w:jc w:val="left"/>
              <w:rPr>
                <w:rFonts w:hint="eastAsia" w:ascii="宋体" w:hAnsi="宋体" w:eastAsia="宋体" w:cs="宋体"/>
                <w:color w:val="auto"/>
                <w:sz w:val="21"/>
                <w:szCs w:val="21"/>
                <w:highlight w:val="none"/>
                <w:lang w:val="en-US" w:eastAsia="zh-CN" w:bidi="en-US"/>
              </w:rPr>
            </w:pPr>
            <w:r>
              <w:rPr>
                <w:rFonts w:hint="eastAsia" w:ascii="宋体" w:hAnsi="宋体" w:eastAsia="宋体" w:cs="宋体"/>
                <w:color w:val="auto"/>
                <w:sz w:val="21"/>
                <w:szCs w:val="21"/>
                <w:highlight w:val="none"/>
                <w:lang w:val="en-US" w:eastAsia="zh-CN" w:bidi="en-US"/>
              </w:rPr>
              <w:t>满足资格审查后，近3年每提供1份员工规模为300人以上企业</w:t>
            </w:r>
            <w:r>
              <w:rPr>
                <w:rFonts w:hint="default" w:ascii="宋体" w:hAnsi="宋体" w:eastAsia="宋体" w:cs="宋体"/>
                <w:color w:val="auto"/>
                <w:sz w:val="21"/>
                <w:szCs w:val="21"/>
                <w:highlight w:val="none"/>
                <w:lang w:val="en-US" w:eastAsia="zh-CN" w:bidi="en-US"/>
              </w:rPr>
              <w:t>劳务派遣合同得2分，</w:t>
            </w:r>
            <w:r>
              <w:rPr>
                <w:rFonts w:hint="eastAsia" w:ascii="宋体" w:hAnsi="宋体" w:eastAsia="宋体" w:cs="宋体"/>
                <w:color w:val="auto"/>
                <w:sz w:val="21"/>
                <w:szCs w:val="21"/>
                <w:highlight w:val="none"/>
                <w:lang w:val="en-US" w:eastAsia="zh-CN" w:bidi="en-US"/>
              </w:rPr>
              <w:t>每增加1份合同加2分，</w:t>
            </w:r>
            <w:r>
              <w:rPr>
                <w:rFonts w:hint="default" w:ascii="宋体" w:hAnsi="宋体" w:eastAsia="宋体" w:cs="宋体"/>
                <w:color w:val="auto"/>
                <w:sz w:val="21"/>
                <w:szCs w:val="21"/>
                <w:highlight w:val="none"/>
                <w:lang w:val="en-US" w:eastAsia="zh-CN" w:bidi="en-US"/>
              </w:rPr>
              <w:t>最高</w:t>
            </w:r>
            <w:r>
              <w:rPr>
                <w:rFonts w:hint="eastAsia" w:ascii="宋体" w:hAnsi="宋体" w:eastAsia="宋体" w:cs="宋体"/>
                <w:color w:val="auto"/>
                <w:sz w:val="21"/>
                <w:szCs w:val="21"/>
                <w:highlight w:val="none"/>
                <w:lang w:val="en-US" w:eastAsia="zh-CN" w:bidi="en-US"/>
              </w:rPr>
              <w:t>10</w:t>
            </w:r>
            <w:r>
              <w:rPr>
                <w:rFonts w:hint="default" w:ascii="宋体" w:hAnsi="宋体" w:eastAsia="宋体" w:cs="宋体"/>
                <w:color w:val="auto"/>
                <w:sz w:val="21"/>
                <w:szCs w:val="21"/>
                <w:highlight w:val="none"/>
                <w:lang w:val="en-US" w:eastAsia="zh-CN" w:bidi="en-US"/>
              </w:rPr>
              <w:t>分</w:t>
            </w:r>
            <w:r>
              <w:rPr>
                <w:rFonts w:hint="eastAsia" w:ascii="宋体" w:hAnsi="宋体" w:eastAsia="宋体" w:cs="宋体"/>
                <w:color w:val="auto"/>
                <w:sz w:val="21"/>
                <w:szCs w:val="21"/>
                <w:highlight w:val="none"/>
                <w:lang w:val="en-US" w:eastAsia="zh-CN" w:bidi="en-US"/>
              </w:rPr>
              <w:t>。</w:t>
            </w:r>
          </w:p>
        </w:tc>
      </w:tr>
      <w:tr w14:paraId="123DB1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0" w:hRule="atLeast"/>
        </w:trPr>
        <w:tc>
          <w:tcPr>
            <w:tcW w:w="901" w:type="dxa"/>
            <w:vAlign w:val="center"/>
          </w:tcPr>
          <w:p w14:paraId="1E426321">
            <w:pPr>
              <w:jc w:val="center"/>
              <w:rPr>
                <w:rFonts w:ascii="宋体" w:hAnsi="宋体" w:eastAsia="宋体" w:cs="宋体"/>
                <w:sz w:val="21"/>
                <w:szCs w:val="21"/>
                <w:lang w:eastAsia="zh-CN"/>
              </w:rPr>
            </w:pPr>
            <w:r>
              <w:rPr>
                <w:rFonts w:hint="eastAsia" w:ascii="宋体" w:hAnsi="宋体" w:eastAsia="宋体" w:cs="宋体"/>
                <w:sz w:val="21"/>
                <w:szCs w:val="21"/>
                <w:lang w:eastAsia="zh-CN"/>
              </w:rPr>
              <w:t>3.3（2）</w:t>
            </w:r>
          </w:p>
        </w:tc>
        <w:tc>
          <w:tcPr>
            <w:tcW w:w="1704" w:type="dxa"/>
            <w:vAlign w:val="center"/>
          </w:tcPr>
          <w:p w14:paraId="336C1671">
            <w:pPr>
              <w:jc w:val="center"/>
              <w:rPr>
                <w:rFonts w:ascii="宋体" w:hAnsi="宋体" w:eastAsia="宋体" w:cs="宋体"/>
                <w:sz w:val="21"/>
                <w:szCs w:val="21"/>
                <w:lang w:eastAsia="zh-CN"/>
              </w:rPr>
            </w:pPr>
            <w:r>
              <w:rPr>
                <w:rFonts w:hint="eastAsia" w:ascii="宋体" w:hAnsi="宋体" w:eastAsia="宋体" w:cs="宋体"/>
                <w:sz w:val="21"/>
                <w:szCs w:val="21"/>
                <w:lang w:val="en-US" w:eastAsia="zh-CN"/>
              </w:rPr>
              <w:t>服务能力</w:t>
            </w:r>
            <w:r>
              <w:rPr>
                <w:rFonts w:hint="eastAsia" w:ascii="宋体" w:hAnsi="宋体" w:eastAsia="宋体" w:cs="宋体"/>
                <w:sz w:val="21"/>
                <w:szCs w:val="21"/>
                <w:lang w:eastAsia="zh-CN"/>
              </w:rPr>
              <w:t>评分标准</w:t>
            </w:r>
          </w:p>
        </w:tc>
        <w:tc>
          <w:tcPr>
            <w:tcW w:w="1900" w:type="dxa"/>
            <w:vAlign w:val="center"/>
          </w:tcPr>
          <w:p w14:paraId="6E59D955">
            <w:pPr>
              <w:spacing w:line="400" w:lineRule="exact"/>
              <w:jc w:val="center"/>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服务项目完备</w:t>
            </w:r>
          </w:p>
          <w:p w14:paraId="480C45D3">
            <w:pPr>
              <w:spacing w:line="400" w:lineRule="exact"/>
              <w:jc w:val="center"/>
              <w:rPr>
                <w:rFonts w:hint="default"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lang w:val="en-US" w:eastAsia="zh-CN"/>
              </w:rPr>
              <w:t>24</w:t>
            </w:r>
            <w:r>
              <w:rPr>
                <w:rFonts w:hint="eastAsia" w:ascii="宋体" w:hAnsi="宋体" w:eastAsia="宋体" w:cs="宋体"/>
                <w:bCs/>
                <w:color w:val="auto"/>
                <w:sz w:val="21"/>
                <w:szCs w:val="21"/>
                <w:highlight w:val="none"/>
                <w:lang w:eastAsia="zh-CN"/>
              </w:rPr>
              <w:t>分）</w:t>
            </w:r>
          </w:p>
        </w:tc>
        <w:tc>
          <w:tcPr>
            <w:tcW w:w="4714" w:type="dxa"/>
            <w:vAlign w:val="center"/>
          </w:tcPr>
          <w:p w14:paraId="415D6EE5">
            <w:pPr>
              <w:pStyle w:val="12"/>
              <w:spacing w:line="440" w:lineRule="exact"/>
              <w:jc w:val="both"/>
              <w:rPr>
                <w:rFonts w:hint="eastAsia" w:hAnsi="宋体" w:eastAsia="宋体" w:cs="宋体"/>
                <w:color w:val="auto"/>
                <w:sz w:val="21"/>
                <w:szCs w:val="21"/>
                <w:highlight w:val="yellow"/>
                <w:lang w:val="en-US" w:eastAsia="zh-CN"/>
              </w:rPr>
            </w:pPr>
            <w:r>
              <w:rPr>
                <w:rFonts w:hint="eastAsia" w:hAnsi="宋体" w:eastAsia="宋体" w:cs="宋体"/>
                <w:color w:val="auto"/>
                <w:sz w:val="21"/>
                <w:szCs w:val="21"/>
                <w:highlight w:val="yellow"/>
                <w:lang w:val="en-US" w:eastAsia="zh-CN"/>
              </w:rPr>
              <w:t>所提供服务项目符合行业法律法规，且符合企业需求</w:t>
            </w:r>
            <w:r>
              <w:rPr>
                <w:rFonts w:hint="eastAsia" w:hAnsi="宋体" w:eastAsia="宋体" w:cs="宋体"/>
                <w:color w:val="auto"/>
                <w:sz w:val="21"/>
                <w:szCs w:val="21"/>
                <w:highlight w:val="yellow"/>
                <w:lang w:eastAsia="zh-CN"/>
              </w:rPr>
              <w:t>（</w:t>
            </w:r>
            <w:r>
              <w:rPr>
                <w:rFonts w:hint="eastAsia" w:hAnsi="宋体" w:eastAsia="宋体" w:cs="宋体"/>
                <w:color w:val="auto"/>
                <w:sz w:val="21"/>
                <w:szCs w:val="21"/>
                <w:highlight w:val="yellow"/>
                <w:lang w:val="en-US" w:eastAsia="zh-CN"/>
              </w:rPr>
              <w:t>必要服务项目为劳务派遣人员的招聘、入职离职手续办理、管理员工档案及职称手续、薪酬发放、社保缴纳、办理工伤理赔手续、处理劳动纠纷等7项，缺失一项即为废标，每增加一项加4分</w:t>
            </w:r>
            <w:r>
              <w:rPr>
                <w:rFonts w:hint="eastAsia" w:hAnsi="宋体" w:eastAsia="宋体" w:cs="宋体"/>
                <w:color w:val="auto"/>
                <w:sz w:val="21"/>
                <w:szCs w:val="21"/>
                <w:highlight w:val="yellow"/>
                <w:lang w:eastAsia="zh-CN"/>
              </w:rPr>
              <w:t>）。</w:t>
            </w:r>
          </w:p>
        </w:tc>
      </w:tr>
      <w:tr w14:paraId="0499A1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 w:type="dxa"/>
            <w:vMerge w:val="restart"/>
            <w:vAlign w:val="center"/>
          </w:tcPr>
          <w:p w14:paraId="54FE8598">
            <w:pPr>
              <w:jc w:val="center"/>
              <w:rPr>
                <w:rFonts w:ascii="宋体" w:hAnsi="宋体" w:eastAsia="宋体" w:cs="宋体"/>
                <w:sz w:val="21"/>
                <w:szCs w:val="21"/>
                <w:lang w:eastAsia="zh-CN"/>
              </w:rPr>
            </w:pPr>
            <w:r>
              <w:rPr>
                <w:rFonts w:hint="eastAsia" w:ascii="宋体" w:hAnsi="宋体" w:eastAsia="宋体" w:cs="宋体"/>
                <w:sz w:val="21"/>
                <w:szCs w:val="21"/>
                <w:lang w:eastAsia="zh-CN"/>
              </w:rPr>
              <w:t>3.3（</w:t>
            </w:r>
            <w:r>
              <w:rPr>
                <w:rFonts w:hint="eastAsia" w:ascii="宋体" w:hAnsi="宋体" w:eastAsia="宋体" w:cs="宋体"/>
                <w:sz w:val="21"/>
                <w:szCs w:val="21"/>
                <w:lang w:val="en-US" w:eastAsia="zh-CN"/>
              </w:rPr>
              <w:t>3</w:t>
            </w:r>
            <w:r>
              <w:rPr>
                <w:rFonts w:hint="eastAsia" w:ascii="宋体" w:hAnsi="宋体" w:eastAsia="宋体" w:cs="宋体"/>
                <w:sz w:val="21"/>
                <w:szCs w:val="21"/>
                <w:lang w:eastAsia="zh-CN"/>
              </w:rPr>
              <w:t>）</w:t>
            </w:r>
          </w:p>
        </w:tc>
        <w:tc>
          <w:tcPr>
            <w:tcW w:w="1704" w:type="dxa"/>
            <w:vMerge w:val="restart"/>
            <w:vAlign w:val="center"/>
          </w:tcPr>
          <w:p w14:paraId="39171A9A">
            <w:pPr>
              <w:jc w:val="both"/>
              <w:rPr>
                <w:rFonts w:hint="default" w:ascii="宋体" w:hAnsi="宋体" w:eastAsia="宋体" w:cs="宋体"/>
                <w:sz w:val="21"/>
                <w:szCs w:val="21"/>
                <w:lang w:val="en-US" w:eastAsia="zh-CN"/>
              </w:rPr>
            </w:pPr>
            <w:r>
              <w:rPr>
                <w:rFonts w:hint="eastAsia" w:ascii="宋体" w:hAnsi="宋体" w:eastAsia="宋体" w:cs="宋体"/>
                <w:sz w:val="21"/>
                <w:szCs w:val="21"/>
                <w:lang w:eastAsia="zh-CN"/>
              </w:rPr>
              <w:t>资质与合规</w:t>
            </w:r>
            <w:r>
              <w:rPr>
                <w:rFonts w:hint="eastAsia" w:ascii="宋体" w:hAnsi="宋体" w:eastAsia="宋体" w:cs="宋体"/>
                <w:sz w:val="21"/>
                <w:szCs w:val="21"/>
                <w:lang w:val="en-US" w:eastAsia="zh-CN"/>
              </w:rPr>
              <w:t>评分标准</w:t>
            </w:r>
          </w:p>
        </w:tc>
        <w:tc>
          <w:tcPr>
            <w:tcW w:w="1900" w:type="dxa"/>
            <w:vAlign w:val="center"/>
          </w:tcPr>
          <w:p w14:paraId="77AB8EA2">
            <w:pPr>
              <w:spacing w:line="400" w:lineRule="exact"/>
              <w:jc w:val="center"/>
              <w:rPr>
                <w:rFonts w:ascii="宋体" w:hAnsi="宋体" w:eastAsia="宋体" w:cs="宋体"/>
                <w:color w:val="auto"/>
                <w:sz w:val="21"/>
                <w:szCs w:val="21"/>
                <w:highlight w:val="none"/>
                <w:lang w:eastAsia="zh-CN"/>
              </w:rPr>
            </w:pPr>
            <w:r>
              <w:rPr>
                <w:rFonts w:hint="eastAsia" w:ascii="宋体" w:hAnsi="宋体" w:eastAsia="宋体" w:cs="宋体"/>
                <w:bCs/>
                <w:color w:val="auto"/>
                <w:sz w:val="21"/>
                <w:szCs w:val="21"/>
                <w:highlight w:val="none"/>
                <w:lang w:val="en-US" w:eastAsia="zh-CN"/>
              </w:rPr>
              <w:t>承担本项目的主要人员资质（</w:t>
            </w:r>
            <w:r>
              <w:rPr>
                <w:rFonts w:hint="eastAsia" w:ascii="宋体" w:hAnsi="宋体" w:eastAsia="宋体" w:cs="宋体"/>
                <w:bCs/>
                <w:color w:val="auto"/>
                <w:sz w:val="21"/>
                <w:szCs w:val="21"/>
                <w:highlight w:val="none"/>
                <w:lang w:eastAsia="zh-CN"/>
              </w:rPr>
              <w:t>1</w:t>
            </w:r>
            <w:r>
              <w:rPr>
                <w:rFonts w:hint="eastAsia" w:ascii="宋体" w:hAnsi="宋体" w:eastAsia="宋体" w:cs="宋体"/>
                <w:bCs/>
                <w:color w:val="auto"/>
                <w:sz w:val="21"/>
                <w:szCs w:val="21"/>
                <w:highlight w:val="none"/>
                <w:lang w:val="en-US" w:eastAsia="zh-CN"/>
              </w:rPr>
              <w:t>0</w:t>
            </w:r>
            <w:r>
              <w:rPr>
                <w:rFonts w:hint="eastAsia" w:ascii="宋体" w:hAnsi="宋体" w:eastAsia="宋体" w:cs="宋体"/>
                <w:bCs/>
                <w:color w:val="auto"/>
                <w:sz w:val="21"/>
                <w:szCs w:val="21"/>
                <w:highlight w:val="none"/>
                <w:lang w:eastAsia="zh-CN"/>
              </w:rPr>
              <w:t>分）</w:t>
            </w:r>
          </w:p>
        </w:tc>
        <w:tc>
          <w:tcPr>
            <w:tcW w:w="4714" w:type="dxa"/>
            <w:vAlign w:val="center"/>
          </w:tcPr>
          <w:p w14:paraId="2EA86EFA">
            <w:pPr>
              <w:spacing w:line="400" w:lineRule="exact"/>
              <w:jc w:val="left"/>
              <w:rPr>
                <w:rFonts w:ascii="宋体" w:hAnsi="宋体" w:eastAsia="宋体" w:cs="宋体"/>
                <w:color w:val="auto"/>
                <w:sz w:val="21"/>
                <w:szCs w:val="21"/>
                <w:highlight w:val="none"/>
                <w:lang w:eastAsia="zh-CN"/>
              </w:rPr>
            </w:pPr>
            <w:r>
              <w:rPr>
                <w:rFonts w:hint="eastAsia" w:ascii="宋体" w:hAnsi="宋体" w:eastAsia="宋体" w:cs="宋体"/>
                <w:bCs/>
                <w:color w:val="auto"/>
                <w:sz w:val="21"/>
                <w:szCs w:val="21"/>
                <w:highlight w:val="none"/>
                <w:lang w:val="en-US" w:eastAsia="zh-CN"/>
              </w:rPr>
              <w:t>企业负责人</w:t>
            </w:r>
            <w:r>
              <w:rPr>
                <w:rFonts w:hint="default" w:ascii="宋体" w:hAnsi="宋体" w:eastAsia="宋体" w:cs="宋体"/>
                <w:bCs/>
                <w:color w:val="auto"/>
                <w:sz w:val="21"/>
                <w:szCs w:val="21"/>
                <w:highlight w:val="none"/>
                <w:lang w:val="en-US" w:eastAsia="zh-CN"/>
              </w:rPr>
              <w:t>须持有人力资源管理师（三级及以上）职业资格证书或劳动关系协调员（三级及以上）职业资格证书</w:t>
            </w:r>
            <w:r>
              <w:rPr>
                <w:rFonts w:hint="eastAsia" w:ascii="宋体" w:hAnsi="宋体" w:eastAsia="宋体" w:cs="宋体"/>
                <w:bCs/>
                <w:color w:val="auto"/>
                <w:sz w:val="21"/>
                <w:szCs w:val="21"/>
                <w:highlight w:val="none"/>
                <w:lang w:val="en-US" w:eastAsia="zh-CN"/>
              </w:rPr>
              <w:t>（如有，得4分）；项目负责人须持有以下任一有效资质：</w:t>
            </w:r>
            <w:r>
              <w:rPr>
                <w:rFonts w:hint="default" w:ascii="宋体" w:hAnsi="宋体" w:eastAsia="宋体" w:cs="宋体"/>
                <w:bCs/>
                <w:color w:val="auto"/>
                <w:sz w:val="21"/>
                <w:szCs w:val="21"/>
                <w:highlight w:val="none"/>
                <w:lang w:val="en-US" w:eastAsia="zh-CN"/>
              </w:rPr>
              <w:t>①</w:t>
            </w:r>
            <w:r>
              <w:rPr>
                <w:rFonts w:hint="eastAsia" w:ascii="宋体" w:hAnsi="宋体" w:eastAsia="宋体" w:cs="宋体"/>
                <w:bCs/>
                <w:color w:val="auto"/>
                <w:sz w:val="21"/>
                <w:szCs w:val="21"/>
                <w:highlight w:val="none"/>
                <w:lang w:val="en-US" w:eastAsia="zh-CN"/>
              </w:rPr>
              <w:t>人力资源管理相关职业资格证书（四级及以上）；</w:t>
            </w:r>
            <w:r>
              <w:rPr>
                <w:rFonts w:hint="default" w:ascii="宋体" w:hAnsi="宋体" w:eastAsia="宋体" w:cs="宋体"/>
                <w:bCs/>
                <w:color w:val="auto"/>
                <w:sz w:val="21"/>
                <w:szCs w:val="21"/>
                <w:highlight w:val="none"/>
                <w:lang w:val="en-US" w:eastAsia="zh-CN"/>
              </w:rPr>
              <w:t>②</w:t>
            </w:r>
            <w:r>
              <w:rPr>
                <w:rFonts w:hint="eastAsia" w:ascii="宋体" w:hAnsi="宋体" w:eastAsia="宋体" w:cs="宋体"/>
                <w:bCs/>
                <w:color w:val="auto"/>
                <w:sz w:val="21"/>
                <w:szCs w:val="21"/>
                <w:highlight w:val="none"/>
                <w:lang w:val="en-US" w:eastAsia="zh-CN"/>
              </w:rPr>
              <w:t>社会保险/薪酬福利管理类专项培训证书；</w:t>
            </w:r>
            <w:r>
              <w:rPr>
                <w:rFonts w:hint="default" w:ascii="宋体" w:hAnsi="宋体" w:eastAsia="宋体" w:cs="宋体"/>
                <w:bCs/>
                <w:color w:val="auto"/>
                <w:sz w:val="21"/>
                <w:szCs w:val="21"/>
                <w:highlight w:val="none"/>
                <w:lang w:val="en-US" w:eastAsia="zh-CN"/>
              </w:rPr>
              <w:t>③</w:t>
            </w:r>
            <w:r>
              <w:rPr>
                <w:rFonts w:hint="eastAsia" w:ascii="宋体" w:hAnsi="宋体" w:eastAsia="宋体" w:cs="宋体"/>
                <w:bCs/>
                <w:color w:val="auto"/>
                <w:sz w:val="21"/>
                <w:szCs w:val="21"/>
                <w:highlight w:val="none"/>
                <w:lang w:val="en-US" w:eastAsia="zh-CN"/>
              </w:rPr>
              <w:t>劳务派遣从业人员岗位培训合格证书（如有，则得6分）。</w:t>
            </w:r>
          </w:p>
        </w:tc>
      </w:tr>
      <w:tr w14:paraId="4479A8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 w:type="dxa"/>
            <w:vMerge w:val="continue"/>
            <w:vAlign w:val="center"/>
          </w:tcPr>
          <w:p w14:paraId="419572D4">
            <w:pPr>
              <w:jc w:val="center"/>
              <w:rPr>
                <w:rFonts w:ascii="宋体" w:hAnsi="宋体" w:eastAsia="宋体" w:cs="宋体"/>
                <w:sz w:val="21"/>
                <w:szCs w:val="21"/>
                <w:lang w:eastAsia="zh-CN"/>
              </w:rPr>
            </w:pPr>
          </w:p>
        </w:tc>
        <w:tc>
          <w:tcPr>
            <w:tcW w:w="1704" w:type="dxa"/>
            <w:vMerge w:val="continue"/>
            <w:vAlign w:val="center"/>
          </w:tcPr>
          <w:p w14:paraId="2AD10AEA">
            <w:pPr>
              <w:jc w:val="both"/>
              <w:rPr>
                <w:rFonts w:hint="eastAsia" w:ascii="宋体" w:hAnsi="宋体" w:eastAsia="宋体" w:cs="宋体"/>
                <w:sz w:val="21"/>
                <w:szCs w:val="21"/>
                <w:lang w:eastAsia="zh-CN"/>
              </w:rPr>
            </w:pPr>
          </w:p>
        </w:tc>
        <w:tc>
          <w:tcPr>
            <w:tcW w:w="1900" w:type="dxa"/>
            <w:vAlign w:val="center"/>
          </w:tcPr>
          <w:p w14:paraId="575CFA09">
            <w:pPr>
              <w:spacing w:line="400" w:lineRule="exact"/>
              <w:jc w:val="center"/>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eastAsia="zh-CN"/>
              </w:rPr>
              <w:t>风险保障能力（</w:t>
            </w:r>
            <w:r>
              <w:rPr>
                <w:rFonts w:hint="eastAsia" w:ascii="宋体" w:hAnsi="宋体" w:eastAsia="宋体" w:cs="宋体"/>
                <w:bCs/>
                <w:color w:val="auto"/>
                <w:sz w:val="21"/>
                <w:szCs w:val="21"/>
                <w:highlight w:val="none"/>
                <w:lang w:val="en-US" w:eastAsia="zh-CN"/>
              </w:rPr>
              <w:t>3分</w:t>
            </w:r>
            <w:r>
              <w:rPr>
                <w:rFonts w:hint="eastAsia" w:ascii="宋体" w:hAnsi="宋体" w:eastAsia="宋体" w:cs="宋体"/>
                <w:bCs/>
                <w:color w:val="auto"/>
                <w:sz w:val="21"/>
                <w:szCs w:val="21"/>
                <w:highlight w:val="none"/>
                <w:lang w:eastAsia="zh-CN"/>
              </w:rPr>
              <w:t>）</w:t>
            </w:r>
          </w:p>
        </w:tc>
        <w:tc>
          <w:tcPr>
            <w:tcW w:w="4714" w:type="dxa"/>
            <w:vAlign w:val="center"/>
          </w:tcPr>
          <w:p w14:paraId="206FD162">
            <w:pPr>
              <w:pStyle w:val="12"/>
              <w:spacing w:line="440" w:lineRule="exact"/>
              <w:ind w:firstLine="420"/>
              <w:jc w:val="both"/>
              <w:rPr>
                <w:rFonts w:hint="default" w:hAnsi="宋体" w:eastAsia="宋体" w:cs="宋体"/>
                <w:kern w:val="2"/>
                <w:sz w:val="21"/>
                <w:szCs w:val="21"/>
                <w:highlight w:val="none"/>
                <w:lang w:val="en-US" w:eastAsia="zh-CN" w:bidi="ar-SA"/>
              </w:rPr>
            </w:pPr>
            <w:r>
              <w:rPr>
                <w:rFonts w:hint="eastAsia" w:hAnsi="宋体" w:eastAsia="宋体" w:cs="宋体"/>
                <w:kern w:val="2"/>
                <w:sz w:val="21"/>
                <w:szCs w:val="21"/>
                <w:highlight w:val="none"/>
                <w:lang w:eastAsia="zh-CN" w:bidi="ar-SA"/>
              </w:rPr>
              <w:t>缴纳劳务派遣风险保证金≥50万元（</w:t>
            </w:r>
            <w:r>
              <w:rPr>
                <w:rFonts w:hint="eastAsia" w:hAnsi="宋体" w:eastAsia="宋体" w:cs="宋体"/>
                <w:kern w:val="2"/>
                <w:sz w:val="21"/>
                <w:szCs w:val="21"/>
                <w:highlight w:val="none"/>
                <w:lang w:val="en-US" w:eastAsia="zh-CN" w:bidi="ar-SA"/>
              </w:rPr>
              <w:t>3分</w:t>
            </w:r>
            <w:r>
              <w:rPr>
                <w:rFonts w:hint="eastAsia" w:hAnsi="宋体" w:eastAsia="宋体" w:cs="宋体"/>
                <w:kern w:val="2"/>
                <w:sz w:val="21"/>
                <w:szCs w:val="21"/>
                <w:highlight w:val="none"/>
                <w:lang w:eastAsia="zh-CN" w:bidi="ar-SA"/>
              </w:rPr>
              <w:t>），</w:t>
            </w:r>
            <w:r>
              <w:rPr>
                <w:rFonts w:hint="eastAsia" w:hAnsi="宋体" w:eastAsia="宋体" w:cs="宋体"/>
                <w:kern w:val="2"/>
                <w:sz w:val="21"/>
                <w:szCs w:val="21"/>
                <w:highlight w:val="none"/>
                <w:lang w:val="en-US" w:eastAsia="zh-CN" w:bidi="ar-SA"/>
              </w:rPr>
              <w:t>＜50万元按比例评分。</w:t>
            </w:r>
          </w:p>
        </w:tc>
      </w:tr>
      <w:tr w14:paraId="3544AB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01" w:type="dxa"/>
            <w:vAlign w:val="center"/>
          </w:tcPr>
          <w:p w14:paraId="1CC99AF5">
            <w:pPr>
              <w:jc w:val="center"/>
              <w:rPr>
                <w:rFonts w:ascii="宋体" w:hAnsi="宋体" w:eastAsia="宋体" w:cs="宋体"/>
                <w:sz w:val="21"/>
                <w:szCs w:val="21"/>
                <w:lang w:eastAsia="zh-CN"/>
              </w:rPr>
            </w:pPr>
            <w:r>
              <w:rPr>
                <w:rFonts w:hint="eastAsia" w:ascii="宋体" w:hAnsi="宋体" w:eastAsia="宋体" w:cs="宋体"/>
                <w:sz w:val="21"/>
                <w:szCs w:val="21"/>
                <w:lang w:eastAsia="zh-CN"/>
              </w:rPr>
              <w:t>3.3（</w:t>
            </w:r>
            <w:r>
              <w:rPr>
                <w:rFonts w:hint="eastAsia" w:ascii="宋体" w:hAnsi="宋体" w:eastAsia="宋体" w:cs="宋体"/>
                <w:sz w:val="21"/>
                <w:szCs w:val="21"/>
                <w:lang w:val="en-US" w:eastAsia="zh-CN"/>
              </w:rPr>
              <w:t>4</w:t>
            </w:r>
            <w:r>
              <w:rPr>
                <w:rFonts w:hint="eastAsia" w:ascii="宋体" w:hAnsi="宋体" w:eastAsia="宋体" w:cs="宋体"/>
                <w:sz w:val="21"/>
                <w:szCs w:val="21"/>
                <w:lang w:eastAsia="zh-CN"/>
              </w:rPr>
              <w:t>）</w:t>
            </w:r>
          </w:p>
        </w:tc>
        <w:tc>
          <w:tcPr>
            <w:tcW w:w="1704" w:type="dxa"/>
            <w:vAlign w:val="center"/>
          </w:tcPr>
          <w:p w14:paraId="4C1DA17F">
            <w:pPr>
              <w:jc w:val="center"/>
              <w:rPr>
                <w:rFonts w:ascii="宋体" w:hAnsi="宋体" w:eastAsia="宋体" w:cs="宋体"/>
                <w:sz w:val="21"/>
                <w:szCs w:val="21"/>
                <w:lang w:eastAsia="zh-CN"/>
              </w:rPr>
            </w:pPr>
            <w:r>
              <w:rPr>
                <w:rFonts w:hint="eastAsia" w:ascii="宋体" w:hAnsi="宋体" w:eastAsia="宋体" w:cs="宋体"/>
                <w:sz w:val="21"/>
                <w:szCs w:val="21"/>
                <w:lang w:eastAsia="zh-CN"/>
              </w:rPr>
              <w:t>报价评分标准</w:t>
            </w:r>
          </w:p>
        </w:tc>
        <w:tc>
          <w:tcPr>
            <w:tcW w:w="6614" w:type="dxa"/>
            <w:gridSpan w:val="2"/>
            <w:vAlign w:val="center"/>
          </w:tcPr>
          <w:p w14:paraId="5B0B6B3A">
            <w:pPr>
              <w:jc w:val="both"/>
              <w:rPr>
                <w:rFonts w:ascii="宋体" w:hAnsi="宋体" w:eastAsia="宋体" w:cs="宋体"/>
                <w:sz w:val="21"/>
                <w:szCs w:val="21"/>
                <w:highlight w:val="none"/>
                <w:lang w:eastAsia="zh-CN"/>
              </w:rPr>
            </w:pPr>
            <w:r>
              <w:rPr>
                <w:rFonts w:hint="eastAsia" w:ascii="宋体" w:hAnsi="宋体" w:eastAsia="宋体" w:cs="宋体"/>
                <w:sz w:val="21"/>
                <w:szCs w:val="21"/>
                <w:highlight w:val="none"/>
                <w:lang w:eastAsia="zh-CN"/>
              </w:rPr>
              <w:sym w:font="Wingdings" w:char="00A8"/>
            </w:r>
            <w:r>
              <w:rPr>
                <w:rFonts w:hint="eastAsia" w:ascii="宋体" w:hAnsi="宋体" w:eastAsia="宋体" w:cs="宋体"/>
                <w:sz w:val="21"/>
                <w:szCs w:val="21"/>
                <w:highlight w:val="none"/>
                <w:lang w:eastAsia="zh-CN"/>
              </w:rPr>
              <w:t>方法一：E</w:t>
            </w:r>
            <w:r>
              <w:rPr>
                <w:rFonts w:hint="eastAsia" w:ascii="宋体" w:hAnsi="宋体" w:eastAsia="宋体" w:cs="宋体"/>
                <w:sz w:val="21"/>
                <w:szCs w:val="21"/>
                <w:highlight w:val="none"/>
                <w:vertAlign w:val="subscript"/>
                <w:lang w:eastAsia="zh-CN"/>
              </w:rPr>
              <w:t>1</w:t>
            </w:r>
            <w:r>
              <w:rPr>
                <w:rFonts w:ascii="宋体" w:hAnsi="宋体" w:eastAsia="宋体" w:cs="宋体"/>
                <w:sz w:val="21"/>
                <w:szCs w:val="21"/>
                <w:highlight w:val="none"/>
                <w:lang w:eastAsia="zh-CN"/>
              </w:rPr>
              <w:t>=</w:t>
            </w:r>
            <w:r>
              <w:rPr>
                <w:rFonts w:ascii="宋体" w:hAnsi="宋体" w:eastAsia="宋体" w:cs="宋体"/>
                <w:sz w:val="21"/>
                <w:szCs w:val="21"/>
                <w:highlight w:val="none"/>
                <w:u w:val="single"/>
                <w:lang w:eastAsia="zh-CN"/>
              </w:rPr>
              <w:t xml:space="preserve">   </w:t>
            </w:r>
            <w:r>
              <w:rPr>
                <w:rFonts w:hint="eastAsia" w:ascii="宋体" w:hAnsi="宋体" w:eastAsia="宋体" w:cs="宋体"/>
                <w:sz w:val="21"/>
                <w:szCs w:val="21"/>
                <w:highlight w:val="none"/>
                <w:lang w:eastAsia="zh-CN"/>
              </w:rPr>
              <w:t>，</w:t>
            </w:r>
            <w:r>
              <w:rPr>
                <w:rFonts w:ascii="宋体" w:hAnsi="宋体" w:eastAsia="宋体" w:cs="宋体"/>
                <w:sz w:val="21"/>
                <w:szCs w:val="21"/>
                <w:highlight w:val="none"/>
                <w:lang w:eastAsia="zh-CN"/>
              </w:rPr>
              <w:t xml:space="preserve"> E</w:t>
            </w:r>
            <w:r>
              <w:rPr>
                <w:rFonts w:ascii="宋体" w:hAnsi="宋体" w:eastAsia="宋体" w:cs="宋体"/>
                <w:sz w:val="21"/>
                <w:szCs w:val="21"/>
                <w:highlight w:val="none"/>
                <w:vertAlign w:val="subscript"/>
                <w:lang w:eastAsia="zh-CN"/>
              </w:rPr>
              <w:t>2</w:t>
            </w:r>
            <w:r>
              <w:rPr>
                <w:rFonts w:ascii="宋体" w:hAnsi="宋体" w:eastAsia="宋体" w:cs="宋体"/>
                <w:sz w:val="21"/>
                <w:szCs w:val="21"/>
                <w:highlight w:val="none"/>
                <w:lang w:eastAsia="zh-CN"/>
              </w:rPr>
              <w:t>=</w:t>
            </w:r>
            <w:r>
              <w:rPr>
                <w:rFonts w:ascii="宋体" w:hAnsi="宋体" w:eastAsia="宋体" w:cs="宋体"/>
                <w:sz w:val="21"/>
                <w:szCs w:val="21"/>
                <w:highlight w:val="none"/>
                <w:u w:val="single"/>
                <w:lang w:eastAsia="zh-CN"/>
              </w:rPr>
              <w:t xml:space="preserve">  </w:t>
            </w:r>
            <w:r>
              <w:rPr>
                <w:rFonts w:hint="eastAsia" w:ascii="宋体" w:hAnsi="宋体" w:eastAsia="宋体" w:cs="宋体"/>
                <w:sz w:val="21"/>
                <w:szCs w:val="21"/>
                <w:highlight w:val="none"/>
                <w:u w:val="single"/>
                <w:lang w:eastAsia="zh-CN"/>
              </w:rPr>
              <w:t xml:space="preserve">  </w:t>
            </w:r>
          </w:p>
          <w:p w14:paraId="78EA4AFB">
            <w:pPr>
              <w:jc w:val="both"/>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eastAsia="zh-CN"/>
              </w:rPr>
              <w:sym w:font="Wingdings" w:char="00FE"/>
            </w:r>
            <w:r>
              <w:rPr>
                <w:rFonts w:hint="eastAsia" w:ascii="宋体" w:hAnsi="宋体" w:eastAsia="宋体" w:cs="宋体"/>
                <w:sz w:val="21"/>
                <w:szCs w:val="21"/>
                <w:highlight w:val="none"/>
                <w:lang w:eastAsia="zh-CN"/>
              </w:rPr>
              <w:t>方法二：低价优先法，报价得分=（通过初步评审的所有供应商的最低评审价格/供应商评审价格）×</w:t>
            </w:r>
            <w:r>
              <w:rPr>
                <w:rFonts w:hint="eastAsia" w:ascii="宋体" w:hAnsi="宋体" w:eastAsia="宋体" w:cs="宋体"/>
                <w:sz w:val="21"/>
                <w:szCs w:val="21"/>
                <w:highlight w:val="none"/>
                <w:lang w:val="en-US" w:eastAsia="zh-CN"/>
              </w:rPr>
              <w:t>50</w:t>
            </w:r>
          </w:p>
          <w:p w14:paraId="372333DE">
            <w:pPr>
              <w:jc w:val="both"/>
              <w:rPr>
                <w:rFonts w:ascii="宋体" w:hAnsi="宋体" w:eastAsia="宋体" w:cs="宋体"/>
                <w:sz w:val="21"/>
                <w:szCs w:val="21"/>
                <w:highlight w:val="none"/>
                <w:lang w:eastAsia="zh-CN"/>
              </w:rPr>
            </w:pPr>
            <w:r>
              <w:rPr>
                <w:rFonts w:hint="eastAsia" w:ascii="宋体" w:hAnsi="宋体" w:eastAsia="宋体" w:cs="宋体"/>
                <w:sz w:val="21"/>
                <w:szCs w:val="21"/>
                <w:highlight w:val="none"/>
                <w:lang w:eastAsia="zh-CN"/>
              </w:rPr>
              <w:sym w:font="Wingdings" w:char="00A8"/>
            </w:r>
            <w:r>
              <w:rPr>
                <w:rFonts w:hint="eastAsia" w:ascii="宋体" w:hAnsi="宋体" w:eastAsia="宋体" w:cs="宋体"/>
                <w:sz w:val="21"/>
                <w:szCs w:val="21"/>
                <w:highlight w:val="none"/>
                <w:lang w:eastAsia="zh-CN"/>
              </w:rPr>
              <w:t>方法三：具体方法为：</w:t>
            </w:r>
            <w:r>
              <w:rPr>
                <w:rFonts w:hint="eastAsia" w:ascii="宋体" w:hAnsi="宋体" w:eastAsia="宋体" w:cs="宋体"/>
                <w:sz w:val="21"/>
                <w:szCs w:val="21"/>
                <w:highlight w:val="none"/>
                <w:u w:val="single"/>
                <w:lang w:eastAsia="zh-CN"/>
              </w:rPr>
              <w:t xml:space="preserve">          </w:t>
            </w:r>
          </w:p>
        </w:tc>
      </w:tr>
      <w:tr w14:paraId="4C8354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 w:type="dxa"/>
            <w:vAlign w:val="center"/>
          </w:tcPr>
          <w:p w14:paraId="40708F46">
            <w:pPr>
              <w:jc w:val="center"/>
              <w:rPr>
                <w:rFonts w:ascii="宋体" w:hAnsi="宋体" w:eastAsia="宋体" w:cs="宋体"/>
                <w:sz w:val="21"/>
                <w:szCs w:val="21"/>
                <w:lang w:eastAsia="zh-CN"/>
              </w:rPr>
            </w:pPr>
            <w:r>
              <w:rPr>
                <w:rFonts w:hint="eastAsia" w:ascii="宋体" w:hAnsi="宋体" w:eastAsia="宋体" w:cs="宋体"/>
                <w:sz w:val="21"/>
                <w:szCs w:val="21"/>
                <w:lang w:eastAsia="zh-CN"/>
              </w:rPr>
              <w:t>3.3（</w:t>
            </w:r>
            <w:r>
              <w:rPr>
                <w:rFonts w:hint="eastAsia" w:ascii="宋体" w:hAnsi="宋体" w:eastAsia="宋体" w:cs="宋体"/>
                <w:sz w:val="21"/>
                <w:szCs w:val="21"/>
                <w:lang w:val="en-US" w:eastAsia="zh-CN"/>
              </w:rPr>
              <w:t>5</w:t>
            </w:r>
            <w:r>
              <w:rPr>
                <w:rFonts w:hint="eastAsia" w:ascii="宋体" w:hAnsi="宋体" w:eastAsia="宋体" w:cs="宋体"/>
                <w:sz w:val="21"/>
                <w:szCs w:val="21"/>
                <w:lang w:eastAsia="zh-CN"/>
              </w:rPr>
              <w:t>）</w:t>
            </w:r>
          </w:p>
        </w:tc>
        <w:tc>
          <w:tcPr>
            <w:tcW w:w="1704" w:type="dxa"/>
            <w:vAlign w:val="center"/>
          </w:tcPr>
          <w:p w14:paraId="769CBDF0">
            <w:pPr>
              <w:jc w:val="center"/>
              <w:rPr>
                <w:rFonts w:ascii="宋体" w:hAnsi="宋体" w:eastAsia="宋体" w:cs="宋体"/>
                <w:sz w:val="21"/>
                <w:szCs w:val="21"/>
                <w:lang w:eastAsia="zh-CN"/>
              </w:rPr>
            </w:pPr>
            <w:r>
              <w:rPr>
                <w:rFonts w:hint="eastAsia" w:ascii="宋体" w:hAnsi="宋体" w:eastAsia="宋体" w:cs="宋体"/>
                <w:sz w:val="21"/>
                <w:szCs w:val="21"/>
                <w:lang w:eastAsia="zh-CN"/>
              </w:rPr>
              <w:t>其他因素评分标准</w:t>
            </w:r>
          </w:p>
        </w:tc>
        <w:tc>
          <w:tcPr>
            <w:tcW w:w="1900" w:type="dxa"/>
            <w:vAlign w:val="center"/>
          </w:tcPr>
          <w:p w14:paraId="5153114F">
            <w:pPr>
              <w:jc w:val="center"/>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办事处</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lang w:val="en-US" w:eastAsia="zh-CN"/>
              </w:rPr>
              <w:t>3分</w:t>
            </w:r>
            <w:r>
              <w:rPr>
                <w:rFonts w:hint="eastAsia" w:ascii="宋体" w:hAnsi="宋体" w:eastAsia="宋体" w:cs="宋体"/>
                <w:bCs/>
                <w:color w:val="auto"/>
                <w:sz w:val="21"/>
                <w:szCs w:val="21"/>
                <w:highlight w:val="none"/>
                <w:lang w:eastAsia="zh-CN"/>
              </w:rPr>
              <w:t>）</w:t>
            </w:r>
          </w:p>
        </w:tc>
        <w:tc>
          <w:tcPr>
            <w:tcW w:w="4714" w:type="dxa"/>
            <w:vAlign w:val="center"/>
          </w:tcPr>
          <w:p w14:paraId="7010FA2C">
            <w:pPr>
              <w:jc w:val="left"/>
              <w:rPr>
                <w:rFonts w:hint="default" w:ascii="宋体" w:hAnsi="宋体" w:eastAsia="宋体" w:cs="宋体"/>
                <w:sz w:val="21"/>
                <w:szCs w:val="21"/>
                <w:highlight w:val="none"/>
                <w:lang w:val="en-US" w:eastAsia="zh-CN"/>
              </w:rPr>
            </w:pPr>
            <w:r>
              <w:rPr>
                <w:rFonts w:hint="default" w:ascii="宋体" w:hAnsi="宋体" w:eastAsia="宋体" w:cs="宋体"/>
                <w:sz w:val="21"/>
                <w:szCs w:val="21"/>
                <w:highlight w:val="none"/>
                <w:lang w:val="en-US" w:eastAsia="zh-CN"/>
              </w:rPr>
              <w:t>在钦州有办事处得3分</w:t>
            </w:r>
            <w:r>
              <w:rPr>
                <w:rFonts w:hint="eastAsia" w:ascii="宋体" w:hAnsi="宋体" w:eastAsia="宋体" w:cs="宋体"/>
                <w:sz w:val="21"/>
                <w:szCs w:val="21"/>
                <w:highlight w:val="none"/>
                <w:lang w:val="en-US" w:eastAsia="zh-CN"/>
              </w:rPr>
              <w:t>；</w:t>
            </w:r>
          </w:p>
          <w:p w14:paraId="14EAED72">
            <w:pPr>
              <w:jc w:val="left"/>
              <w:rPr>
                <w:rFonts w:ascii="宋体" w:hAnsi="宋体" w:eastAsia="宋体" w:cs="宋体"/>
                <w:sz w:val="21"/>
                <w:szCs w:val="21"/>
                <w:highlight w:val="none"/>
                <w:lang w:eastAsia="zh-CN"/>
              </w:rPr>
            </w:pPr>
            <w:r>
              <w:rPr>
                <w:rFonts w:hint="default" w:ascii="宋体" w:hAnsi="宋体" w:eastAsia="宋体" w:cs="宋体"/>
                <w:sz w:val="21"/>
                <w:szCs w:val="21"/>
                <w:highlight w:val="none"/>
                <w:lang w:val="en-US" w:eastAsia="zh-CN"/>
              </w:rPr>
              <w:t>在钦州无办事处但在100公里范围内设置 有办事处得2分，除此以外不得分。</w:t>
            </w:r>
          </w:p>
        </w:tc>
      </w:tr>
      <w:tr w14:paraId="6D49F5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 w:type="dxa"/>
            <w:vAlign w:val="center"/>
          </w:tcPr>
          <w:p w14:paraId="685A40B7">
            <w:pPr>
              <w:jc w:val="center"/>
              <w:rPr>
                <w:rFonts w:ascii="宋体" w:hAnsi="宋体" w:eastAsia="宋体" w:cs="宋体"/>
                <w:sz w:val="21"/>
                <w:szCs w:val="21"/>
                <w:lang w:eastAsia="zh-CN"/>
              </w:rPr>
            </w:pPr>
            <w:r>
              <w:rPr>
                <w:rFonts w:hint="eastAsia" w:ascii="宋体" w:hAnsi="宋体" w:eastAsia="宋体" w:cs="宋体"/>
                <w:sz w:val="21"/>
                <w:szCs w:val="21"/>
                <w:lang w:eastAsia="zh-CN"/>
              </w:rPr>
              <w:t>条款号</w:t>
            </w:r>
          </w:p>
        </w:tc>
        <w:tc>
          <w:tcPr>
            <w:tcW w:w="1704" w:type="dxa"/>
            <w:vAlign w:val="center"/>
          </w:tcPr>
          <w:p w14:paraId="194199F7">
            <w:pPr>
              <w:jc w:val="center"/>
              <w:rPr>
                <w:rFonts w:ascii="宋体" w:hAnsi="宋体" w:eastAsia="宋体" w:cs="宋体"/>
                <w:sz w:val="21"/>
                <w:szCs w:val="21"/>
                <w:lang w:eastAsia="zh-CN"/>
              </w:rPr>
            </w:pPr>
            <w:r>
              <w:rPr>
                <w:rFonts w:hint="eastAsia" w:ascii="宋体" w:hAnsi="宋体" w:eastAsia="宋体" w:cs="宋体"/>
                <w:sz w:val="21"/>
                <w:szCs w:val="21"/>
                <w:lang w:eastAsia="zh-CN"/>
              </w:rPr>
              <w:t>条款内容</w:t>
            </w:r>
          </w:p>
        </w:tc>
        <w:tc>
          <w:tcPr>
            <w:tcW w:w="6614" w:type="dxa"/>
            <w:gridSpan w:val="2"/>
            <w:vAlign w:val="center"/>
          </w:tcPr>
          <w:p w14:paraId="77CBCF11">
            <w:pPr>
              <w:jc w:val="center"/>
              <w:rPr>
                <w:rFonts w:ascii="宋体" w:hAnsi="宋体" w:eastAsia="宋体" w:cs="宋体"/>
                <w:sz w:val="21"/>
                <w:szCs w:val="21"/>
                <w:lang w:eastAsia="zh-CN"/>
              </w:rPr>
            </w:pPr>
            <w:r>
              <w:rPr>
                <w:rFonts w:hint="eastAsia" w:ascii="宋体" w:hAnsi="宋体" w:eastAsia="宋体" w:cs="宋体"/>
                <w:sz w:val="21"/>
                <w:szCs w:val="21"/>
                <w:lang w:eastAsia="zh-CN"/>
              </w:rPr>
              <w:t>编列内容</w:t>
            </w:r>
          </w:p>
        </w:tc>
      </w:tr>
      <w:tr w14:paraId="54C294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 w:type="dxa"/>
            <w:vAlign w:val="center"/>
          </w:tcPr>
          <w:p w14:paraId="4C65F89B">
            <w:pPr>
              <w:jc w:val="center"/>
              <w:rPr>
                <w:rFonts w:ascii="宋体" w:hAnsi="宋体" w:eastAsia="宋体" w:cs="宋体"/>
                <w:sz w:val="21"/>
                <w:szCs w:val="21"/>
                <w:lang w:eastAsia="zh-CN"/>
              </w:rPr>
            </w:pPr>
            <w:r>
              <w:rPr>
                <w:rFonts w:hint="eastAsia" w:ascii="宋体" w:hAnsi="宋体" w:eastAsia="宋体" w:cs="宋体"/>
                <w:sz w:val="21"/>
                <w:szCs w:val="21"/>
                <w:lang w:eastAsia="zh-CN"/>
              </w:rPr>
              <w:t>3.6</w:t>
            </w:r>
          </w:p>
        </w:tc>
        <w:tc>
          <w:tcPr>
            <w:tcW w:w="1704" w:type="dxa"/>
            <w:vAlign w:val="center"/>
          </w:tcPr>
          <w:p w14:paraId="21F4CBC1">
            <w:pPr>
              <w:jc w:val="center"/>
              <w:rPr>
                <w:rFonts w:ascii="宋体" w:hAnsi="宋体" w:eastAsia="宋体" w:cs="宋体"/>
                <w:sz w:val="21"/>
                <w:szCs w:val="21"/>
                <w:lang w:eastAsia="zh-CN"/>
              </w:rPr>
            </w:pPr>
            <w:r>
              <w:rPr>
                <w:rFonts w:hint="eastAsia" w:ascii="宋体" w:hAnsi="宋体" w:eastAsia="宋体" w:cs="宋体"/>
                <w:sz w:val="21"/>
                <w:szCs w:val="21"/>
                <w:lang w:eastAsia="zh-CN"/>
              </w:rPr>
              <w:t>供应商并列时确定供应商优先顺序的规则</w:t>
            </w:r>
          </w:p>
        </w:tc>
        <w:tc>
          <w:tcPr>
            <w:tcW w:w="6614" w:type="dxa"/>
            <w:gridSpan w:val="2"/>
            <w:vAlign w:val="center"/>
          </w:tcPr>
          <w:p w14:paraId="5F45D508">
            <w:pPr>
              <w:jc w:val="both"/>
              <w:rPr>
                <w:rFonts w:ascii="宋体" w:hAnsi="宋体" w:eastAsia="宋体" w:cs="宋体"/>
                <w:sz w:val="21"/>
                <w:szCs w:val="21"/>
                <w:lang w:eastAsia="zh-CN"/>
              </w:rPr>
            </w:pPr>
            <w:r>
              <w:rPr>
                <w:rFonts w:hint="eastAsia" w:ascii="宋体" w:hAnsi="宋体" w:eastAsia="宋体" w:cs="宋体"/>
                <w:sz w:val="21"/>
                <w:szCs w:val="21"/>
                <w:lang w:eastAsia="zh-CN"/>
              </w:rPr>
              <w:sym w:font="Wingdings" w:char="00FE"/>
            </w:r>
            <w:r>
              <w:rPr>
                <w:rFonts w:hint="eastAsia" w:ascii="宋体" w:hAnsi="宋体" w:eastAsia="宋体" w:cs="宋体"/>
                <w:sz w:val="21"/>
                <w:szCs w:val="21"/>
                <w:lang w:eastAsia="zh-CN"/>
              </w:rPr>
              <w:t>由评审小组投票决定</w:t>
            </w:r>
          </w:p>
          <w:p w14:paraId="1D8A96FF">
            <w:pPr>
              <w:jc w:val="both"/>
              <w:rPr>
                <w:rFonts w:ascii="宋体" w:hAnsi="宋体" w:eastAsia="宋体" w:cs="宋体"/>
                <w:sz w:val="21"/>
                <w:szCs w:val="21"/>
                <w:lang w:eastAsia="zh-CN"/>
              </w:rPr>
            </w:pPr>
            <w:r>
              <w:rPr>
                <w:rFonts w:hint="eastAsia" w:ascii="宋体" w:hAnsi="宋体" w:eastAsia="宋体" w:cs="宋体"/>
                <w:sz w:val="21"/>
                <w:szCs w:val="21"/>
                <w:lang w:eastAsia="zh-CN"/>
              </w:rPr>
              <w:sym w:font="Wingdings" w:char="00A8"/>
            </w:r>
            <w:r>
              <w:rPr>
                <w:rFonts w:hint="eastAsia" w:ascii="宋体" w:hAnsi="宋体" w:eastAsia="宋体" w:cs="宋体"/>
                <w:sz w:val="21"/>
                <w:szCs w:val="21"/>
                <w:lang w:eastAsia="zh-CN"/>
              </w:rPr>
              <w:t>由评审小组抽签决定</w:t>
            </w:r>
          </w:p>
          <w:p w14:paraId="2D79FA60">
            <w:pPr>
              <w:jc w:val="both"/>
              <w:rPr>
                <w:rFonts w:ascii="宋体" w:hAnsi="宋体" w:eastAsia="宋体" w:cs="宋体"/>
                <w:sz w:val="21"/>
                <w:szCs w:val="21"/>
                <w:lang w:eastAsia="zh-CN"/>
              </w:rPr>
            </w:pPr>
            <w:r>
              <w:rPr>
                <w:rFonts w:hint="eastAsia" w:ascii="宋体" w:hAnsi="宋体" w:eastAsia="宋体" w:cs="宋体"/>
                <w:sz w:val="21"/>
                <w:szCs w:val="21"/>
                <w:lang w:eastAsia="zh-CN"/>
              </w:rPr>
              <w:sym w:font="Wingdings" w:char="00A8"/>
            </w:r>
            <w:r>
              <w:rPr>
                <w:rFonts w:hint="eastAsia" w:ascii="宋体" w:hAnsi="宋体" w:eastAsia="宋体" w:cs="宋体"/>
                <w:sz w:val="21"/>
                <w:szCs w:val="21"/>
                <w:lang w:eastAsia="zh-CN"/>
              </w:rPr>
              <w:t>其他方法：</w:t>
            </w:r>
            <w:r>
              <w:rPr>
                <w:rFonts w:hint="eastAsia" w:ascii="宋体" w:hAnsi="宋体" w:eastAsia="宋体" w:cs="宋体"/>
                <w:sz w:val="21"/>
                <w:szCs w:val="21"/>
                <w:u w:val="single"/>
                <w:lang w:eastAsia="zh-CN"/>
              </w:rPr>
              <w:t xml:space="preserve">         </w:t>
            </w:r>
          </w:p>
        </w:tc>
      </w:tr>
    </w:tbl>
    <w:p w14:paraId="17090FE3">
      <w:pPr>
        <w:pStyle w:val="3"/>
        <w:spacing w:before="0" w:after="0" w:line="360" w:lineRule="auto"/>
        <w:rPr>
          <w:rFonts w:ascii="宋体" w:hAnsi="宋体" w:eastAsia="宋体" w:cs="宋体"/>
          <w:lang w:eastAsia="zh-CN"/>
        </w:rPr>
      </w:pPr>
      <w:bookmarkStart w:id="408" w:name="_Toc12498"/>
      <w:bookmarkStart w:id="409" w:name="_Toc15092"/>
      <w:bookmarkStart w:id="410" w:name="_Toc30377"/>
      <w:bookmarkStart w:id="411" w:name="_Toc26627"/>
      <w:bookmarkStart w:id="412" w:name="_Toc27874"/>
      <w:bookmarkStart w:id="413" w:name="_Toc6671"/>
      <w:r>
        <w:rPr>
          <w:rFonts w:hint="eastAsia" w:ascii="宋体" w:hAnsi="宋体" w:eastAsia="宋体" w:cs="宋体"/>
          <w:sz w:val="28"/>
          <w:szCs w:val="28"/>
          <w:lang w:eastAsia="zh-CN"/>
        </w:rPr>
        <w:t>1 评审方法（综合评分法）</w:t>
      </w:r>
      <w:bookmarkEnd w:id="408"/>
      <w:bookmarkEnd w:id="409"/>
      <w:bookmarkEnd w:id="410"/>
      <w:bookmarkEnd w:id="411"/>
      <w:bookmarkEnd w:id="412"/>
      <w:bookmarkEnd w:id="413"/>
    </w:p>
    <w:p w14:paraId="36E648E3">
      <w:pPr>
        <w:pStyle w:val="30"/>
        <w:spacing w:line="360" w:lineRule="auto"/>
        <w:ind w:firstLine="480" w:firstLineChars="200"/>
        <w:rPr>
          <w:sz w:val="24"/>
          <w:szCs w:val="24"/>
        </w:rPr>
      </w:pPr>
      <w:r>
        <w:rPr>
          <w:rFonts w:hint="eastAsia"/>
          <w:sz w:val="24"/>
          <w:szCs w:val="24"/>
        </w:rPr>
        <w:t>本次评审采用综合评分法。</w:t>
      </w:r>
      <w:r>
        <w:rPr>
          <w:rFonts w:hint="eastAsia"/>
          <w:sz w:val="24"/>
          <w:szCs w:val="24"/>
          <w:lang w:eastAsia="zh-CN"/>
        </w:rPr>
        <w:t>评审</w:t>
      </w:r>
      <w:r>
        <w:rPr>
          <w:rFonts w:hint="eastAsia"/>
          <w:sz w:val="24"/>
          <w:szCs w:val="24"/>
        </w:rPr>
        <w:t>小组对满足采购文件实质性要求的响应文件</w:t>
      </w:r>
      <w:r>
        <w:rPr>
          <w:rFonts w:hint="eastAsia"/>
          <w:sz w:val="24"/>
          <w:szCs w:val="24"/>
          <w:lang w:eastAsia="zh-CN"/>
        </w:rPr>
        <w:t>，</w:t>
      </w:r>
      <w:r>
        <w:rPr>
          <w:rFonts w:hint="eastAsia"/>
          <w:sz w:val="24"/>
          <w:szCs w:val="24"/>
        </w:rPr>
        <w:t>按照本章第</w:t>
      </w:r>
      <w:r>
        <w:rPr>
          <w:rFonts w:hint="eastAsia"/>
          <w:sz w:val="24"/>
          <w:szCs w:val="24"/>
          <w:lang w:val="en-US" w:eastAsia="zh-CN" w:bidi="en-US"/>
        </w:rPr>
        <w:t>3条</w:t>
      </w:r>
      <w:r>
        <w:rPr>
          <w:rFonts w:hint="eastAsia"/>
          <w:sz w:val="24"/>
          <w:szCs w:val="24"/>
        </w:rPr>
        <w:t>规定的评分标准进行打分</w:t>
      </w:r>
      <w:r>
        <w:rPr>
          <w:rFonts w:hint="eastAsia"/>
          <w:sz w:val="24"/>
          <w:szCs w:val="24"/>
          <w:lang w:eastAsia="zh-CN"/>
        </w:rPr>
        <w:t>，</w:t>
      </w:r>
      <w:r>
        <w:rPr>
          <w:rFonts w:hint="eastAsia"/>
          <w:sz w:val="24"/>
          <w:szCs w:val="24"/>
        </w:rPr>
        <w:t>并按得分由高到低的顺序推荐候选成交供应商。</w:t>
      </w:r>
    </w:p>
    <w:p w14:paraId="187E788B">
      <w:pPr>
        <w:pStyle w:val="3"/>
        <w:spacing w:before="0" w:after="0" w:line="360" w:lineRule="auto"/>
        <w:rPr>
          <w:rFonts w:ascii="宋体" w:hAnsi="宋体" w:eastAsia="宋体" w:cs="宋体"/>
          <w:sz w:val="28"/>
          <w:szCs w:val="28"/>
          <w:lang w:eastAsia="zh-CN"/>
        </w:rPr>
      </w:pPr>
      <w:bookmarkStart w:id="414" w:name="_Toc17370"/>
      <w:bookmarkStart w:id="415" w:name="_Toc28537"/>
      <w:bookmarkStart w:id="416" w:name="_Toc29906"/>
      <w:bookmarkStart w:id="417" w:name="_Toc25380"/>
      <w:bookmarkStart w:id="418" w:name="_Toc2501"/>
      <w:bookmarkStart w:id="419" w:name="_Toc13015"/>
      <w:r>
        <w:rPr>
          <w:rFonts w:hint="eastAsia" w:ascii="宋体" w:hAnsi="宋体" w:eastAsia="宋体" w:cs="宋体"/>
          <w:sz w:val="28"/>
          <w:szCs w:val="28"/>
          <w:lang w:eastAsia="zh-CN"/>
        </w:rPr>
        <w:t>2 初步评审标准和程序</w:t>
      </w:r>
      <w:bookmarkEnd w:id="414"/>
      <w:bookmarkEnd w:id="415"/>
      <w:bookmarkEnd w:id="416"/>
      <w:bookmarkEnd w:id="417"/>
      <w:bookmarkEnd w:id="418"/>
      <w:bookmarkEnd w:id="419"/>
    </w:p>
    <w:p w14:paraId="4CA2FB2E">
      <w:pPr>
        <w:pStyle w:val="4"/>
        <w:spacing w:before="0" w:after="0" w:line="360" w:lineRule="auto"/>
        <w:rPr>
          <w:rFonts w:ascii="宋体" w:hAnsi="宋体" w:eastAsia="宋体" w:cs="宋体"/>
          <w:sz w:val="24"/>
          <w:lang w:eastAsia="zh-CN"/>
        </w:rPr>
      </w:pPr>
      <w:bookmarkStart w:id="420" w:name="_Toc25579"/>
      <w:bookmarkStart w:id="421" w:name="_Toc17200"/>
      <w:bookmarkStart w:id="422" w:name="_Toc26490"/>
      <w:bookmarkStart w:id="423" w:name="_Toc30514"/>
      <w:bookmarkStart w:id="424" w:name="_Toc16877"/>
      <w:bookmarkStart w:id="425" w:name="_Toc3987"/>
      <w:r>
        <w:rPr>
          <w:rFonts w:hint="eastAsia" w:ascii="宋体" w:hAnsi="宋体" w:eastAsia="宋体" w:cs="宋体"/>
          <w:sz w:val="24"/>
          <w:lang w:eastAsia="zh-CN"/>
        </w:rPr>
        <w:t>2.1 初步评审标准</w:t>
      </w:r>
      <w:bookmarkEnd w:id="420"/>
      <w:bookmarkEnd w:id="421"/>
      <w:bookmarkEnd w:id="422"/>
      <w:bookmarkEnd w:id="423"/>
      <w:bookmarkEnd w:id="424"/>
      <w:bookmarkEnd w:id="425"/>
    </w:p>
    <w:p w14:paraId="233E5EE4">
      <w:pPr>
        <w:pStyle w:val="30"/>
        <w:spacing w:line="360" w:lineRule="auto"/>
        <w:ind w:firstLine="0"/>
        <w:rPr>
          <w:sz w:val="24"/>
          <w:szCs w:val="24"/>
        </w:rPr>
      </w:pPr>
      <w:r>
        <w:rPr>
          <w:rFonts w:hint="eastAsia"/>
          <w:sz w:val="24"/>
          <w:szCs w:val="24"/>
          <w:lang w:val="en-US" w:eastAsia="zh-CN" w:bidi="en-US"/>
        </w:rPr>
        <w:t xml:space="preserve">2.1.1 </w:t>
      </w:r>
      <w:r>
        <w:rPr>
          <w:rFonts w:hint="eastAsia"/>
          <w:sz w:val="24"/>
          <w:szCs w:val="24"/>
        </w:rPr>
        <w:t>形式评审标准：见评审办法前附表。</w:t>
      </w:r>
    </w:p>
    <w:p w14:paraId="16904F50">
      <w:pPr>
        <w:pStyle w:val="30"/>
        <w:spacing w:line="360" w:lineRule="auto"/>
        <w:ind w:firstLine="0"/>
        <w:rPr>
          <w:sz w:val="24"/>
          <w:szCs w:val="24"/>
        </w:rPr>
      </w:pPr>
      <w:r>
        <w:rPr>
          <w:rFonts w:hint="eastAsia"/>
          <w:sz w:val="24"/>
          <w:szCs w:val="24"/>
          <w:lang w:val="en-US" w:eastAsia="zh-CN" w:bidi="en-US"/>
        </w:rPr>
        <w:t xml:space="preserve">2.1.2 </w:t>
      </w:r>
      <w:r>
        <w:rPr>
          <w:rFonts w:hint="eastAsia"/>
          <w:sz w:val="24"/>
          <w:szCs w:val="24"/>
        </w:rPr>
        <w:t>资格评审标准：见评审办法前附表。</w:t>
      </w:r>
    </w:p>
    <w:p w14:paraId="03176097">
      <w:pPr>
        <w:pStyle w:val="30"/>
        <w:tabs>
          <w:tab w:val="left" w:pos="354"/>
        </w:tabs>
        <w:spacing w:line="360" w:lineRule="auto"/>
        <w:ind w:firstLine="0"/>
        <w:rPr>
          <w:sz w:val="24"/>
          <w:szCs w:val="24"/>
        </w:rPr>
      </w:pPr>
      <w:r>
        <w:rPr>
          <w:rFonts w:hint="eastAsia"/>
          <w:sz w:val="24"/>
          <w:szCs w:val="24"/>
          <w:lang w:val="en-US" w:eastAsia="zh-CN" w:bidi="en-US"/>
        </w:rPr>
        <w:t xml:space="preserve">2.1.3 </w:t>
      </w:r>
      <w:r>
        <w:rPr>
          <w:rFonts w:hint="eastAsia"/>
          <w:sz w:val="24"/>
          <w:szCs w:val="24"/>
        </w:rPr>
        <w:t>响应性评审标准：见评审办法前附表。</w:t>
      </w:r>
    </w:p>
    <w:p w14:paraId="641179DD">
      <w:pPr>
        <w:pStyle w:val="4"/>
        <w:spacing w:before="0" w:after="0" w:line="360" w:lineRule="auto"/>
        <w:rPr>
          <w:rFonts w:ascii="宋体" w:hAnsi="宋体" w:eastAsia="宋体" w:cs="宋体"/>
          <w:sz w:val="24"/>
          <w:lang w:eastAsia="zh-CN"/>
        </w:rPr>
      </w:pPr>
      <w:bookmarkStart w:id="426" w:name="_Toc27684"/>
      <w:bookmarkStart w:id="427" w:name="_Toc20324"/>
      <w:bookmarkStart w:id="428" w:name="_Toc17074"/>
      <w:bookmarkStart w:id="429" w:name="_Toc10625"/>
      <w:bookmarkStart w:id="430" w:name="_Toc12376"/>
      <w:bookmarkStart w:id="431" w:name="_Toc12116"/>
      <w:r>
        <w:rPr>
          <w:rFonts w:hint="eastAsia" w:ascii="宋体" w:hAnsi="宋体" w:eastAsia="宋体" w:cs="宋体"/>
          <w:sz w:val="24"/>
          <w:lang w:eastAsia="zh-CN"/>
        </w:rPr>
        <w:t>2.2 初步评审程序</w:t>
      </w:r>
      <w:bookmarkEnd w:id="426"/>
      <w:bookmarkEnd w:id="427"/>
      <w:bookmarkEnd w:id="428"/>
      <w:bookmarkEnd w:id="429"/>
      <w:bookmarkEnd w:id="430"/>
      <w:bookmarkEnd w:id="431"/>
    </w:p>
    <w:p w14:paraId="39E2BC40">
      <w:pPr>
        <w:pStyle w:val="30"/>
        <w:tabs>
          <w:tab w:val="left" w:pos="354"/>
        </w:tabs>
        <w:spacing w:line="360" w:lineRule="auto"/>
        <w:ind w:firstLine="0"/>
        <w:rPr>
          <w:sz w:val="24"/>
          <w:szCs w:val="24"/>
        </w:rPr>
      </w:pPr>
      <w:r>
        <w:rPr>
          <w:rFonts w:hint="eastAsia"/>
          <w:sz w:val="24"/>
          <w:szCs w:val="24"/>
          <w:lang w:val="en-US" w:eastAsia="zh-CN" w:bidi="en-US"/>
        </w:rPr>
        <w:t>2.2.</w:t>
      </w:r>
      <w:r>
        <w:rPr>
          <w:rFonts w:hint="eastAsia"/>
          <w:sz w:val="24"/>
          <w:szCs w:val="24"/>
        </w:rPr>
        <w:t>1</w:t>
      </w:r>
      <w:r>
        <w:rPr>
          <w:rFonts w:hint="eastAsia"/>
          <w:sz w:val="24"/>
          <w:szCs w:val="24"/>
          <w:lang w:val="en-US" w:eastAsia="zh-CN"/>
        </w:rPr>
        <w:t xml:space="preserve"> </w:t>
      </w:r>
      <w:r>
        <w:rPr>
          <w:rFonts w:hint="eastAsia"/>
          <w:sz w:val="24"/>
          <w:szCs w:val="24"/>
          <w:lang w:eastAsia="zh-CN"/>
        </w:rPr>
        <w:t>评审</w:t>
      </w:r>
      <w:r>
        <w:rPr>
          <w:rFonts w:hint="eastAsia"/>
          <w:sz w:val="24"/>
          <w:szCs w:val="24"/>
        </w:rPr>
        <w:t>小组依据本章第</w:t>
      </w:r>
      <w:r>
        <w:rPr>
          <w:rFonts w:hint="eastAsia"/>
          <w:sz w:val="24"/>
          <w:szCs w:val="24"/>
          <w:lang w:val="en-US" w:eastAsia="zh-CN" w:bidi="en-US"/>
        </w:rPr>
        <w:t>2.</w:t>
      </w:r>
      <w:r>
        <w:rPr>
          <w:rFonts w:hint="eastAsia"/>
          <w:sz w:val="24"/>
          <w:szCs w:val="24"/>
        </w:rPr>
        <w:t>1款规定的标准对供应商递交的响应文件进行初步评审</w:t>
      </w:r>
      <w:r>
        <w:rPr>
          <w:rFonts w:hint="eastAsia"/>
          <w:sz w:val="24"/>
          <w:szCs w:val="24"/>
          <w:lang w:eastAsia="zh-CN"/>
        </w:rPr>
        <w:t>，</w:t>
      </w:r>
      <w:r>
        <w:rPr>
          <w:rFonts w:hint="eastAsia"/>
          <w:sz w:val="24"/>
          <w:szCs w:val="24"/>
        </w:rPr>
        <w:t>判断响应文件的形式是否符合要求、供应商是否符合资格条件、响应文件是否实质性响应采购文件的要求。只有以上评审合格的响应文件才可通过初步评审。</w:t>
      </w:r>
    </w:p>
    <w:p w14:paraId="3BE8A049">
      <w:pPr>
        <w:pStyle w:val="30"/>
        <w:spacing w:line="360" w:lineRule="auto"/>
        <w:ind w:firstLine="0"/>
        <w:rPr>
          <w:color w:val="auto"/>
          <w:sz w:val="24"/>
          <w:szCs w:val="24"/>
          <w:lang w:eastAsia="zh-CN"/>
        </w:rPr>
      </w:pPr>
      <w:r>
        <w:rPr>
          <w:rFonts w:hint="eastAsia"/>
          <w:color w:val="auto"/>
          <w:sz w:val="24"/>
          <w:szCs w:val="24"/>
          <w:lang w:val="en-US" w:eastAsia="zh-CN" w:bidi="en-US"/>
        </w:rPr>
        <w:t>2.2.2 供应商响应报价（含税）不得超出（不含等于）采购人公布的最高限价。凡供应商的响应报价（含税）超出最高限价的，该供应商的响应文件</w:t>
      </w:r>
      <w:r>
        <w:rPr>
          <w:rFonts w:hint="eastAsia"/>
          <w:color w:val="auto"/>
          <w:sz w:val="24"/>
          <w:szCs w:val="24"/>
          <w:lang w:eastAsia="zh-CN"/>
        </w:rPr>
        <w:t>将被视为无效。</w:t>
      </w:r>
    </w:p>
    <w:p w14:paraId="3A93B72B">
      <w:pPr>
        <w:pStyle w:val="30"/>
        <w:spacing w:line="360" w:lineRule="auto"/>
        <w:ind w:firstLine="480" w:firstLineChars="200"/>
        <w:rPr>
          <w:sz w:val="24"/>
          <w:szCs w:val="24"/>
          <w:lang w:eastAsia="zh-CN"/>
        </w:rPr>
      </w:pPr>
      <w:r>
        <w:rPr>
          <w:rFonts w:hint="eastAsia"/>
          <w:sz w:val="24"/>
          <w:szCs w:val="24"/>
          <w:lang w:val="en-US" w:eastAsia="zh-CN"/>
        </w:rPr>
        <w:t>各</w:t>
      </w:r>
      <w:r>
        <w:rPr>
          <w:rFonts w:hint="eastAsia"/>
          <w:sz w:val="24"/>
          <w:szCs w:val="24"/>
          <w:lang w:eastAsia="zh-CN"/>
        </w:rPr>
        <w:t>供应商在响应函</w:t>
      </w:r>
      <w:r>
        <w:rPr>
          <w:rFonts w:hint="eastAsia"/>
          <w:sz w:val="24"/>
          <w:szCs w:val="24"/>
          <w:lang w:val="en-US" w:eastAsia="zh-CN"/>
        </w:rPr>
        <w:t>或报价表</w:t>
      </w:r>
      <w:r>
        <w:rPr>
          <w:rFonts w:hint="eastAsia"/>
          <w:sz w:val="24"/>
          <w:szCs w:val="24"/>
          <w:lang w:eastAsia="zh-CN"/>
        </w:rPr>
        <w:t>中载明的税率相同的，以含税报价作为评审价格，税率不同的，以不含税报价作为评审价格。</w:t>
      </w:r>
    </w:p>
    <w:p w14:paraId="1DE62CA4">
      <w:pPr>
        <w:pStyle w:val="30"/>
        <w:spacing w:line="360" w:lineRule="auto"/>
        <w:ind w:firstLine="480" w:firstLineChars="200"/>
        <w:rPr>
          <w:sz w:val="24"/>
          <w:szCs w:val="24"/>
          <w:lang w:eastAsia="zh-CN"/>
        </w:rPr>
      </w:pPr>
      <w:r>
        <w:rPr>
          <w:rFonts w:hint="eastAsia"/>
          <w:sz w:val="24"/>
          <w:szCs w:val="24"/>
          <w:lang w:eastAsia="zh-CN"/>
        </w:rPr>
        <w:t>评审</w:t>
      </w:r>
      <w:r>
        <w:rPr>
          <w:rFonts w:hint="eastAsia"/>
          <w:sz w:val="24"/>
          <w:szCs w:val="24"/>
        </w:rPr>
        <w:t>小组经过对供应商的报价进行比较或基于专业经验认为某一供应商的报价</w:t>
      </w:r>
      <w:r>
        <w:rPr>
          <w:rFonts w:hint="eastAsia"/>
          <w:sz w:val="24"/>
          <w:szCs w:val="24"/>
          <w:lang w:eastAsia="zh-CN"/>
        </w:rPr>
        <w:t>异常</w:t>
      </w:r>
      <w:r>
        <w:rPr>
          <w:rFonts w:hint="eastAsia"/>
          <w:sz w:val="24"/>
          <w:szCs w:val="24"/>
        </w:rPr>
        <w:t>过低</w:t>
      </w:r>
      <w:r>
        <w:rPr>
          <w:rFonts w:hint="eastAsia"/>
          <w:sz w:val="24"/>
          <w:szCs w:val="24"/>
          <w:lang w:eastAsia="zh-CN"/>
        </w:rPr>
        <w:t>，</w:t>
      </w:r>
      <w:r>
        <w:rPr>
          <w:rFonts w:hint="eastAsia"/>
          <w:sz w:val="24"/>
          <w:szCs w:val="24"/>
        </w:rPr>
        <w:t>可能对其履约造成影响时</w:t>
      </w:r>
      <w:r>
        <w:rPr>
          <w:rFonts w:hint="eastAsia"/>
          <w:sz w:val="24"/>
          <w:szCs w:val="24"/>
          <w:lang w:eastAsia="zh-CN"/>
        </w:rPr>
        <w:t>，</w:t>
      </w:r>
      <w:r>
        <w:rPr>
          <w:rFonts w:hint="eastAsia"/>
          <w:sz w:val="24"/>
          <w:szCs w:val="24"/>
        </w:rPr>
        <w:t>应当要求该供应商作岀书面说明并提供相应的证明材料。供应商不能合理说明或者不能提供相应证明材料的</w:t>
      </w:r>
      <w:r>
        <w:rPr>
          <w:rFonts w:hint="eastAsia"/>
          <w:sz w:val="24"/>
          <w:szCs w:val="24"/>
          <w:lang w:eastAsia="zh-CN"/>
        </w:rPr>
        <w:t>，</w:t>
      </w:r>
      <w:r>
        <w:rPr>
          <w:rFonts w:hint="eastAsia"/>
          <w:sz w:val="24"/>
          <w:szCs w:val="24"/>
        </w:rPr>
        <w:t>其响应文件将被视为无效。</w:t>
      </w:r>
    </w:p>
    <w:p w14:paraId="36479C32">
      <w:pPr>
        <w:pStyle w:val="30"/>
        <w:spacing w:line="360" w:lineRule="auto"/>
        <w:ind w:firstLine="0"/>
        <w:rPr>
          <w:sz w:val="24"/>
          <w:szCs w:val="24"/>
        </w:rPr>
      </w:pPr>
      <w:r>
        <w:rPr>
          <w:rFonts w:hint="eastAsia"/>
          <w:sz w:val="24"/>
          <w:szCs w:val="24"/>
          <w:lang w:val="en-US" w:eastAsia="zh-CN" w:bidi="en-US"/>
        </w:rPr>
        <w:t xml:space="preserve">2.2.3 </w:t>
      </w:r>
      <w:r>
        <w:rPr>
          <w:rFonts w:hint="eastAsia"/>
          <w:sz w:val="24"/>
          <w:szCs w:val="24"/>
        </w:rPr>
        <w:t>响应文件中有含义不明确、同类问题表述不一致或有明显文字和计算错误的内容</w:t>
      </w:r>
      <w:r>
        <w:rPr>
          <w:rFonts w:hint="eastAsia"/>
          <w:sz w:val="24"/>
          <w:szCs w:val="24"/>
          <w:lang w:eastAsia="zh-CN"/>
        </w:rPr>
        <w:t>，</w:t>
      </w:r>
      <w:r>
        <w:rPr>
          <w:rFonts w:hint="eastAsia"/>
          <w:sz w:val="24"/>
          <w:szCs w:val="24"/>
        </w:rPr>
        <w:t>评审小组可要求供应商在规定时间内进行澄清、说明和补正。供应商澄清、说明和补正的内容应由法定代表人</w:t>
      </w:r>
      <w:r>
        <w:rPr>
          <w:rFonts w:hint="eastAsia"/>
          <w:sz w:val="24"/>
          <w:szCs w:val="24"/>
          <w:lang w:eastAsia="zh-CN"/>
        </w:rPr>
        <w:t>（</w:t>
      </w:r>
      <w:r>
        <w:rPr>
          <w:rFonts w:hint="eastAsia"/>
          <w:sz w:val="24"/>
          <w:szCs w:val="24"/>
        </w:rPr>
        <w:t>单位负责人</w:t>
      </w:r>
      <w:r>
        <w:rPr>
          <w:rFonts w:hint="eastAsia"/>
          <w:sz w:val="24"/>
          <w:szCs w:val="24"/>
          <w:lang w:eastAsia="zh-CN"/>
        </w:rPr>
        <w:t>）</w:t>
      </w:r>
      <w:r>
        <w:rPr>
          <w:rFonts w:hint="eastAsia"/>
          <w:sz w:val="24"/>
          <w:szCs w:val="24"/>
        </w:rPr>
        <w:t>或其授权的代理人签字</w:t>
      </w:r>
      <w:r>
        <w:rPr>
          <w:rFonts w:hint="eastAsia"/>
          <w:sz w:val="24"/>
          <w:szCs w:val="24"/>
          <w:lang w:eastAsia="zh-CN"/>
        </w:rPr>
        <w:t>、</w:t>
      </w:r>
      <w:r>
        <w:rPr>
          <w:rFonts w:hint="eastAsia"/>
          <w:sz w:val="24"/>
          <w:szCs w:val="24"/>
        </w:rPr>
        <w:t>加盖单位</w:t>
      </w:r>
      <w:r>
        <w:rPr>
          <w:rFonts w:hint="eastAsia"/>
          <w:sz w:val="24"/>
          <w:szCs w:val="24"/>
          <w:lang w:val="en-US" w:eastAsia="zh-CN"/>
        </w:rPr>
        <w:t>公</w:t>
      </w:r>
      <w:r>
        <w:rPr>
          <w:rFonts w:hint="eastAsia"/>
          <w:sz w:val="24"/>
          <w:szCs w:val="24"/>
        </w:rPr>
        <w:t>章。澄清、说明和补正不得超出响应文件的范围且不得改变响应文件的实质性内容</w:t>
      </w:r>
      <w:r>
        <w:rPr>
          <w:rFonts w:hint="eastAsia"/>
          <w:sz w:val="24"/>
          <w:szCs w:val="24"/>
          <w:lang w:eastAsia="zh-CN"/>
        </w:rPr>
        <w:t>，</w:t>
      </w:r>
      <w:r>
        <w:rPr>
          <w:rFonts w:hint="eastAsia"/>
          <w:sz w:val="24"/>
          <w:szCs w:val="24"/>
        </w:rPr>
        <w:t>并构成响应文件的组成部分。</w:t>
      </w:r>
      <w:bookmarkStart w:id="432" w:name="bookmark1167"/>
      <w:bookmarkEnd w:id="432"/>
    </w:p>
    <w:p w14:paraId="45E1ECBE">
      <w:pPr>
        <w:pStyle w:val="30"/>
        <w:spacing w:line="360" w:lineRule="auto"/>
        <w:ind w:firstLine="480" w:firstLineChars="200"/>
        <w:rPr>
          <w:sz w:val="24"/>
          <w:szCs w:val="24"/>
        </w:rPr>
      </w:pPr>
      <w:r>
        <w:rPr>
          <w:rFonts w:hint="eastAsia"/>
          <w:sz w:val="24"/>
          <w:szCs w:val="24"/>
          <w:lang w:eastAsia="zh-CN"/>
        </w:rPr>
        <w:t>响应</w:t>
      </w:r>
      <w:r>
        <w:rPr>
          <w:rFonts w:hint="eastAsia"/>
          <w:sz w:val="24"/>
          <w:szCs w:val="24"/>
        </w:rPr>
        <w:t>报价有算术错误或其他错误的</w:t>
      </w:r>
      <w:r>
        <w:rPr>
          <w:rFonts w:hint="eastAsia"/>
          <w:sz w:val="24"/>
          <w:szCs w:val="24"/>
          <w:lang w:eastAsia="zh-CN"/>
        </w:rPr>
        <w:t>，评审</w:t>
      </w:r>
      <w:r>
        <w:rPr>
          <w:rFonts w:hint="eastAsia"/>
          <w:sz w:val="24"/>
          <w:szCs w:val="24"/>
        </w:rPr>
        <w:t>小组按以下原则</w:t>
      </w:r>
      <w:r>
        <w:rPr>
          <w:rFonts w:hint="eastAsia"/>
          <w:sz w:val="24"/>
          <w:szCs w:val="24"/>
          <w:lang w:eastAsia="zh-CN"/>
        </w:rPr>
        <w:t>要求供应商对响应报价</w:t>
      </w:r>
      <w:r>
        <w:rPr>
          <w:rFonts w:hint="eastAsia"/>
          <w:sz w:val="24"/>
          <w:szCs w:val="24"/>
        </w:rPr>
        <w:t>进行修正</w:t>
      </w:r>
      <w:r>
        <w:rPr>
          <w:rFonts w:hint="eastAsia"/>
          <w:sz w:val="24"/>
          <w:szCs w:val="24"/>
          <w:lang w:eastAsia="zh-CN"/>
        </w:rPr>
        <w:t>，</w:t>
      </w:r>
      <w:r>
        <w:rPr>
          <w:rFonts w:hint="eastAsia"/>
          <w:sz w:val="24"/>
          <w:szCs w:val="24"/>
        </w:rPr>
        <w:t>修正的</w:t>
      </w:r>
      <w:r>
        <w:rPr>
          <w:rFonts w:hint="eastAsia"/>
          <w:sz w:val="24"/>
          <w:szCs w:val="24"/>
          <w:lang w:val="en-US" w:eastAsia="zh-CN"/>
        </w:rPr>
        <w:t>报</w:t>
      </w:r>
      <w:r>
        <w:rPr>
          <w:rFonts w:hint="eastAsia"/>
          <w:sz w:val="24"/>
          <w:szCs w:val="24"/>
        </w:rPr>
        <w:t>价经</w:t>
      </w:r>
      <w:r>
        <w:rPr>
          <w:rFonts w:hint="eastAsia"/>
          <w:sz w:val="24"/>
          <w:szCs w:val="24"/>
          <w:lang w:val="en-US" w:eastAsia="zh-CN"/>
        </w:rPr>
        <w:t>供应商</w:t>
      </w:r>
      <w:r>
        <w:rPr>
          <w:rFonts w:hint="eastAsia"/>
          <w:sz w:val="24"/>
          <w:szCs w:val="24"/>
        </w:rPr>
        <w:t>书面确认后具有约束力。供应商不接受修正</w:t>
      </w:r>
      <w:r>
        <w:rPr>
          <w:rFonts w:hint="eastAsia"/>
          <w:sz w:val="24"/>
          <w:szCs w:val="24"/>
          <w:lang w:val="en-US" w:eastAsia="zh-CN"/>
        </w:rPr>
        <w:t>报</w:t>
      </w:r>
      <w:r>
        <w:rPr>
          <w:rFonts w:hint="eastAsia"/>
          <w:sz w:val="24"/>
          <w:szCs w:val="24"/>
        </w:rPr>
        <w:t>价</w:t>
      </w:r>
      <w:r>
        <w:rPr>
          <w:rFonts w:hint="eastAsia"/>
          <w:sz w:val="24"/>
          <w:szCs w:val="24"/>
          <w:lang w:val="en-US" w:eastAsia="zh-CN"/>
        </w:rPr>
        <w:t>的，</w:t>
      </w:r>
      <w:r>
        <w:rPr>
          <w:rFonts w:hint="eastAsia"/>
          <w:sz w:val="24"/>
          <w:szCs w:val="24"/>
        </w:rPr>
        <w:t>其响应文件</w:t>
      </w:r>
      <w:r>
        <w:rPr>
          <w:rFonts w:hint="eastAsia"/>
          <w:sz w:val="24"/>
          <w:szCs w:val="24"/>
          <w:lang w:val="en-US" w:eastAsia="zh-CN"/>
        </w:rPr>
        <w:t>作</w:t>
      </w:r>
      <w:r>
        <w:rPr>
          <w:rFonts w:hint="eastAsia"/>
          <w:sz w:val="24"/>
          <w:szCs w:val="24"/>
        </w:rPr>
        <w:t>无效</w:t>
      </w:r>
      <w:r>
        <w:rPr>
          <w:rFonts w:hint="eastAsia"/>
          <w:sz w:val="24"/>
          <w:szCs w:val="24"/>
          <w:lang w:val="en-US" w:eastAsia="zh-CN"/>
        </w:rPr>
        <w:t>处理</w:t>
      </w:r>
      <w:r>
        <w:rPr>
          <w:rFonts w:hint="eastAsia"/>
          <w:sz w:val="24"/>
          <w:szCs w:val="24"/>
        </w:rPr>
        <w:t>：</w:t>
      </w:r>
    </w:p>
    <w:p w14:paraId="1B2E448F">
      <w:pPr>
        <w:pStyle w:val="30"/>
        <w:tabs>
          <w:tab w:val="left" w:pos="986"/>
        </w:tabs>
        <w:spacing w:line="360" w:lineRule="auto"/>
        <w:ind w:firstLine="480" w:firstLineChars="200"/>
        <w:rPr>
          <w:sz w:val="24"/>
          <w:szCs w:val="24"/>
        </w:rPr>
      </w:pPr>
      <w:r>
        <w:rPr>
          <w:rFonts w:hint="eastAsia"/>
          <w:sz w:val="24"/>
          <w:szCs w:val="24"/>
          <w:lang w:eastAsia="zh-CN"/>
        </w:rPr>
        <w:t>（</w:t>
      </w:r>
      <w:r>
        <w:rPr>
          <w:rFonts w:hint="eastAsia"/>
          <w:sz w:val="24"/>
          <w:szCs w:val="24"/>
          <w:lang w:val="en-US" w:eastAsia="zh-CN"/>
        </w:rPr>
        <w:t>1</w:t>
      </w:r>
      <w:r>
        <w:rPr>
          <w:rFonts w:hint="eastAsia"/>
          <w:sz w:val="24"/>
          <w:szCs w:val="24"/>
          <w:lang w:eastAsia="zh-CN"/>
        </w:rPr>
        <w:t>）</w:t>
      </w:r>
      <w:r>
        <w:rPr>
          <w:rFonts w:hint="eastAsia"/>
          <w:sz w:val="24"/>
          <w:szCs w:val="24"/>
        </w:rPr>
        <w:t>大写金额与小写金额不一致的</w:t>
      </w:r>
      <w:r>
        <w:rPr>
          <w:rFonts w:hint="eastAsia"/>
          <w:sz w:val="24"/>
          <w:szCs w:val="24"/>
          <w:lang w:eastAsia="zh-CN"/>
        </w:rPr>
        <w:t>，</w:t>
      </w:r>
      <w:r>
        <w:rPr>
          <w:rFonts w:hint="eastAsia"/>
          <w:sz w:val="24"/>
          <w:szCs w:val="24"/>
        </w:rPr>
        <w:t>以大写金额为准；</w:t>
      </w:r>
    </w:p>
    <w:p w14:paraId="49D41816">
      <w:pPr>
        <w:pStyle w:val="30"/>
        <w:tabs>
          <w:tab w:val="left" w:pos="1030"/>
        </w:tabs>
        <w:spacing w:line="360" w:lineRule="auto"/>
        <w:ind w:firstLine="480" w:firstLineChars="200"/>
        <w:rPr>
          <w:sz w:val="24"/>
          <w:szCs w:val="24"/>
        </w:rPr>
      </w:pPr>
      <w:r>
        <w:rPr>
          <w:rFonts w:hint="eastAsia"/>
          <w:sz w:val="24"/>
          <w:szCs w:val="24"/>
          <w:lang w:eastAsia="zh-CN"/>
        </w:rPr>
        <w:t>（</w:t>
      </w:r>
      <w:r>
        <w:rPr>
          <w:rFonts w:hint="eastAsia"/>
          <w:sz w:val="24"/>
          <w:szCs w:val="24"/>
          <w:lang w:val="en-US" w:eastAsia="zh-CN"/>
        </w:rPr>
        <w:t>2</w:t>
      </w:r>
      <w:r>
        <w:rPr>
          <w:rFonts w:hint="eastAsia"/>
          <w:sz w:val="24"/>
          <w:szCs w:val="24"/>
          <w:lang w:eastAsia="zh-CN"/>
        </w:rPr>
        <w:t>）</w:t>
      </w:r>
      <w:r>
        <w:rPr>
          <w:rFonts w:hint="eastAsia"/>
          <w:sz w:val="24"/>
          <w:szCs w:val="24"/>
        </w:rPr>
        <w:t>总价金额与单价金额不一致的</w:t>
      </w:r>
      <w:r>
        <w:rPr>
          <w:rFonts w:hint="eastAsia"/>
          <w:sz w:val="24"/>
          <w:szCs w:val="24"/>
          <w:lang w:eastAsia="zh-CN"/>
        </w:rPr>
        <w:t>，</w:t>
      </w:r>
      <w:r>
        <w:rPr>
          <w:rFonts w:hint="eastAsia"/>
          <w:sz w:val="24"/>
          <w:szCs w:val="24"/>
        </w:rPr>
        <w:t>以单价金额为准</w:t>
      </w:r>
      <w:r>
        <w:rPr>
          <w:rFonts w:hint="eastAsia"/>
          <w:sz w:val="24"/>
          <w:szCs w:val="24"/>
          <w:lang w:eastAsia="zh-CN"/>
        </w:rPr>
        <w:t>，</w:t>
      </w:r>
      <w:r>
        <w:rPr>
          <w:rFonts w:hint="eastAsia"/>
          <w:sz w:val="24"/>
          <w:szCs w:val="24"/>
        </w:rPr>
        <w:t>但单价金额小数点有明显错误的除外；</w:t>
      </w:r>
    </w:p>
    <w:p w14:paraId="4AFE7C7F">
      <w:pPr>
        <w:pStyle w:val="30"/>
        <w:tabs>
          <w:tab w:val="left" w:pos="1026"/>
        </w:tabs>
        <w:spacing w:line="360" w:lineRule="auto"/>
        <w:ind w:firstLine="480" w:firstLineChars="200"/>
        <w:rPr>
          <w:sz w:val="24"/>
          <w:szCs w:val="24"/>
        </w:rPr>
      </w:pPr>
      <w:r>
        <w:rPr>
          <w:rFonts w:hint="eastAsia"/>
          <w:sz w:val="24"/>
          <w:szCs w:val="24"/>
          <w:lang w:eastAsia="zh-CN"/>
        </w:rPr>
        <w:t>（</w:t>
      </w:r>
      <w:r>
        <w:rPr>
          <w:rFonts w:hint="eastAsia"/>
          <w:sz w:val="24"/>
          <w:szCs w:val="24"/>
          <w:lang w:val="en-US" w:eastAsia="zh-CN"/>
        </w:rPr>
        <w:t>3</w:t>
      </w:r>
      <w:r>
        <w:rPr>
          <w:rFonts w:hint="eastAsia"/>
          <w:sz w:val="24"/>
          <w:szCs w:val="24"/>
          <w:lang w:eastAsia="zh-CN"/>
        </w:rPr>
        <w:t>）</w:t>
      </w:r>
      <w:r>
        <w:rPr>
          <w:rFonts w:hint="eastAsia"/>
          <w:sz w:val="24"/>
          <w:szCs w:val="24"/>
        </w:rPr>
        <w:t>报价表中合计报价与分项报价的合价不一致的</w:t>
      </w:r>
      <w:r>
        <w:rPr>
          <w:rFonts w:hint="eastAsia"/>
          <w:sz w:val="24"/>
          <w:szCs w:val="24"/>
          <w:lang w:eastAsia="zh-CN"/>
        </w:rPr>
        <w:t>，</w:t>
      </w:r>
      <w:r>
        <w:rPr>
          <w:rFonts w:hint="eastAsia"/>
          <w:sz w:val="24"/>
          <w:szCs w:val="24"/>
        </w:rPr>
        <w:t>以各分项报价的合价累计数为准；</w:t>
      </w:r>
    </w:p>
    <w:p w14:paraId="0B546684">
      <w:pPr>
        <w:pStyle w:val="30"/>
        <w:tabs>
          <w:tab w:val="left" w:pos="1030"/>
        </w:tabs>
        <w:spacing w:line="360" w:lineRule="auto"/>
        <w:ind w:firstLine="480" w:firstLineChars="200"/>
        <w:rPr>
          <w:sz w:val="24"/>
          <w:szCs w:val="24"/>
        </w:rPr>
      </w:pPr>
      <w:r>
        <w:rPr>
          <w:rFonts w:hint="eastAsia"/>
          <w:sz w:val="24"/>
          <w:szCs w:val="24"/>
          <w:lang w:eastAsia="zh-CN"/>
        </w:rPr>
        <w:t>（</w:t>
      </w:r>
      <w:r>
        <w:rPr>
          <w:rFonts w:hint="eastAsia"/>
          <w:sz w:val="24"/>
          <w:szCs w:val="24"/>
          <w:lang w:val="en-US" w:eastAsia="zh-CN"/>
        </w:rPr>
        <w:t>4</w:t>
      </w:r>
      <w:r>
        <w:rPr>
          <w:rFonts w:hint="eastAsia"/>
          <w:sz w:val="24"/>
          <w:szCs w:val="24"/>
          <w:lang w:eastAsia="zh-CN"/>
        </w:rPr>
        <w:t>）</w:t>
      </w:r>
      <w:r>
        <w:rPr>
          <w:rFonts w:hint="eastAsia"/>
          <w:sz w:val="24"/>
          <w:szCs w:val="24"/>
        </w:rPr>
        <w:t>如果分项报价中存在缺漏项</w:t>
      </w:r>
      <w:r>
        <w:rPr>
          <w:rFonts w:hint="eastAsia"/>
          <w:sz w:val="24"/>
          <w:szCs w:val="24"/>
          <w:lang w:eastAsia="zh-CN"/>
        </w:rPr>
        <w:t>，</w:t>
      </w:r>
      <w:r>
        <w:rPr>
          <w:rFonts w:hint="eastAsia"/>
          <w:sz w:val="24"/>
          <w:szCs w:val="24"/>
        </w:rPr>
        <w:t>且缺漏项内容不属于实质性偏差的</w:t>
      </w:r>
      <w:r>
        <w:rPr>
          <w:rFonts w:hint="eastAsia"/>
          <w:sz w:val="24"/>
          <w:szCs w:val="24"/>
          <w:lang w:eastAsia="zh-CN"/>
        </w:rPr>
        <w:t>，</w:t>
      </w:r>
      <w:r>
        <w:rPr>
          <w:rFonts w:hint="eastAsia"/>
          <w:sz w:val="24"/>
          <w:szCs w:val="24"/>
        </w:rPr>
        <w:t>则视为缺漏项内容的价格已包含在其他分项报价之中</w:t>
      </w:r>
      <w:r>
        <w:rPr>
          <w:rFonts w:hint="eastAsia"/>
          <w:sz w:val="24"/>
          <w:szCs w:val="24"/>
          <w:lang w:eastAsia="zh-CN"/>
        </w:rPr>
        <w:t>，</w:t>
      </w:r>
      <w:r>
        <w:rPr>
          <w:rFonts w:hint="eastAsia"/>
          <w:sz w:val="24"/>
          <w:szCs w:val="24"/>
          <w:lang w:val="en-US" w:eastAsia="zh-CN"/>
        </w:rPr>
        <w:t>供应商应完成报价中</w:t>
      </w:r>
      <w:r>
        <w:rPr>
          <w:rFonts w:hint="eastAsia"/>
          <w:sz w:val="24"/>
          <w:szCs w:val="24"/>
        </w:rPr>
        <w:t>缺漏项内容</w:t>
      </w:r>
      <w:r>
        <w:rPr>
          <w:rFonts w:hint="eastAsia"/>
          <w:sz w:val="24"/>
          <w:szCs w:val="24"/>
          <w:lang w:val="en-US" w:eastAsia="zh-CN"/>
        </w:rPr>
        <w:t>的工作但结算时不予计价</w:t>
      </w:r>
      <w:r>
        <w:rPr>
          <w:rFonts w:hint="eastAsia"/>
          <w:sz w:val="24"/>
          <w:szCs w:val="24"/>
        </w:rPr>
        <w:t>。</w:t>
      </w:r>
    </w:p>
    <w:p w14:paraId="35EB73AA">
      <w:pPr>
        <w:pStyle w:val="30"/>
        <w:spacing w:line="360" w:lineRule="auto"/>
        <w:ind w:firstLine="480" w:firstLineChars="200"/>
        <w:rPr>
          <w:sz w:val="24"/>
          <w:szCs w:val="24"/>
          <w:lang w:val="en-US" w:eastAsia="zh-CN"/>
        </w:rPr>
      </w:pPr>
      <w:r>
        <w:rPr>
          <w:rFonts w:hint="eastAsia"/>
          <w:sz w:val="24"/>
          <w:szCs w:val="24"/>
          <w:lang w:eastAsia="zh-CN"/>
        </w:rPr>
        <w:t>修正的</w:t>
      </w:r>
      <w:r>
        <w:rPr>
          <w:rFonts w:hint="eastAsia"/>
          <w:sz w:val="24"/>
          <w:szCs w:val="24"/>
          <w:lang w:val="en-US" w:eastAsia="zh-CN"/>
        </w:rPr>
        <w:t>报</w:t>
      </w:r>
      <w:r>
        <w:rPr>
          <w:rFonts w:hint="eastAsia"/>
          <w:sz w:val="24"/>
          <w:szCs w:val="24"/>
          <w:lang w:eastAsia="zh-CN"/>
        </w:rPr>
        <w:t>价经供应商书面确认</w:t>
      </w:r>
      <w:r>
        <w:rPr>
          <w:rFonts w:hint="eastAsia"/>
          <w:sz w:val="24"/>
          <w:szCs w:val="24"/>
          <w:lang w:val="en-US" w:eastAsia="zh-CN"/>
        </w:rPr>
        <w:t>的，</w:t>
      </w:r>
      <w:r>
        <w:rPr>
          <w:rFonts w:hint="eastAsia"/>
          <w:sz w:val="24"/>
          <w:szCs w:val="24"/>
          <w:lang w:eastAsia="zh-CN"/>
        </w:rPr>
        <w:t>修正</w:t>
      </w:r>
      <w:r>
        <w:rPr>
          <w:rFonts w:hint="eastAsia"/>
          <w:sz w:val="24"/>
          <w:szCs w:val="24"/>
          <w:lang w:val="en-US" w:eastAsia="zh-CN"/>
        </w:rPr>
        <w:t>报</w:t>
      </w:r>
      <w:r>
        <w:rPr>
          <w:rFonts w:hint="eastAsia"/>
          <w:sz w:val="24"/>
          <w:szCs w:val="24"/>
          <w:lang w:eastAsia="zh-CN"/>
        </w:rPr>
        <w:t>价作为评审价格，</w:t>
      </w:r>
      <w:r>
        <w:rPr>
          <w:rFonts w:hint="eastAsia"/>
          <w:sz w:val="24"/>
          <w:szCs w:val="24"/>
          <w:lang w:val="en-US" w:eastAsia="zh-CN"/>
        </w:rPr>
        <w:t>按本章2.2.2项规定执行</w:t>
      </w:r>
      <w:r>
        <w:rPr>
          <w:rFonts w:hint="eastAsia"/>
          <w:sz w:val="24"/>
          <w:szCs w:val="24"/>
          <w:lang w:val="en-US" w:eastAsia="zh-CN" w:bidi="en-US"/>
        </w:rPr>
        <w:t>。</w:t>
      </w:r>
    </w:p>
    <w:p w14:paraId="60B18E72">
      <w:pPr>
        <w:pStyle w:val="30"/>
        <w:spacing w:line="360" w:lineRule="auto"/>
        <w:ind w:firstLine="0"/>
        <w:rPr>
          <w:sz w:val="24"/>
          <w:szCs w:val="24"/>
        </w:rPr>
      </w:pPr>
      <w:r>
        <w:rPr>
          <w:rFonts w:hint="eastAsia"/>
          <w:sz w:val="24"/>
          <w:szCs w:val="24"/>
          <w:lang w:val="en-US" w:eastAsia="zh-CN" w:bidi="en-US"/>
        </w:rPr>
        <w:t xml:space="preserve">2.2.4 </w:t>
      </w:r>
      <w:r>
        <w:rPr>
          <w:rFonts w:hint="eastAsia"/>
          <w:sz w:val="24"/>
          <w:szCs w:val="24"/>
        </w:rPr>
        <w:t>供应商有串通、弄虚作假、行贿等违法行为的</w:t>
      </w:r>
      <w:r>
        <w:rPr>
          <w:rFonts w:hint="eastAsia"/>
          <w:sz w:val="24"/>
          <w:szCs w:val="24"/>
          <w:lang w:eastAsia="zh-CN"/>
        </w:rPr>
        <w:t>，</w:t>
      </w:r>
      <w:r>
        <w:rPr>
          <w:rFonts w:hint="eastAsia"/>
          <w:sz w:val="24"/>
          <w:szCs w:val="24"/>
        </w:rPr>
        <w:t>其响应文件将被视为无效。</w:t>
      </w:r>
    </w:p>
    <w:p w14:paraId="10B70497">
      <w:pPr>
        <w:pStyle w:val="30"/>
        <w:spacing w:line="360" w:lineRule="auto"/>
        <w:ind w:firstLine="0"/>
        <w:rPr>
          <w:sz w:val="24"/>
          <w:szCs w:val="24"/>
        </w:rPr>
      </w:pPr>
      <w:r>
        <w:rPr>
          <w:rFonts w:hint="eastAsia"/>
          <w:sz w:val="24"/>
          <w:szCs w:val="24"/>
          <w:lang w:val="en-US" w:eastAsia="zh-CN" w:bidi="en-US"/>
        </w:rPr>
        <w:t xml:space="preserve">2.2.5 </w:t>
      </w:r>
      <w:r>
        <w:rPr>
          <w:rFonts w:hint="eastAsia"/>
          <w:sz w:val="24"/>
          <w:szCs w:val="24"/>
        </w:rPr>
        <w:t>特殊情形处理</w:t>
      </w:r>
    </w:p>
    <w:p w14:paraId="7ABC3E43">
      <w:pPr>
        <w:pStyle w:val="30"/>
        <w:spacing w:line="360" w:lineRule="auto"/>
        <w:ind w:firstLine="480" w:firstLineChars="200"/>
        <w:rPr>
          <w:sz w:val="24"/>
          <w:szCs w:val="24"/>
        </w:rPr>
      </w:pPr>
      <w:r>
        <w:rPr>
          <w:rFonts w:hint="eastAsia"/>
          <w:sz w:val="24"/>
          <w:szCs w:val="24"/>
          <w:lang w:val="en-US" w:eastAsia="zh-CN"/>
        </w:rPr>
        <w:t>通过</w:t>
      </w:r>
      <w:r>
        <w:rPr>
          <w:rFonts w:hint="eastAsia"/>
          <w:sz w:val="24"/>
          <w:szCs w:val="24"/>
        </w:rPr>
        <w:t>初步评审</w:t>
      </w:r>
      <w:r>
        <w:rPr>
          <w:rFonts w:hint="eastAsia"/>
          <w:sz w:val="24"/>
          <w:szCs w:val="24"/>
          <w:lang w:val="en-US" w:eastAsia="zh-CN"/>
        </w:rPr>
        <w:t>的供应商不足3家的</w:t>
      </w:r>
      <w:r>
        <w:rPr>
          <w:rFonts w:hint="eastAsia"/>
          <w:sz w:val="24"/>
          <w:szCs w:val="24"/>
          <w:lang w:eastAsia="zh-CN"/>
        </w:rPr>
        <w:t>，</w:t>
      </w:r>
      <w:r>
        <w:rPr>
          <w:rFonts w:hint="eastAsia"/>
          <w:sz w:val="24"/>
          <w:szCs w:val="24"/>
        </w:rPr>
        <w:t>评审小组应当终止评审。</w:t>
      </w:r>
    </w:p>
    <w:p w14:paraId="70440255">
      <w:pPr>
        <w:pStyle w:val="3"/>
        <w:spacing w:before="0" w:after="0" w:line="360" w:lineRule="auto"/>
        <w:rPr>
          <w:rFonts w:ascii="宋体" w:hAnsi="宋体" w:eastAsia="宋体" w:cs="宋体"/>
          <w:sz w:val="28"/>
          <w:szCs w:val="28"/>
          <w:lang w:eastAsia="zh-CN"/>
        </w:rPr>
      </w:pPr>
      <w:bookmarkStart w:id="433" w:name="_Toc31474"/>
      <w:bookmarkStart w:id="434" w:name="_Toc20905"/>
      <w:bookmarkStart w:id="435" w:name="_Toc27987"/>
      <w:bookmarkStart w:id="436" w:name="_Toc27826"/>
      <w:bookmarkStart w:id="437" w:name="_Toc22006"/>
      <w:bookmarkStart w:id="438" w:name="_Toc7515"/>
      <w:r>
        <w:rPr>
          <w:rFonts w:hint="eastAsia" w:ascii="宋体" w:hAnsi="宋体" w:eastAsia="宋体" w:cs="宋体"/>
          <w:sz w:val="28"/>
          <w:szCs w:val="28"/>
          <w:lang w:eastAsia="zh-CN"/>
        </w:rPr>
        <w:t>3 详细评审标准和程序（综合评分法）</w:t>
      </w:r>
      <w:bookmarkEnd w:id="433"/>
      <w:bookmarkEnd w:id="434"/>
      <w:bookmarkEnd w:id="435"/>
      <w:bookmarkEnd w:id="436"/>
      <w:bookmarkEnd w:id="437"/>
      <w:bookmarkEnd w:id="438"/>
    </w:p>
    <w:p w14:paraId="761D5ACB">
      <w:pPr>
        <w:pStyle w:val="4"/>
        <w:spacing w:before="0" w:after="0" w:line="360" w:lineRule="auto"/>
        <w:rPr>
          <w:rFonts w:ascii="宋体" w:hAnsi="宋体" w:eastAsia="宋体" w:cs="宋体"/>
          <w:sz w:val="24"/>
          <w:lang w:eastAsia="zh-CN"/>
        </w:rPr>
      </w:pPr>
      <w:bookmarkStart w:id="439" w:name="_Toc16918"/>
      <w:bookmarkStart w:id="440" w:name="_Toc16091"/>
      <w:bookmarkStart w:id="441" w:name="_Toc329"/>
      <w:bookmarkStart w:id="442" w:name="_Toc18357"/>
      <w:bookmarkStart w:id="443" w:name="_Toc8241"/>
      <w:bookmarkStart w:id="444" w:name="_Toc12263"/>
      <w:r>
        <w:rPr>
          <w:rFonts w:hint="eastAsia" w:ascii="宋体" w:hAnsi="宋体" w:eastAsia="宋体" w:cs="宋体"/>
          <w:sz w:val="24"/>
          <w:lang w:eastAsia="zh-CN"/>
        </w:rPr>
        <w:t>3.1 分值构成</w:t>
      </w:r>
      <w:bookmarkEnd w:id="439"/>
      <w:bookmarkEnd w:id="440"/>
      <w:bookmarkEnd w:id="441"/>
      <w:bookmarkEnd w:id="442"/>
      <w:bookmarkEnd w:id="443"/>
      <w:bookmarkEnd w:id="444"/>
    </w:p>
    <w:p w14:paraId="1E28C9CC">
      <w:pPr>
        <w:pStyle w:val="30"/>
        <w:tabs>
          <w:tab w:val="left" w:pos="986"/>
        </w:tabs>
        <w:spacing w:line="360" w:lineRule="auto"/>
        <w:ind w:left="480" w:leftChars="200" w:firstLine="0"/>
        <w:rPr>
          <w:sz w:val="24"/>
          <w:szCs w:val="24"/>
          <w:highlight w:val="none"/>
        </w:rPr>
      </w:pPr>
      <w:r>
        <w:rPr>
          <w:rFonts w:hint="eastAsia"/>
          <w:sz w:val="24"/>
          <w:szCs w:val="24"/>
          <w:highlight w:val="none"/>
          <w:lang w:eastAsia="zh-CN"/>
        </w:rPr>
        <w:t>（</w:t>
      </w:r>
      <w:r>
        <w:rPr>
          <w:rFonts w:hint="eastAsia"/>
          <w:sz w:val="24"/>
          <w:szCs w:val="24"/>
          <w:highlight w:val="none"/>
          <w:lang w:val="en-US" w:eastAsia="zh-CN"/>
        </w:rPr>
        <w:t>1</w:t>
      </w:r>
      <w:r>
        <w:rPr>
          <w:rFonts w:hint="eastAsia"/>
          <w:sz w:val="24"/>
          <w:szCs w:val="24"/>
          <w:highlight w:val="none"/>
          <w:lang w:eastAsia="zh-CN"/>
        </w:rPr>
        <w:t>）</w:t>
      </w:r>
      <w:r>
        <w:rPr>
          <w:rFonts w:hint="eastAsia"/>
          <w:sz w:val="24"/>
          <w:szCs w:val="24"/>
          <w:highlight w:val="none"/>
          <w:lang w:val="en-US" w:eastAsia="zh-CN"/>
        </w:rPr>
        <w:t>项目经验</w:t>
      </w:r>
      <w:r>
        <w:rPr>
          <w:rFonts w:hint="eastAsia"/>
          <w:sz w:val="24"/>
          <w:szCs w:val="24"/>
          <w:highlight w:val="none"/>
        </w:rPr>
        <w:t>部分：见评审办法前附表；</w:t>
      </w:r>
    </w:p>
    <w:p w14:paraId="2A4FAA46">
      <w:pPr>
        <w:pStyle w:val="30"/>
        <w:tabs>
          <w:tab w:val="left" w:pos="986"/>
        </w:tabs>
        <w:spacing w:line="360" w:lineRule="auto"/>
        <w:ind w:left="480" w:leftChars="200" w:firstLine="0"/>
        <w:rPr>
          <w:sz w:val="24"/>
          <w:szCs w:val="24"/>
          <w:highlight w:val="none"/>
        </w:rPr>
      </w:pPr>
      <w:r>
        <w:rPr>
          <w:rFonts w:hint="eastAsia"/>
          <w:sz w:val="24"/>
          <w:szCs w:val="24"/>
          <w:highlight w:val="none"/>
          <w:lang w:eastAsia="zh-CN"/>
        </w:rPr>
        <w:t>（</w:t>
      </w:r>
      <w:r>
        <w:rPr>
          <w:rFonts w:hint="eastAsia"/>
          <w:sz w:val="24"/>
          <w:szCs w:val="24"/>
          <w:highlight w:val="none"/>
          <w:lang w:val="en-US" w:eastAsia="zh-CN"/>
        </w:rPr>
        <w:t>2</w:t>
      </w:r>
      <w:r>
        <w:rPr>
          <w:rFonts w:hint="eastAsia"/>
          <w:sz w:val="24"/>
          <w:szCs w:val="24"/>
          <w:highlight w:val="none"/>
          <w:lang w:eastAsia="zh-CN"/>
        </w:rPr>
        <w:t>）</w:t>
      </w:r>
      <w:r>
        <w:rPr>
          <w:rFonts w:hint="eastAsia"/>
          <w:sz w:val="24"/>
          <w:szCs w:val="24"/>
          <w:highlight w:val="none"/>
          <w:lang w:val="en-US" w:eastAsia="zh-CN"/>
        </w:rPr>
        <w:t>服务能力</w:t>
      </w:r>
      <w:r>
        <w:rPr>
          <w:rFonts w:hint="eastAsia"/>
          <w:sz w:val="24"/>
          <w:szCs w:val="24"/>
          <w:highlight w:val="none"/>
        </w:rPr>
        <w:t>部分：见评审办法前附表；</w:t>
      </w:r>
    </w:p>
    <w:p w14:paraId="516BF465">
      <w:pPr>
        <w:pStyle w:val="30"/>
        <w:tabs>
          <w:tab w:val="left" w:pos="986"/>
        </w:tabs>
        <w:spacing w:line="360" w:lineRule="auto"/>
        <w:ind w:left="480" w:leftChars="200" w:firstLine="0"/>
        <w:rPr>
          <w:sz w:val="24"/>
          <w:szCs w:val="24"/>
          <w:highlight w:val="none"/>
        </w:rPr>
      </w:pPr>
      <w:r>
        <w:rPr>
          <w:rFonts w:hint="eastAsia"/>
          <w:sz w:val="24"/>
          <w:szCs w:val="24"/>
          <w:highlight w:val="none"/>
          <w:lang w:eastAsia="zh-CN"/>
        </w:rPr>
        <w:t>（</w:t>
      </w:r>
      <w:r>
        <w:rPr>
          <w:rFonts w:hint="eastAsia"/>
          <w:sz w:val="24"/>
          <w:szCs w:val="24"/>
          <w:highlight w:val="none"/>
          <w:lang w:val="en-US" w:eastAsia="zh-CN"/>
        </w:rPr>
        <w:t>3</w:t>
      </w:r>
      <w:r>
        <w:rPr>
          <w:rFonts w:hint="eastAsia"/>
          <w:sz w:val="24"/>
          <w:szCs w:val="24"/>
          <w:highlight w:val="none"/>
          <w:lang w:eastAsia="zh-CN"/>
        </w:rPr>
        <w:t>）资质与合规</w:t>
      </w:r>
      <w:r>
        <w:rPr>
          <w:rFonts w:hint="eastAsia"/>
          <w:sz w:val="24"/>
          <w:szCs w:val="24"/>
          <w:highlight w:val="none"/>
          <w:lang w:val="en-US" w:eastAsia="zh-CN"/>
        </w:rPr>
        <w:t>部分</w:t>
      </w:r>
      <w:r>
        <w:rPr>
          <w:rFonts w:hint="eastAsia"/>
          <w:sz w:val="24"/>
          <w:szCs w:val="24"/>
          <w:highlight w:val="none"/>
        </w:rPr>
        <w:t>：见评审办法前附表；</w:t>
      </w:r>
    </w:p>
    <w:p w14:paraId="0D7FADC1">
      <w:pPr>
        <w:pStyle w:val="30"/>
        <w:tabs>
          <w:tab w:val="left" w:pos="986"/>
        </w:tabs>
        <w:spacing w:line="360" w:lineRule="auto"/>
        <w:ind w:left="480" w:leftChars="200" w:firstLine="0"/>
        <w:rPr>
          <w:rFonts w:hint="eastAsia"/>
          <w:sz w:val="24"/>
          <w:szCs w:val="24"/>
          <w:highlight w:val="none"/>
        </w:rPr>
      </w:pPr>
      <w:r>
        <w:rPr>
          <w:rFonts w:hint="eastAsia"/>
          <w:sz w:val="24"/>
          <w:szCs w:val="24"/>
          <w:highlight w:val="none"/>
          <w:lang w:eastAsia="zh-CN"/>
        </w:rPr>
        <w:t>（</w:t>
      </w:r>
      <w:r>
        <w:rPr>
          <w:rFonts w:hint="eastAsia"/>
          <w:sz w:val="24"/>
          <w:szCs w:val="24"/>
          <w:highlight w:val="none"/>
          <w:lang w:val="en-US" w:eastAsia="zh-CN"/>
        </w:rPr>
        <w:t>4</w:t>
      </w:r>
      <w:r>
        <w:rPr>
          <w:rFonts w:hint="eastAsia"/>
          <w:sz w:val="24"/>
          <w:szCs w:val="24"/>
          <w:highlight w:val="none"/>
          <w:lang w:eastAsia="zh-CN"/>
        </w:rPr>
        <w:t>）</w:t>
      </w:r>
      <w:r>
        <w:rPr>
          <w:rFonts w:hint="eastAsia"/>
          <w:sz w:val="24"/>
          <w:szCs w:val="24"/>
          <w:highlight w:val="none"/>
          <w:lang w:val="en-US" w:eastAsia="zh-CN"/>
        </w:rPr>
        <w:t>报价</w:t>
      </w:r>
      <w:r>
        <w:rPr>
          <w:rFonts w:hint="eastAsia"/>
          <w:sz w:val="24"/>
          <w:szCs w:val="24"/>
          <w:highlight w:val="none"/>
        </w:rPr>
        <w:t>：见评审办法前附表。</w:t>
      </w:r>
    </w:p>
    <w:p w14:paraId="6E58BBB6">
      <w:pPr>
        <w:pStyle w:val="30"/>
        <w:tabs>
          <w:tab w:val="left" w:pos="986"/>
        </w:tabs>
        <w:spacing w:line="360" w:lineRule="auto"/>
        <w:ind w:left="480" w:leftChars="200" w:firstLine="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lang w:eastAsia="zh-CN"/>
        </w:rPr>
        <w:t>）其它评分因素</w:t>
      </w:r>
      <w:r>
        <w:rPr>
          <w:rFonts w:hint="eastAsia" w:ascii="宋体" w:hAnsi="宋体" w:eastAsia="宋体" w:cs="宋体"/>
          <w:sz w:val="24"/>
          <w:szCs w:val="24"/>
          <w:highlight w:val="none"/>
        </w:rPr>
        <w:t>：见评审办法前附表。</w:t>
      </w:r>
    </w:p>
    <w:p w14:paraId="44AFAD96">
      <w:pPr>
        <w:pStyle w:val="4"/>
        <w:spacing w:before="0" w:after="0" w:line="360" w:lineRule="auto"/>
        <w:rPr>
          <w:rFonts w:ascii="宋体" w:hAnsi="宋体" w:eastAsia="宋体" w:cs="宋体"/>
          <w:sz w:val="24"/>
          <w:lang w:eastAsia="zh-CN"/>
        </w:rPr>
      </w:pPr>
      <w:bookmarkStart w:id="445" w:name="_Toc12991"/>
      <w:bookmarkStart w:id="446" w:name="_Toc9005"/>
      <w:bookmarkStart w:id="447" w:name="_Toc24597"/>
      <w:bookmarkStart w:id="448" w:name="_Toc18101"/>
      <w:bookmarkStart w:id="449" w:name="_Toc599"/>
      <w:bookmarkStart w:id="450" w:name="_Toc15029"/>
      <w:r>
        <w:rPr>
          <w:rFonts w:hint="eastAsia" w:ascii="宋体" w:hAnsi="宋体" w:eastAsia="宋体" w:cs="宋体"/>
          <w:sz w:val="24"/>
          <w:lang w:eastAsia="zh-CN"/>
        </w:rPr>
        <w:t>3.2 评审基准价计算</w:t>
      </w:r>
      <w:bookmarkEnd w:id="445"/>
      <w:bookmarkEnd w:id="446"/>
      <w:bookmarkEnd w:id="447"/>
      <w:bookmarkEnd w:id="448"/>
      <w:bookmarkEnd w:id="449"/>
      <w:bookmarkEnd w:id="450"/>
    </w:p>
    <w:p w14:paraId="0D47DFA4">
      <w:pPr>
        <w:pStyle w:val="30"/>
        <w:tabs>
          <w:tab w:val="left" w:pos="991"/>
        </w:tabs>
        <w:spacing w:line="360" w:lineRule="auto"/>
        <w:ind w:left="480" w:leftChars="200" w:firstLine="0"/>
        <w:rPr>
          <w:sz w:val="24"/>
          <w:szCs w:val="24"/>
        </w:rPr>
      </w:pPr>
      <w:r>
        <w:rPr>
          <w:rFonts w:hint="eastAsia"/>
          <w:sz w:val="24"/>
          <w:szCs w:val="24"/>
          <w:lang w:eastAsia="zh-CN"/>
        </w:rPr>
        <w:t>（</w:t>
      </w:r>
      <w:r>
        <w:rPr>
          <w:rFonts w:hint="eastAsia"/>
          <w:sz w:val="24"/>
          <w:szCs w:val="24"/>
          <w:lang w:val="en-US" w:eastAsia="zh-CN"/>
        </w:rPr>
        <w:t>1</w:t>
      </w:r>
      <w:r>
        <w:rPr>
          <w:rFonts w:hint="eastAsia"/>
          <w:sz w:val="24"/>
          <w:szCs w:val="24"/>
          <w:lang w:eastAsia="zh-CN"/>
        </w:rPr>
        <w:t>）</w:t>
      </w:r>
      <w:r>
        <w:rPr>
          <w:rFonts w:hint="eastAsia"/>
          <w:sz w:val="24"/>
          <w:szCs w:val="24"/>
        </w:rPr>
        <w:t>评审价格：评审价格为按照本章第</w:t>
      </w:r>
      <w:r>
        <w:rPr>
          <w:rFonts w:hint="eastAsia"/>
          <w:sz w:val="24"/>
          <w:szCs w:val="24"/>
          <w:lang w:val="en-US" w:eastAsia="zh-CN" w:bidi="en-US"/>
        </w:rPr>
        <w:t>2.2.2</w:t>
      </w:r>
      <w:r>
        <w:rPr>
          <w:rFonts w:hint="eastAsia"/>
          <w:sz w:val="24"/>
          <w:szCs w:val="24"/>
        </w:rPr>
        <w:t>项</w:t>
      </w:r>
      <w:r>
        <w:rPr>
          <w:rFonts w:hint="eastAsia"/>
          <w:sz w:val="24"/>
          <w:szCs w:val="24"/>
          <w:lang w:val="en-US" w:eastAsia="zh-CN"/>
        </w:rPr>
        <w:t>和</w:t>
      </w:r>
      <w:r>
        <w:rPr>
          <w:rFonts w:hint="eastAsia"/>
          <w:sz w:val="24"/>
          <w:szCs w:val="24"/>
          <w:lang w:val="en-US" w:eastAsia="zh-CN" w:bidi="en-US"/>
        </w:rPr>
        <w:t>2.2.3项</w:t>
      </w:r>
      <w:r>
        <w:rPr>
          <w:rFonts w:hint="eastAsia"/>
          <w:sz w:val="24"/>
          <w:szCs w:val="24"/>
        </w:rPr>
        <w:t>规定确定的价格。</w:t>
      </w:r>
    </w:p>
    <w:p w14:paraId="42F9C52F">
      <w:pPr>
        <w:pStyle w:val="30"/>
        <w:tabs>
          <w:tab w:val="left" w:pos="991"/>
        </w:tabs>
        <w:spacing w:line="360" w:lineRule="auto"/>
        <w:ind w:left="480" w:leftChars="200" w:firstLine="0"/>
        <w:rPr>
          <w:sz w:val="24"/>
          <w:szCs w:val="24"/>
        </w:rPr>
      </w:pPr>
      <w:r>
        <w:rPr>
          <w:rFonts w:hint="eastAsia"/>
          <w:sz w:val="24"/>
          <w:szCs w:val="24"/>
          <w:lang w:eastAsia="zh-CN"/>
        </w:rPr>
        <w:t>（</w:t>
      </w:r>
      <w:r>
        <w:rPr>
          <w:rFonts w:hint="eastAsia"/>
          <w:sz w:val="24"/>
          <w:szCs w:val="24"/>
          <w:lang w:val="en-US" w:eastAsia="zh-CN"/>
        </w:rPr>
        <w:t>2</w:t>
      </w:r>
      <w:r>
        <w:rPr>
          <w:rFonts w:hint="eastAsia"/>
          <w:sz w:val="24"/>
          <w:szCs w:val="24"/>
          <w:lang w:eastAsia="zh-CN"/>
        </w:rPr>
        <w:t>）</w:t>
      </w:r>
      <w:r>
        <w:rPr>
          <w:rFonts w:hint="eastAsia"/>
          <w:sz w:val="24"/>
          <w:szCs w:val="24"/>
        </w:rPr>
        <w:t>评审基准价计算方法：</w:t>
      </w:r>
    </w:p>
    <w:p w14:paraId="57C9D4F2">
      <w:pPr>
        <w:pStyle w:val="30"/>
        <w:spacing w:line="360" w:lineRule="auto"/>
        <w:ind w:firstLine="480" w:firstLineChars="200"/>
        <w:rPr>
          <w:sz w:val="24"/>
          <w:szCs w:val="24"/>
        </w:rPr>
      </w:pPr>
      <w:r>
        <w:rPr>
          <w:rFonts w:hint="eastAsia"/>
          <w:sz w:val="24"/>
          <w:szCs w:val="24"/>
        </w:rPr>
        <w:t>方法一：评审基准价=评审价格平均值</w:t>
      </w:r>
      <w:r>
        <w:rPr>
          <w:rFonts w:hint="eastAsia"/>
          <w:sz w:val="24"/>
          <w:szCs w:val="24"/>
          <w:lang w:eastAsia="zh-CN"/>
        </w:rPr>
        <w:t>（</w:t>
      </w:r>
      <w:r>
        <w:rPr>
          <w:rFonts w:hint="eastAsia"/>
          <w:sz w:val="24"/>
          <w:szCs w:val="24"/>
        </w:rPr>
        <w:t>即</w:t>
      </w:r>
      <w:r>
        <w:rPr>
          <w:rFonts w:hint="eastAsia"/>
          <w:sz w:val="24"/>
          <w:szCs w:val="24"/>
          <w:lang w:eastAsia="zh-CN"/>
        </w:rPr>
        <w:t>通过初步评审的</w:t>
      </w:r>
      <w:r>
        <w:rPr>
          <w:rFonts w:hint="eastAsia"/>
          <w:sz w:val="24"/>
          <w:szCs w:val="24"/>
        </w:rPr>
        <w:t>所有供应商评审价格的算术平均值</w:t>
      </w:r>
      <w:r>
        <w:rPr>
          <w:rFonts w:hint="eastAsia"/>
          <w:sz w:val="24"/>
          <w:szCs w:val="24"/>
          <w:lang w:eastAsia="zh-CN"/>
        </w:rPr>
        <w:t>）</w:t>
      </w:r>
      <w:r>
        <w:rPr>
          <w:rFonts w:hint="eastAsia"/>
          <w:sz w:val="24"/>
          <w:szCs w:val="24"/>
        </w:rPr>
        <w:t>。</w:t>
      </w:r>
    </w:p>
    <w:p w14:paraId="43A2B5B3">
      <w:pPr>
        <w:pStyle w:val="30"/>
        <w:spacing w:line="360" w:lineRule="auto"/>
        <w:ind w:firstLine="480" w:firstLineChars="200"/>
        <w:rPr>
          <w:sz w:val="24"/>
          <w:szCs w:val="24"/>
        </w:rPr>
      </w:pPr>
      <w:r>
        <w:rPr>
          <w:rFonts w:hint="eastAsia"/>
          <w:sz w:val="24"/>
          <w:szCs w:val="24"/>
        </w:rPr>
        <w:t>方法二：评审基准价=评审价格平均值</w:t>
      </w:r>
      <w:r>
        <w:rPr>
          <w:rFonts w:hint="eastAsia"/>
          <w:sz w:val="24"/>
          <w:szCs w:val="24"/>
          <w:lang w:eastAsia="zh-CN"/>
        </w:rPr>
        <w:t>（</w:t>
      </w:r>
      <w:r>
        <w:rPr>
          <w:rFonts w:hint="eastAsia"/>
          <w:sz w:val="24"/>
          <w:szCs w:val="24"/>
        </w:rPr>
        <w:t>即</w:t>
      </w:r>
      <w:r>
        <w:rPr>
          <w:rFonts w:hint="eastAsia"/>
          <w:sz w:val="24"/>
          <w:szCs w:val="24"/>
          <w:lang w:eastAsia="zh-CN"/>
        </w:rPr>
        <w:t>通过初步评审</w:t>
      </w:r>
      <w:r>
        <w:rPr>
          <w:rFonts w:hint="eastAsia"/>
          <w:sz w:val="24"/>
          <w:szCs w:val="24"/>
        </w:rPr>
        <w:t>的所有供应商</w:t>
      </w:r>
      <w:r>
        <w:rPr>
          <w:rFonts w:hint="eastAsia"/>
          <w:sz w:val="24"/>
          <w:szCs w:val="24"/>
          <w:lang w:eastAsia="zh-CN"/>
        </w:rPr>
        <w:t>评</w:t>
      </w:r>
      <w:r>
        <w:rPr>
          <w:rFonts w:hint="eastAsia"/>
          <w:sz w:val="24"/>
          <w:szCs w:val="24"/>
        </w:rPr>
        <w:t>审价格的算术平均值</w:t>
      </w:r>
      <w:r>
        <w:rPr>
          <w:rFonts w:hint="eastAsia"/>
          <w:sz w:val="24"/>
          <w:szCs w:val="24"/>
          <w:lang w:eastAsia="zh-CN"/>
        </w:rPr>
        <w:t>）</w:t>
      </w:r>
      <w:r>
        <w:rPr>
          <w:rFonts w:ascii="Arial" w:hAnsi="Arial" w:cs="Arial"/>
          <w:sz w:val="24"/>
          <w:szCs w:val="24"/>
          <w:lang w:val="en-US" w:eastAsia="zh-CN" w:bidi="en-US"/>
        </w:rPr>
        <w:t>×</w:t>
      </w:r>
      <w:r>
        <w:rPr>
          <w:rFonts w:hint="eastAsia"/>
          <w:sz w:val="24"/>
          <w:szCs w:val="24"/>
        </w:rPr>
        <w:t>评审基准价系数</w:t>
      </w:r>
      <w:r>
        <w:rPr>
          <w:rFonts w:hint="eastAsia"/>
          <w:sz w:val="24"/>
          <w:szCs w:val="24"/>
          <w:lang w:eastAsia="zh-CN"/>
        </w:rPr>
        <w:t>，</w:t>
      </w:r>
      <w:r>
        <w:rPr>
          <w:rFonts w:hint="eastAsia"/>
          <w:sz w:val="24"/>
          <w:szCs w:val="24"/>
        </w:rPr>
        <w:t>评审基准价系数的取值见评审办法前附表。</w:t>
      </w:r>
    </w:p>
    <w:p w14:paraId="7F489524">
      <w:pPr>
        <w:pStyle w:val="30"/>
        <w:spacing w:line="360" w:lineRule="auto"/>
        <w:ind w:firstLine="480" w:firstLineChars="200"/>
        <w:rPr>
          <w:sz w:val="24"/>
          <w:szCs w:val="24"/>
        </w:rPr>
      </w:pPr>
      <w:r>
        <w:rPr>
          <w:rFonts w:hint="eastAsia"/>
          <w:sz w:val="24"/>
          <w:szCs w:val="24"/>
        </w:rPr>
        <w:t>方法三：评审基准价=</w:t>
      </w:r>
      <w:r>
        <w:rPr>
          <w:rFonts w:hint="eastAsia"/>
          <w:sz w:val="24"/>
          <w:szCs w:val="24"/>
          <w:lang w:eastAsia="zh-CN"/>
        </w:rPr>
        <w:t>通过初步评审的</w:t>
      </w:r>
      <w:r>
        <w:rPr>
          <w:rFonts w:hint="eastAsia"/>
          <w:sz w:val="24"/>
          <w:szCs w:val="24"/>
        </w:rPr>
        <w:t>所有供应商的最低评审价格。</w:t>
      </w:r>
    </w:p>
    <w:p w14:paraId="54219143">
      <w:pPr>
        <w:pStyle w:val="30"/>
        <w:spacing w:line="360" w:lineRule="auto"/>
        <w:ind w:firstLine="480" w:firstLineChars="200"/>
        <w:rPr>
          <w:sz w:val="24"/>
          <w:szCs w:val="24"/>
        </w:rPr>
      </w:pPr>
      <w:r>
        <w:rPr>
          <w:rFonts w:hint="eastAsia"/>
          <w:sz w:val="24"/>
          <w:szCs w:val="24"/>
        </w:rPr>
        <w:t>方法四：</w:t>
      </w:r>
      <w:r>
        <w:rPr>
          <w:rFonts w:hint="eastAsia"/>
          <w:sz w:val="24"/>
          <w:szCs w:val="24"/>
          <w:lang w:eastAsia="zh-CN"/>
        </w:rPr>
        <w:t>采</w:t>
      </w:r>
      <w:r>
        <w:rPr>
          <w:rFonts w:hint="eastAsia"/>
          <w:sz w:val="24"/>
          <w:szCs w:val="24"/>
        </w:rPr>
        <w:t>购人确定的其他方法。</w:t>
      </w:r>
    </w:p>
    <w:p w14:paraId="6480F364">
      <w:pPr>
        <w:pStyle w:val="30"/>
        <w:spacing w:line="360" w:lineRule="auto"/>
        <w:ind w:firstLine="480" w:firstLineChars="200"/>
        <w:rPr>
          <w:sz w:val="24"/>
          <w:szCs w:val="24"/>
        </w:rPr>
      </w:pPr>
      <w:r>
        <w:rPr>
          <w:rFonts w:hint="eastAsia"/>
          <w:sz w:val="24"/>
          <w:szCs w:val="24"/>
        </w:rPr>
        <w:t>评审基准价计算方法的选择见评审办法前附表。</w:t>
      </w:r>
    </w:p>
    <w:p w14:paraId="30F780B9">
      <w:pPr>
        <w:pStyle w:val="4"/>
        <w:spacing w:before="0" w:after="0" w:line="360" w:lineRule="auto"/>
        <w:rPr>
          <w:rFonts w:ascii="宋体" w:hAnsi="宋体" w:eastAsia="宋体" w:cs="宋体"/>
          <w:sz w:val="24"/>
          <w:lang w:eastAsia="zh-CN"/>
        </w:rPr>
      </w:pPr>
      <w:bookmarkStart w:id="451" w:name="_Toc16613"/>
      <w:bookmarkStart w:id="452" w:name="_Toc2658"/>
      <w:bookmarkStart w:id="453" w:name="_Toc30714"/>
      <w:bookmarkStart w:id="454" w:name="_Toc27556"/>
      <w:bookmarkStart w:id="455" w:name="_Toc11879"/>
      <w:bookmarkStart w:id="456" w:name="_Toc1395"/>
      <w:r>
        <w:rPr>
          <w:rFonts w:hint="eastAsia" w:ascii="宋体" w:hAnsi="宋体" w:eastAsia="宋体" w:cs="宋体"/>
          <w:sz w:val="24"/>
          <w:lang w:eastAsia="zh-CN"/>
        </w:rPr>
        <w:t>3.3 评分标准</w:t>
      </w:r>
      <w:bookmarkEnd w:id="451"/>
      <w:bookmarkEnd w:id="452"/>
      <w:bookmarkEnd w:id="453"/>
      <w:bookmarkEnd w:id="454"/>
      <w:bookmarkEnd w:id="455"/>
      <w:bookmarkEnd w:id="456"/>
    </w:p>
    <w:p w14:paraId="3F6D7C32">
      <w:pPr>
        <w:pStyle w:val="30"/>
        <w:tabs>
          <w:tab w:val="left" w:pos="991"/>
        </w:tabs>
        <w:spacing w:line="360" w:lineRule="auto"/>
        <w:ind w:left="480" w:leftChars="200" w:firstLine="0"/>
        <w:rPr>
          <w:sz w:val="24"/>
          <w:szCs w:val="24"/>
        </w:rPr>
      </w:pPr>
      <w:r>
        <w:rPr>
          <w:rFonts w:hint="eastAsia"/>
          <w:sz w:val="24"/>
          <w:szCs w:val="24"/>
          <w:lang w:eastAsia="zh-CN"/>
        </w:rPr>
        <w:t>（</w:t>
      </w:r>
      <w:r>
        <w:rPr>
          <w:rFonts w:hint="eastAsia"/>
          <w:sz w:val="24"/>
          <w:szCs w:val="24"/>
          <w:lang w:val="en-US" w:eastAsia="zh-CN"/>
        </w:rPr>
        <w:t>1</w:t>
      </w:r>
      <w:r>
        <w:rPr>
          <w:rFonts w:hint="eastAsia"/>
          <w:sz w:val="24"/>
          <w:szCs w:val="24"/>
          <w:lang w:eastAsia="zh-CN"/>
        </w:rPr>
        <w:t>）</w:t>
      </w:r>
      <w:r>
        <w:rPr>
          <w:rFonts w:hint="eastAsia"/>
          <w:sz w:val="24"/>
          <w:szCs w:val="24"/>
        </w:rPr>
        <w:t>商务评分标准：见评审办法前附表；</w:t>
      </w:r>
    </w:p>
    <w:p w14:paraId="050D0CAB">
      <w:pPr>
        <w:pStyle w:val="30"/>
        <w:tabs>
          <w:tab w:val="left" w:pos="991"/>
        </w:tabs>
        <w:spacing w:line="360" w:lineRule="auto"/>
        <w:ind w:left="480" w:leftChars="200" w:firstLine="0"/>
        <w:rPr>
          <w:sz w:val="24"/>
          <w:szCs w:val="24"/>
        </w:rPr>
      </w:pPr>
      <w:r>
        <w:rPr>
          <w:rFonts w:hint="eastAsia"/>
          <w:sz w:val="24"/>
          <w:szCs w:val="24"/>
          <w:lang w:eastAsia="zh-CN"/>
        </w:rPr>
        <w:t>（</w:t>
      </w:r>
      <w:r>
        <w:rPr>
          <w:rFonts w:hint="eastAsia"/>
          <w:sz w:val="24"/>
          <w:szCs w:val="24"/>
          <w:lang w:val="en-US" w:eastAsia="zh-CN"/>
        </w:rPr>
        <w:t>2</w:t>
      </w:r>
      <w:r>
        <w:rPr>
          <w:rFonts w:hint="eastAsia"/>
          <w:sz w:val="24"/>
          <w:szCs w:val="24"/>
          <w:lang w:eastAsia="zh-CN"/>
        </w:rPr>
        <w:t>）</w:t>
      </w:r>
      <w:r>
        <w:rPr>
          <w:rFonts w:hint="eastAsia"/>
          <w:sz w:val="24"/>
          <w:szCs w:val="24"/>
        </w:rPr>
        <w:t>技术评分标准：见评审办法前附表；</w:t>
      </w:r>
    </w:p>
    <w:p w14:paraId="76D6885B">
      <w:pPr>
        <w:pStyle w:val="30"/>
        <w:tabs>
          <w:tab w:val="left" w:pos="1026"/>
        </w:tabs>
        <w:spacing w:line="360" w:lineRule="auto"/>
        <w:ind w:left="480" w:leftChars="200" w:firstLine="0"/>
        <w:rPr>
          <w:sz w:val="24"/>
          <w:szCs w:val="24"/>
        </w:rPr>
      </w:pPr>
      <w:r>
        <w:rPr>
          <w:rFonts w:hint="eastAsia"/>
          <w:sz w:val="24"/>
          <w:szCs w:val="24"/>
          <w:lang w:eastAsia="zh-CN"/>
        </w:rPr>
        <w:t>（</w:t>
      </w:r>
      <w:r>
        <w:rPr>
          <w:rFonts w:hint="eastAsia"/>
          <w:sz w:val="24"/>
          <w:szCs w:val="24"/>
          <w:lang w:val="en-US" w:eastAsia="zh-CN"/>
        </w:rPr>
        <w:t>3</w:t>
      </w:r>
      <w:r>
        <w:rPr>
          <w:rFonts w:hint="eastAsia"/>
          <w:sz w:val="24"/>
          <w:szCs w:val="24"/>
          <w:lang w:eastAsia="zh-CN"/>
        </w:rPr>
        <w:t>）</w:t>
      </w:r>
      <w:r>
        <w:rPr>
          <w:rFonts w:hint="eastAsia"/>
          <w:sz w:val="24"/>
          <w:szCs w:val="24"/>
        </w:rPr>
        <w:t>报价评分标准：</w:t>
      </w:r>
    </w:p>
    <w:p w14:paraId="535EC40E">
      <w:pPr>
        <w:pStyle w:val="30"/>
        <w:spacing w:line="360" w:lineRule="auto"/>
        <w:ind w:firstLine="480" w:firstLineChars="200"/>
        <w:rPr>
          <w:sz w:val="24"/>
          <w:szCs w:val="24"/>
        </w:rPr>
      </w:pPr>
      <w:r>
        <w:rPr>
          <w:rFonts w:hint="eastAsia"/>
          <w:sz w:val="24"/>
          <w:szCs w:val="24"/>
        </w:rPr>
        <w:t>报价得分可采用如下方法计算：</w:t>
      </w:r>
    </w:p>
    <w:p w14:paraId="75B0F9E7">
      <w:pPr>
        <w:pStyle w:val="30"/>
        <w:spacing w:line="360" w:lineRule="auto"/>
        <w:ind w:firstLine="480" w:firstLineChars="200"/>
        <w:rPr>
          <w:sz w:val="24"/>
          <w:szCs w:val="24"/>
        </w:rPr>
      </w:pPr>
      <w:r>
        <w:rPr>
          <w:rFonts w:hint="eastAsia"/>
          <w:sz w:val="24"/>
          <w:szCs w:val="24"/>
        </w:rPr>
        <w:t>方法一：偏差率=</w:t>
      </w:r>
      <w:r>
        <w:rPr>
          <w:rFonts w:hint="eastAsia"/>
          <w:sz w:val="24"/>
          <w:szCs w:val="24"/>
          <w:lang w:eastAsia="zh-CN"/>
        </w:rPr>
        <w:t>（</w:t>
      </w:r>
      <w:r>
        <w:rPr>
          <w:rFonts w:hint="eastAsia"/>
          <w:sz w:val="24"/>
          <w:szCs w:val="24"/>
        </w:rPr>
        <w:t>供应商评审价格-评审基准价</w:t>
      </w:r>
      <w:r>
        <w:rPr>
          <w:rFonts w:hint="eastAsia"/>
          <w:sz w:val="24"/>
          <w:szCs w:val="24"/>
          <w:lang w:eastAsia="zh-CN"/>
        </w:rPr>
        <w:t>）</w:t>
      </w:r>
      <w:r>
        <w:rPr>
          <w:rFonts w:hint="eastAsia"/>
          <w:sz w:val="24"/>
          <w:szCs w:val="24"/>
        </w:rPr>
        <w:t>/评审基准价</w:t>
      </w:r>
      <w:r>
        <w:rPr>
          <w:rFonts w:ascii="Arial" w:hAnsi="Arial" w:cs="Arial"/>
          <w:sz w:val="24"/>
          <w:szCs w:val="24"/>
          <w:lang w:val="en-US" w:eastAsia="zh-CN" w:bidi="en-US"/>
        </w:rPr>
        <w:t>×</w:t>
      </w:r>
      <w:r>
        <w:rPr>
          <w:rFonts w:hint="eastAsia"/>
          <w:sz w:val="24"/>
          <w:szCs w:val="24"/>
          <w:lang w:val="en-US" w:eastAsia="zh-CN" w:bidi="en-US"/>
        </w:rPr>
        <w:t>lOO%</w:t>
      </w:r>
    </w:p>
    <w:p w14:paraId="7E6898B5">
      <w:pPr>
        <w:pStyle w:val="30"/>
        <w:tabs>
          <w:tab w:val="left" w:pos="930"/>
        </w:tabs>
        <w:spacing w:line="360" w:lineRule="auto"/>
        <w:ind w:left="480" w:leftChars="200" w:firstLine="0"/>
        <w:rPr>
          <w:sz w:val="24"/>
          <w:szCs w:val="24"/>
        </w:rPr>
      </w:pPr>
      <w:r>
        <w:rPr>
          <w:rFonts w:hint="eastAsia"/>
          <w:sz w:val="24"/>
          <w:szCs w:val="24"/>
        </w:rPr>
        <w:t>①</w:t>
      </w:r>
      <w:r>
        <w:rPr>
          <w:rFonts w:hint="eastAsia"/>
          <w:sz w:val="24"/>
          <w:szCs w:val="24"/>
          <w:lang w:val="en-US" w:eastAsia="zh-CN"/>
        </w:rPr>
        <w:t xml:space="preserve"> </w:t>
      </w:r>
      <w:r>
        <w:rPr>
          <w:rFonts w:hint="eastAsia"/>
          <w:sz w:val="24"/>
          <w:szCs w:val="24"/>
        </w:rPr>
        <w:t>如果供应商的评审</w:t>
      </w:r>
      <w:r>
        <w:rPr>
          <w:rFonts w:hint="eastAsia"/>
          <w:sz w:val="24"/>
          <w:szCs w:val="24"/>
          <w:lang w:val="zh-CN" w:eastAsia="zh-CN" w:bidi="zh-CN"/>
        </w:rPr>
        <w:t>价格＞</w:t>
      </w:r>
      <w:r>
        <w:rPr>
          <w:rFonts w:hint="eastAsia"/>
          <w:sz w:val="24"/>
          <w:szCs w:val="24"/>
        </w:rPr>
        <w:t>评审基准价</w:t>
      </w:r>
      <w:r>
        <w:rPr>
          <w:rFonts w:hint="eastAsia"/>
          <w:sz w:val="24"/>
          <w:szCs w:val="24"/>
          <w:lang w:eastAsia="zh-CN"/>
        </w:rPr>
        <w:t>，</w:t>
      </w:r>
      <w:r>
        <w:rPr>
          <w:rFonts w:hint="eastAsia"/>
          <w:sz w:val="24"/>
          <w:szCs w:val="24"/>
        </w:rPr>
        <w:t>则报价得分</w:t>
      </w:r>
      <w:r>
        <w:rPr>
          <w:rFonts w:hint="eastAsia"/>
          <w:sz w:val="24"/>
          <w:szCs w:val="24"/>
          <w:lang w:val="en-US" w:eastAsia="zh-CN" w:bidi="en-US"/>
        </w:rPr>
        <w:t>=F-</w:t>
      </w:r>
      <w:r>
        <w:rPr>
          <w:rFonts w:hint="eastAsia"/>
          <w:sz w:val="24"/>
          <w:szCs w:val="24"/>
        </w:rPr>
        <w:t>偏差率</w:t>
      </w:r>
      <w:r>
        <w:rPr>
          <w:rFonts w:ascii="Arial" w:hAnsi="Arial" w:cs="Arial"/>
          <w:sz w:val="24"/>
          <w:szCs w:val="24"/>
          <w:lang w:val="en-US" w:eastAsia="zh-CN" w:bidi="en-US"/>
        </w:rPr>
        <w:t>×</w:t>
      </w:r>
      <w:r>
        <w:rPr>
          <w:rFonts w:hint="eastAsia"/>
          <w:sz w:val="24"/>
          <w:szCs w:val="24"/>
          <w:lang w:val="en-US" w:eastAsia="zh-CN" w:bidi="en-US"/>
        </w:rPr>
        <w:t>lOO</w:t>
      </w:r>
      <w:r>
        <w:rPr>
          <w:rFonts w:ascii="Arial" w:hAnsi="Arial" w:cs="Arial"/>
          <w:sz w:val="24"/>
          <w:szCs w:val="24"/>
          <w:lang w:val="en-US" w:eastAsia="zh-CN" w:bidi="en-US"/>
        </w:rPr>
        <w:t>×</w:t>
      </w:r>
      <w:r>
        <w:rPr>
          <w:rFonts w:hint="eastAsia"/>
          <w:sz w:val="24"/>
          <w:szCs w:val="24"/>
          <w:lang w:val="en-US" w:eastAsia="zh-CN" w:bidi="en-US"/>
        </w:rPr>
        <w:t>E</w:t>
      </w:r>
      <w:r>
        <w:rPr>
          <w:rFonts w:hint="eastAsia"/>
          <w:sz w:val="24"/>
          <w:szCs w:val="24"/>
          <w:vertAlign w:val="subscript"/>
          <w:lang w:val="en-US" w:eastAsia="zh-CN" w:bidi="en-US"/>
        </w:rPr>
        <w:t>1</w:t>
      </w:r>
      <w:r>
        <w:rPr>
          <w:rFonts w:hint="eastAsia"/>
          <w:sz w:val="24"/>
          <w:szCs w:val="24"/>
          <w:lang w:val="en-US" w:eastAsia="zh-CN" w:bidi="en-US"/>
        </w:rPr>
        <w:t>；</w:t>
      </w:r>
    </w:p>
    <w:p w14:paraId="692F2D6D">
      <w:pPr>
        <w:pStyle w:val="30"/>
        <w:tabs>
          <w:tab w:val="left" w:pos="930"/>
        </w:tabs>
        <w:spacing w:line="360" w:lineRule="auto"/>
        <w:ind w:left="480" w:leftChars="200" w:firstLine="0"/>
        <w:rPr>
          <w:sz w:val="24"/>
          <w:szCs w:val="24"/>
          <w:lang w:eastAsia="zh-CN"/>
        </w:rPr>
      </w:pPr>
      <w:r>
        <w:rPr>
          <w:rFonts w:hint="eastAsia"/>
          <w:sz w:val="24"/>
          <w:szCs w:val="24"/>
        </w:rPr>
        <w:t>②</w:t>
      </w:r>
      <w:r>
        <w:rPr>
          <w:rFonts w:hint="eastAsia"/>
          <w:sz w:val="24"/>
          <w:szCs w:val="24"/>
          <w:lang w:val="en-US" w:eastAsia="zh-CN"/>
        </w:rPr>
        <w:t xml:space="preserve"> </w:t>
      </w:r>
      <w:r>
        <w:rPr>
          <w:rFonts w:hint="eastAsia"/>
          <w:sz w:val="24"/>
          <w:szCs w:val="24"/>
        </w:rPr>
        <w:t>如果供应商的评审价格</w:t>
      </w:r>
      <w:r>
        <w:rPr>
          <w:rFonts w:hint="eastAsia"/>
          <w:sz w:val="24"/>
          <w:szCs w:val="24"/>
          <w:lang w:eastAsia="zh-CN"/>
        </w:rPr>
        <w:t>≤</w:t>
      </w:r>
      <w:r>
        <w:rPr>
          <w:rFonts w:hint="eastAsia"/>
          <w:sz w:val="24"/>
          <w:szCs w:val="24"/>
        </w:rPr>
        <w:t>评审基准价</w:t>
      </w:r>
      <w:r>
        <w:rPr>
          <w:rFonts w:hint="eastAsia"/>
          <w:sz w:val="24"/>
          <w:szCs w:val="24"/>
          <w:lang w:eastAsia="zh-CN"/>
        </w:rPr>
        <w:t>，</w:t>
      </w:r>
      <w:r>
        <w:rPr>
          <w:rFonts w:hint="eastAsia"/>
          <w:sz w:val="24"/>
          <w:szCs w:val="24"/>
        </w:rPr>
        <w:t>则报价得分</w:t>
      </w:r>
      <w:r>
        <w:rPr>
          <w:rFonts w:hint="eastAsia"/>
          <w:sz w:val="24"/>
          <w:szCs w:val="24"/>
          <w:lang w:val="en-US" w:eastAsia="zh-CN" w:bidi="en-US"/>
        </w:rPr>
        <w:t>=F+</w:t>
      </w:r>
      <w:r>
        <w:rPr>
          <w:rFonts w:hint="eastAsia"/>
          <w:sz w:val="24"/>
          <w:szCs w:val="24"/>
        </w:rPr>
        <w:t>偏差率</w:t>
      </w:r>
      <w:r>
        <w:rPr>
          <w:rFonts w:ascii="Arial" w:hAnsi="Arial" w:cs="Arial"/>
          <w:sz w:val="24"/>
          <w:szCs w:val="24"/>
          <w:lang w:val="en-US" w:eastAsia="zh-CN" w:bidi="en-US"/>
        </w:rPr>
        <w:t>×</w:t>
      </w:r>
      <w:r>
        <w:rPr>
          <w:rFonts w:hint="eastAsia"/>
          <w:sz w:val="24"/>
          <w:szCs w:val="24"/>
          <w:lang w:val="en-US" w:eastAsia="zh-CN" w:bidi="en-US"/>
        </w:rPr>
        <w:t>100</w:t>
      </w:r>
      <w:r>
        <w:rPr>
          <w:rFonts w:ascii="Arial" w:hAnsi="Arial" w:cs="Arial"/>
          <w:sz w:val="24"/>
          <w:szCs w:val="24"/>
          <w:lang w:val="en-US" w:eastAsia="zh-CN" w:bidi="en-US"/>
        </w:rPr>
        <w:t>×</w:t>
      </w:r>
      <w:r>
        <w:rPr>
          <w:rFonts w:hint="eastAsia"/>
          <w:sz w:val="24"/>
          <w:szCs w:val="24"/>
          <w:lang w:val="en-US" w:eastAsia="zh-CN" w:bidi="en-US"/>
        </w:rPr>
        <w:t>E</w:t>
      </w:r>
      <w:r>
        <w:rPr>
          <w:rFonts w:hint="eastAsia"/>
          <w:sz w:val="24"/>
          <w:szCs w:val="24"/>
          <w:vertAlign w:val="subscript"/>
          <w:lang w:val="en-US" w:eastAsia="zh-CN" w:bidi="en-US"/>
        </w:rPr>
        <w:t>2</w:t>
      </w:r>
      <w:r>
        <w:rPr>
          <w:rFonts w:hint="eastAsia"/>
          <w:sz w:val="24"/>
          <w:szCs w:val="24"/>
        </w:rPr>
        <w:t>。</w:t>
      </w:r>
    </w:p>
    <w:p w14:paraId="4BBD51BC">
      <w:pPr>
        <w:pStyle w:val="30"/>
        <w:spacing w:line="360" w:lineRule="auto"/>
        <w:ind w:firstLine="480" w:firstLineChars="200"/>
        <w:rPr>
          <w:sz w:val="24"/>
          <w:szCs w:val="24"/>
        </w:rPr>
      </w:pPr>
      <w:r>
        <w:rPr>
          <w:rFonts w:hint="eastAsia"/>
          <w:sz w:val="24"/>
          <w:szCs w:val="24"/>
        </w:rPr>
        <w:t>其中</w:t>
      </w:r>
      <w:r>
        <w:rPr>
          <w:rFonts w:hint="eastAsia"/>
          <w:sz w:val="24"/>
          <w:szCs w:val="24"/>
          <w:lang w:val="en-US" w:eastAsia="zh-CN" w:bidi="en-US"/>
        </w:rPr>
        <w:t>F</w:t>
      </w:r>
      <w:r>
        <w:rPr>
          <w:rFonts w:hint="eastAsia"/>
          <w:sz w:val="24"/>
          <w:szCs w:val="24"/>
        </w:rPr>
        <w:t>为本章第</w:t>
      </w:r>
      <w:r>
        <w:rPr>
          <w:rFonts w:hint="eastAsia"/>
          <w:sz w:val="24"/>
          <w:szCs w:val="24"/>
          <w:lang w:val="en-US" w:eastAsia="zh-CN" w:bidi="en-US"/>
        </w:rPr>
        <w:t>3.1</w:t>
      </w:r>
      <w:r>
        <w:rPr>
          <w:rFonts w:hint="eastAsia"/>
          <w:sz w:val="24"/>
          <w:szCs w:val="24"/>
          <w:lang w:eastAsia="zh-CN"/>
        </w:rPr>
        <w:t>（</w:t>
      </w:r>
      <w:r>
        <w:rPr>
          <w:rFonts w:hint="eastAsia"/>
          <w:sz w:val="24"/>
          <w:szCs w:val="24"/>
        </w:rPr>
        <w:t>3</w:t>
      </w:r>
      <w:r>
        <w:rPr>
          <w:rFonts w:hint="eastAsia"/>
          <w:sz w:val="24"/>
          <w:szCs w:val="24"/>
          <w:lang w:eastAsia="zh-CN"/>
        </w:rPr>
        <w:t>）项</w:t>
      </w:r>
      <w:r>
        <w:rPr>
          <w:rFonts w:hint="eastAsia"/>
          <w:sz w:val="24"/>
          <w:szCs w:val="24"/>
        </w:rPr>
        <w:t>规定的报价所占的分值；</w:t>
      </w:r>
      <w:r>
        <w:rPr>
          <w:rFonts w:hint="eastAsia"/>
          <w:sz w:val="24"/>
          <w:szCs w:val="24"/>
          <w:lang w:val="en-US" w:eastAsia="zh-CN" w:bidi="en-US"/>
        </w:rPr>
        <w:t>E</w:t>
      </w:r>
      <w:r>
        <w:rPr>
          <w:rFonts w:hint="eastAsia"/>
          <w:sz w:val="24"/>
          <w:szCs w:val="24"/>
          <w:vertAlign w:val="subscript"/>
          <w:lang w:val="en-US" w:eastAsia="zh-CN" w:bidi="en-US"/>
        </w:rPr>
        <w:t>1</w:t>
      </w:r>
      <w:r>
        <w:rPr>
          <w:rFonts w:hint="eastAsia"/>
          <w:sz w:val="24"/>
          <w:szCs w:val="24"/>
        </w:rPr>
        <w:t>是评审价格每高于评审基准价一个百分点的扣分值、</w:t>
      </w:r>
      <w:r>
        <w:rPr>
          <w:rFonts w:hint="eastAsia"/>
          <w:sz w:val="24"/>
          <w:szCs w:val="24"/>
          <w:lang w:val="en-US" w:eastAsia="zh-CN" w:bidi="en-US"/>
        </w:rPr>
        <w:t>E</w:t>
      </w:r>
      <w:r>
        <w:rPr>
          <w:rFonts w:hint="eastAsia"/>
          <w:sz w:val="24"/>
          <w:szCs w:val="24"/>
          <w:vertAlign w:val="subscript"/>
          <w:lang w:val="en-US" w:eastAsia="zh-CN" w:bidi="en-US"/>
        </w:rPr>
        <w:t>2</w:t>
      </w:r>
      <w:r>
        <w:rPr>
          <w:rFonts w:hint="eastAsia"/>
          <w:sz w:val="24"/>
          <w:szCs w:val="24"/>
        </w:rPr>
        <w:t>是评审价格每低于评审基准价一个百分点的扣分值,</w:t>
      </w:r>
      <w:r>
        <w:rPr>
          <w:rFonts w:hint="eastAsia"/>
          <w:sz w:val="24"/>
          <w:szCs w:val="24"/>
          <w:lang w:val="en-US" w:eastAsia="zh-CN" w:bidi="en-US"/>
        </w:rPr>
        <w:t>E</w:t>
      </w:r>
      <w:r>
        <w:rPr>
          <w:rFonts w:hint="eastAsia"/>
          <w:sz w:val="24"/>
          <w:szCs w:val="24"/>
          <w:vertAlign w:val="subscript"/>
          <w:lang w:val="en-US" w:eastAsia="zh-CN" w:bidi="en-US"/>
        </w:rPr>
        <w:t>1</w:t>
      </w:r>
      <w:r>
        <w:rPr>
          <w:rFonts w:hint="eastAsia"/>
          <w:sz w:val="24"/>
          <w:szCs w:val="24"/>
        </w:rPr>
        <w:t>可大于或等于</w:t>
      </w:r>
      <w:r>
        <w:rPr>
          <w:rFonts w:hint="eastAsia"/>
          <w:sz w:val="24"/>
          <w:szCs w:val="24"/>
          <w:lang w:val="en-US" w:eastAsia="zh-CN" w:bidi="en-US"/>
        </w:rPr>
        <w:t>E</w:t>
      </w:r>
      <w:r>
        <w:rPr>
          <w:rFonts w:hint="eastAsia"/>
          <w:sz w:val="24"/>
          <w:szCs w:val="24"/>
          <w:vertAlign w:val="subscript"/>
          <w:lang w:val="en-US" w:eastAsia="zh-CN" w:bidi="en-US"/>
        </w:rPr>
        <w:t>2</w:t>
      </w:r>
      <w:r>
        <w:rPr>
          <w:rFonts w:hint="eastAsia"/>
          <w:sz w:val="24"/>
          <w:szCs w:val="24"/>
          <w:lang w:val="en-US" w:eastAsia="zh-CN" w:bidi="en-US"/>
        </w:rPr>
        <w:t>。E</w:t>
      </w:r>
      <w:r>
        <w:rPr>
          <w:rFonts w:hint="eastAsia"/>
          <w:sz w:val="24"/>
          <w:szCs w:val="24"/>
          <w:vertAlign w:val="subscript"/>
          <w:lang w:val="en-US" w:eastAsia="zh-CN" w:bidi="en-US"/>
        </w:rPr>
        <w:t>1</w:t>
      </w:r>
      <w:r>
        <w:rPr>
          <w:rFonts w:hint="eastAsia"/>
          <w:sz w:val="24"/>
          <w:szCs w:val="24"/>
          <w:lang w:val="en-US" w:eastAsia="zh-CN" w:bidi="en-US"/>
        </w:rPr>
        <w:t>、E</w:t>
      </w:r>
      <w:r>
        <w:rPr>
          <w:rFonts w:hint="eastAsia"/>
          <w:sz w:val="24"/>
          <w:szCs w:val="24"/>
          <w:vertAlign w:val="subscript"/>
          <w:lang w:val="en-US" w:eastAsia="zh-CN" w:bidi="en-US"/>
        </w:rPr>
        <w:t>2</w:t>
      </w:r>
      <w:r>
        <w:rPr>
          <w:rFonts w:hint="eastAsia"/>
          <w:sz w:val="24"/>
          <w:szCs w:val="24"/>
        </w:rPr>
        <w:t>的取值见评审办法前附表。</w:t>
      </w:r>
    </w:p>
    <w:p w14:paraId="6A24A6E8">
      <w:pPr>
        <w:pStyle w:val="30"/>
        <w:spacing w:line="360" w:lineRule="auto"/>
        <w:ind w:firstLine="480" w:firstLineChars="200"/>
        <w:rPr>
          <w:sz w:val="24"/>
          <w:szCs w:val="24"/>
        </w:rPr>
      </w:pPr>
      <w:r>
        <w:rPr>
          <w:rFonts w:hint="eastAsia"/>
          <w:sz w:val="24"/>
          <w:szCs w:val="24"/>
        </w:rPr>
        <w:t>方法二：报价得分=</w:t>
      </w:r>
      <w:r>
        <w:rPr>
          <w:rFonts w:hint="eastAsia"/>
          <w:sz w:val="24"/>
          <w:szCs w:val="24"/>
          <w:lang w:eastAsia="zh-CN"/>
        </w:rPr>
        <w:t>（通过初步评审</w:t>
      </w:r>
      <w:r>
        <w:rPr>
          <w:rFonts w:hint="eastAsia"/>
          <w:sz w:val="24"/>
          <w:szCs w:val="24"/>
        </w:rPr>
        <w:t>的所有供应商的最低评审价格/供应商评审价格</w:t>
      </w:r>
      <w:r>
        <w:rPr>
          <w:rFonts w:hint="eastAsia"/>
          <w:sz w:val="24"/>
          <w:szCs w:val="24"/>
          <w:lang w:eastAsia="zh-CN"/>
        </w:rPr>
        <w:t>）</w:t>
      </w:r>
      <w:r>
        <w:rPr>
          <w:rFonts w:ascii="Arial" w:hAnsi="Arial" w:cs="Arial"/>
          <w:sz w:val="24"/>
          <w:szCs w:val="24"/>
        </w:rPr>
        <w:t>×</w:t>
      </w:r>
      <w:r>
        <w:rPr>
          <w:rFonts w:hint="eastAsia"/>
          <w:sz w:val="24"/>
          <w:szCs w:val="24"/>
          <w:lang w:val="en-US" w:eastAsia="zh-CN" w:bidi="en-US"/>
        </w:rPr>
        <w:t>F，F</w:t>
      </w:r>
      <w:r>
        <w:rPr>
          <w:rFonts w:hint="eastAsia"/>
          <w:sz w:val="24"/>
          <w:szCs w:val="24"/>
        </w:rPr>
        <w:t>为本章第</w:t>
      </w:r>
      <w:r>
        <w:rPr>
          <w:rFonts w:hint="eastAsia"/>
          <w:sz w:val="24"/>
          <w:szCs w:val="24"/>
          <w:lang w:val="en-US" w:eastAsia="zh-CN" w:bidi="en-US"/>
        </w:rPr>
        <w:t>3.2.</w:t>
      </w:r>
      <w:r>
        <w:rPr>
          <w:rFonts w:hint="eastAsia"/>
          <w:sz w:val="24"/>
          <w:szCs w:val="24"/>
        </w:rPr>
        <w:t>1</w:t>
      </w:r>
      <w:r>
        <w:rPr>
          <w:rFonts w:hint="eastAsia"/>
          <w:sz w:val="24"/>
          <w:szCs w:val="24"/>
          <w:lang w:eastAsia="zh-CN"/>
        </w:rPr>
        <w:t>（</w:t>
      </w:r>
      <w:r>
        <w:rPr>
          <w:rFonts w:hint="eastAsia"/>
          <w:sz w:val="24"/>
          <w:szCs w:val="24"/>
        </w:rPr>
        <w:t>3</w:t>
      </w:r>
      <w:r>
        <w:rPr>
          <w:rFonts w:hint="eastAsia"/>
          <w:sz w:val="24"/>
          <w:szCs w:val="24"/>
          <w:lang w:eastAsia="zh-CN"/>
        </w:rPr>
        <w:t>）</w:t>
      </w:r>
      <w:r>
        <w:rPr>
          <w:rFonts w:hint="eastAsia"/>
          <w:sz w:val="24"/>
          <w:szCs w:val="24"/>
        </w:rPr>
        <w:t>目规定的报价所占的分值。</w:t>
      </w:r>
    </w:p>
    <w:p w14:paraId="6876661C">
      <w:pPr>
        <w:pStyle w:val="30"/>
        <w:spacing w:line="360" w:lineRule="auto"/>
        <w:ind w:firstLine="480" w:firstLineChars="200"/>
        <w:rPr>
          <w:sz w:val="24"/>
          <w:szCs w:val="24"/>
        </w:rPr>
      </w:pPr>
      <w:r>
        <w:rPr>
          <w:rFonts w:hint="eastAsia"/>
          <w:sz w:val="24"/>
          <w:szCs w:val="24"/>
        </w:rPr>
        <w:t>方法三：采购人确定的其他方法。</w:t>
      </w:r>
    </w:p>
    <w:p w14:paraId="57B261F9">
      <w:pPr>
        <w:pStyle w:val="30"/>
        <w:spacing w:line="360" w:lineRule="auto"/>
        <w:ind w:firstLine="480" w:firstLineChars="200"/>
        <w:rPr>
          <w:sz w:val="24"/>
          <w:szCs w:val="24"/>
        </w:rPr>
      </w:pPr>
      <w:r>
        <w:rPr>
          <w:rFonts w:hint="eastAsia"/>
          <w:sz w:val="24"/>
          <w:szCs w:val="24"/>
        </w:rPr>
        <w:t>报价得分计算方法见评审办法前附表。</w:t>
      </w:r>
    </w:p>
    <w:p w14:paraId="6B5A0825">
      <w:pPr>
        <w:pStyle w:val="30"/>
        <w:tabs>
          <w:tab w:val="left" w:pos="1026"/>
        </w:tabs>
        <w:spacing w:line="360" w:lineRule="auto"/>
        <w:ind w:firstLine="480" w:firstLineChars="200"/>
        <w:rPr>
          <w:sz w:val="24"/>
          <w:szCs w:val="24"/>
        </w:rPr>
      </w:pPr>
      <w:r>
        <w:rPr>
          <w:rFonts w:hint="eastAsia"/>
          <w:sz w:val="24"/>
          <w:szCs w:val="24"/>
          <w:lang w:eastAsia="zh-CN"/>
        </w:rPr>
        <w:t>（</w:t>
      </w:r>
      <w:r>
        <w:rPr>
          <w:rFonts w:hint="eastAsia"/>
          <w:sz w:val="24"/>
          <w:szCs w:val="24"/>
          <w:lang w:val="en-US" w:eastAsia="zh-CN"/>
        </w:rPr>
        <w:t>4</w:t>
      </w:r>
      <w:r>
        <w:rPr>
          <w:rFonts w:hint="eastAsia"/>
          <w:sz w:val="24"/>
          <w:szCs w:val="24"/>
          <w:lang w:eastAsia="zh-CN"/>
        </w:rPr>
        <w:t>）</w:t>
      </w:r>
      <w:r>
        <w:rPr>
          <w:rFonts w:hint="eastAsia"/>
          <w:sz w:val="24"/>
          <w:szCs w:val="24"/>
        </w:rPr>
        <w:t>其他因素评分标准：见评审办法前附表。</w:t>
      </w:r>
    </w:p>
    <w:p w14:paraId="355979E0">
      <w:pPr>
        <w:pStyle w:val="4"/>
        <w:spacing w:before="0" w:after="0" w:line="360" w:lineRule="auto"/>
        <w:rPr>
          <w:rFonts w:ascii="宋体" w:hAnsi="宋体" w:eastAsia="宋体" w:cs="宋体"/>
          <w:sz w:val="24"/>
          <w:lang w:eastAsia="zh-CN"/>
        </w:rPr>
      </w:pPr>
      <w:bookmarkStart w:id="457" w:name="_Toc24318"/>
      <w:bookmarkStart w:id="458" w:name="_Toc27703"/>
      <w:bookmarkStart w:id="459" w:name="_Toc6240"/>
      <w:bookmarkStart w:id="460" w:name="_Toc14747"/>
      <w:bookmarkStart w:id="461" w:name="_Toc7929"/>
      <w:bookmarkStart w:id="462" w:name="_Toc23225"/>
      <w:r>
        <w:rPr>
          <w:rFonts w:hint="eastAsia" w:ascii="宋体" w:hAnsi="宋体" w:eastAsia="宋体" w:cs="宋体"/>
          <w:sz w:val="24"/>
          <w:lang w:eastAsia="zh-CN"/>
        </w:rPr>
        <w:t>3.4 评分</w:t>
      </w:r>
      <w:bookmarkEnd w:id="457"/>
      <w:bookmarkEnd w:id="458"/>
      <w:bookmarkEnd w:id="459"/>
      <w:bookmarkEnd w:id="460"/>
      <w:bookmarkEnd w:id="461"/>
      <w:bookmarkEnd w:id="462"/>
    </w:p>
    <w:p w14:paraId="175C389B">
      <w:pPr>
        <w:pStyle w:val="30"/>
        <w:spacing w:line="360" w:lineRule="auto"/>
        <w:ind w:firstLine="480" w:firstLineChars="200"/>
        <w:rPr>
          <w:sz w:val="24"/>
          <w:szCs w:val="24"/>
        </w:rPr>
      </w:pPr>
      <w:r>
        <w:rPr>
          <w:rFonts w:hint="eastAsia"/>
          <w:sz w:val="24"/>
          <w:szCs w:val="24"/>
          <w:lang w:eastAsia="zh-CN"/>
        </w:rPr>
        <w:t>评审</w:t>
      </w:r>
      <w:r>
        <w:rPr>
          <w:rFonts w:hint="eastAsia"/>
          <w:sz w:val="24"/>
          <w:szCs w:val="24"/>
        </w:rPr>
        <w:t>小组成员按照评分标准独立对供应商的商务、技术和其他因素进行评分。报价评分由</w:t>
      </w:r>
      <w:r>
        <w:rPr>
          <w:rFonts w:hint="eastAsia"/>
          <w:sz w:val="24"/>
          <w:szCs w:val="24"/>
          <w:lang w:eastAsia="zh-CN"/>
        </w:rPr>
        <w:t>评审</w:t>
      </w:r>
      <w:r>
        <w:rPr>
          <w:rFonts w:hint="eastAsia"/>
          <w:sz w:val="24"/>
          <w:szCs w:val="24"/>
        </w:rPr>
        <w:t>小组统一计算。各项得分汇总后为该成员给供应商的评分总分。评分分值计算保留小数点后两位</w:t>
      </w:r>
      <w:r>
        <w:rPr>
          <w:rFonts w:hint="eastAsia"/>
          <w:sz w:val="24"/>
          <w:szCs w:val="24"/>
          <w:lang w:eastAsia="zh-CN"/>
        </w:rPr>
        <w:t>，</w:t>
      </w:r>
      <w:r>
        <w:rPr>
          <w:rFonts w:hint="eastAsia"/>
          <w:sz w:val="24"/>
          <w:szCs w:val="24"/>
        </w:rPr>
        <w:t>小数点后第三位</w:t>
      </w:r>
      <w:r>
        <w:rPr>
          <w:rFonts w:hint="eastAsia"/>
          <w:sz w:val="24"/>
          <w:szCs w:val="24"/>
          <w:lang w:val="zh-CN" w:eastAsia="zh-CN" w:bidi="zh-CN"/>
        </w:rPr>
        <w:t>“四</w:t>
      </w:r>
      <w:r>
        <w:rPr>
          <w:rFonts w:hint="eastAsia"/>
          <w:sz w:val="24"/>
          <w:szCs w:val="24"/>
        </w:rPr>
        <w:t>舍五入”。</w:t>
      </w:r>
    </w:p>
    <w:p w14:paraId="6D582B7F">
      <w:pPr>
        <w:pStyle w:val="4"/>
        <w:spacing w:before="0" w:after="0" w:line="360" w:lineRule="auto"/>
        <w:rPr>
          <w:rFonts w:ascii="宋体" w:hAnsi="宋体" w:eastAsia="宋体" w:cs="宋体"/>
          <w:sz w:val="24"/>
          <w:lang w:eastAsia="zh-CN"/>
        </w:rPr>
      </w:pPr>
      <w:bookmarkStart w:id="463" w:name="_Toc17392"/>
      <w:bookmarkStart w:id="464" w:name="_Toc115"/>
      <w:bookmarkStart w:id="465" w:name="_Toc7510"/>
      <w:bookmarkStart w:id="466" w:name="_Toc18514"/>
      <w:bookmarkStart w:id="467" w:name="_Toc15811"/>
      <w:bookmarkStart w:id="468" w:name="_Toc11904"/>
      <w:r>
        <w:rPr>
          <w:rFonts w:hint="eastAsia" w:ascii="宋体" w:hAnsi="宋体" w:eastAsia="宋体" w:cs="宋体"/>
          <w:sz w:val="24"/>
          <w:lang w:eastAsia="zh-CN"/>
        </w:rPr>
        <w:t>3.5 汇总</w:t>
      </w:r>
      <w:bookmarkEnd w:id="463"/>
      <w:bookmarkEnd w:id="464"/>
      <w:bookmarkEnd w:id="465"/>
      <w:bookmarkEnd w:id="466"/>
      <w:bookmarkEnd w:id="467"/>
      <w:bookmarkEnd w:id="468"/>
    </w:p>
    <w:p w14:paraId="33A32C49">
      <w:pPr>
        <w:pStyle w:val="30"/>
        <w:spacing w:line="360" w:lineRule="auto"/>
        <w:ind w:firstLine="480" w:firstLineChars="200"/>
        <w:rPr>
          <w:sz w:val="24"/>
          <w:szCs w:val="24"/>
        </w:rPr>
      </w:pPr>
      <w:r>
        <w:rPr>
          <w:rFonts w:hint="eastAsia"/>
          <w:sz w:val="24"/>
          <w:szCs w:val="24"/>
          <w:lang w:eastAsia="zh-CN"/>
        </w:rPr>
        <w:t>评审</w:t>
      </w:r>
      <w:r>
        <w:rPr>
          <w:rFonts w:hint="eastAsia"/>
          <w:sz w:val="24"/>
          <w:szCs w:val="24"/>
        </w:rPr>
        <w:t>小组汇总每个成员对供应商的评分总分</w:t>
      </w:r>
      <w:r>
        <w:rPr>
          <w:rFonts w:hint="eastAsia"/>
          <w:sz w:val="24"/>
          <w:szCs w:val="24"/>
          <w:lang w:eastAsia="zh-CN"/>
        </w:rPr>
        <w:t>，</w:t>
      </w:r>
      <w:r>
        <w:rPr>
          <w:rFonts w:hint="eastAsia"/>
          <w:sz w:val="24"/>
          <w:szCs w:val="24"/>
        </w:rPr>
        <w:t>每个供应商的评分总分的算术平均值为供应商最终得分。</w:t>
      </w:r>
    </w:p>
    <w:p w14:paraId="10DA15C2">
      <w:pPr>
        <w:pStyle w:val="4"/>
        <w:spacing w:before="0" w:after="0" w:line="360" w:lineRule="auto"/>
        <w:rPr>
          <w:rFonts w:ascii="宋体" w:hAnsi="宋体" w:eastAsia="宋体" w:cs="宋体"/>
          <w:sz w:val="24"/>
          <w:lang w:eastAsia="zh-CN"/>
        </w:rPr>
      </w:pPr>
      <w:bookmarkStart w:id="469" w:name="_Toc476"/>
      <w:bookmarkStart w:id="470" w:name="_Toc9163"/>
      <w:bookmarkStart w:id="471" w:name="_Toc12213"/>
      <w:bookmarkStart w:id="472" w:name="_Toc32147"/>
      <w:bookmarkStart w:id="473" w:name="_Toc27607"/>
      <w:bookmarkStart w:id="474" w:name="_Toc2645"/>
      <w:r>
        <w:rPr>
          <w:rFonts w:hint="eastAsia" w:ascii="宋体" w:hAnsi="宋体" w:eastAsia="宋体" w:cs="宋体"/>
          <w:sz w:val="24"/>
          <w:lang w:eastAsia="zh-CN"/>
        </w:rPr>
        <w:t>3.6 排序</w:t>
      </w:r>
      <w:bookmarkEnd w:id="469"/>
      <w:bookmarkEnd w:id="470"/>
      <w:bookmarkEnd w:id="471"/>
      <w:bookmarkEnd w:id="472"/>
      <w:bookmarkEnd w:id="473"/>
      <w:bookmarkEnd w:id="474"/>
    </w:p>
    <w:p w14:paraId="34E6C254">
      <w:pPr>
        <w:pStyle w:val="30"/>
        <w:spacing w:line="360" w:lineRule="auto"/>
        <w:ind w:firstLine="480" w:firstLineChars="200"/>
        <w:rPr>
          <w:sz w:val="24"/>
          <w:szCs w:val="24"/>
        </w:rPr>
      </w:pPr>
      <w:r>
        <w:rPr>
          <w:rFonts w:hint="eastAsia"/>
          <w:sz w:val="24"/>
          <w:szCs w:val="24"/>
          <w:lang w:eastAsia="zh-CN"/>
        </w:rPr>
        <w:t>评审</w:t>
      </w:r>
      <w:r>
        <w:rPr>
          <w:rFonts w:hint="eastAsia"/>
          <w:sz w:val="24"/>
          <w:szCs w:val="24"/>
        </w:rPr>
        <w:t>小组对供应商最终得分进行比较后</w:t>
      </w:r>
      <w:r>
        <w:rPr>
          <w:rFonts w:hint="eastAsia"/>
          <w:sz w:val="24"/>
          <w:szCs w:val="24"/>
          <w:lang w:eastAsia="zh-CN"/>
        </w:rPr>
        <w:t>，可以</w:t>
      </w:r>
      <w:r>
        <w:rPr>
          <w:rFonts w:hint="eastAsia"/>
          <w:sz w:val="24"/>
          <w:szCs w:val="24"/>
        </w:rPr>
        <w:t>按照供应商最终得分由高到低的顺序对供应商排序。最终得分相等时</w:t>
      </w:r>
      <w:r>
        <w:rPr>
          <w:rFonts w:hint="eastAsia"/>
          <w:sz w:val="24"/>
          <w:szCs w:val="24"/>
          <w:lang w:eastAsia="zh-CN"/>
        </w:rPr>
        <w:t>，</w:t>
      </w:r>
      <w:r>
        <w:rPr>
          <w:rFonts w:hint="eastAsia"/>
          <w:sz w:val="24"/>
          <w:szCs w:val="24"/>
        </w:rPr>
        <w:t>以评审价格低的优先；评审价格也相等的</w:t>
      </w:r>
      <w:r>
        <w:rPr>
          <w:rFonts w:hint="eastAsia"/>
          <w:sz w:val="24"/>
          <w:szCs w:val="24"/>
          <w:lang w:eastAsia="zh-CN"/>
        </w:rPr>
        <w:t>，</w:t>
      </w:r>
      <w:r>
        <w:rPr>
          <w:rFonts w:hint="eastAsia"/>
          <w:sz w:val="24"/>
          <w:szCs w:val="24"/>
        </w:rPr>
        <w:t>以技术得分高的优先；如果技术得分也相等</w:t>
      </w:r>
      <w:r>
        <w:rPr>
          <w:rFonts w:hint="eastAsia"/>
          <w:sz w:val="24"/>
          <w:szCs w:val="24"/>
          <w:lang w:eastAsia="zh-CN"/>
        </w:rPr>
        <w:t>，</w:t>
      </w:r>
      <w:r>
        <w:rPr>
          <w:rFonts w:hint="eastAsia"/>
          <w:sz w:val="24"/>
          <w:szCs w:val="24"/>
        </w:rPr>
        <w:t>按照评审办法前附表的规定确定供应商优先顺序。</w:t>
      </w:r>
    </w:p>
    <w:p w14:paraId="0362D1BF">
      <w:pPr>
        <w:pStyle w:val="3"/>
        <w:spacing w:before="0" w:after="0" w:line="360" w:lineRule="auto"/>
        <w:rPr>
          <w:rFonts w:ascii="宋体" w:hAnsi="宋体" w:eastAsia="宋体" w:cs="宋体"/>
          <w:sz w:val="28"/>
          <w:szCs w:val="28"/>
          <w:lang w:eastAsia="zh-CN"/>
        </w:rPr>
      </w:pPr>
      <w:bookmarkStart w:id="475" w:name="_Toc8610"/>
      <w:bookmarkStart w:id="476" w:name="_Toc2422"/>
      <w:bookmarkStart w:id="477" w:name="_Toc13588"/>
      <w:bookmarkStart w:id="478" w:name="_Toc13841"/>
      <w:bookmarkStart w:id="479" w:name="_Toc17636"/>
      <w:bookmarkStart w:id="480" w:name="_Toc6582"/>
      <w:r>
        <w:rPr>
          <w:rFonts w:hint="eastAsia" w:ascii="宋体" w:hAnsi="宋体" w:eastAsia="宋体" w:cs="宋体"/>
          <w:sz w:val="28"/>
          <w:szCs w:val="28"/>
          <w:lang w:eastAsia="zh-CN"/>
        </w:rPr>
        <w:t>4 评审结果</w:t>
      </w:r>
      <w:bookmarkEnd w:id="475"/>
      <w:bookmarkEnd w:id="476"/>
      <w:bookmarkEnd w:id="477"/>
      <w:bookmarkEnd w:id="478"/>
      <w:bookmarkEnd w:id="479"/>
      <w:bookmarkEnd w:id="480"/>
    </w:p>
    <w:p w14:paraId="59383D21">
      <w:pPr>
        <w:pStyle w:val="4"/>
        <w:spacing w:before="0" w:after="0" w:line="360" w:lineRule="auto"/>
        <w:rPr>
          <w:rFonts w:ascii="宋体" w:hAnsi="宋体" w:eastAsia="宋体" w:cs="宋体"/>
          <w:sz w:val="24"/>
          <w:lang w:eastAsia="zh-CN"/>
        </w:rPr>
      </w:pPr>
      <w:bookmarkStart w:id="481" w:name="_Toc21408"/>
      <w:bookmarkStart w:id="482" w:name="_Toc29624"/>
      <w:bookmarkStart w:id="483" w:name="_Toc6110"/>
      <w:bookmarkStart w:id="484" w:name="_Toc23600"/>
      <w:bookmarkStart w:id="485" w:name="_Toc1529"/>
      <w:bookmarkStart w:id="486" w:name="_Toc20870"/>
      <w:r>
        <w:rPr>
          <w:rFonts w:hint="eastAsia" w:ascii="宋体" w:hAnsi="宋体" w:eastAsia="宋体" w:cs="宋体"/>
          <w:sz w:val="24"/>
          <w:lang w:eastAsia="zh-CN"/>
        </w:rPr>
        <w:t>4.1 提交书面评审报告</w:t>
      </w:r>
      <w:bookmarkEnd w:id="481"/>
      <w:bookmarkEnd w:id="482"/>
      <w:bookmarkEnd w:id="483"/>
      <w:bookmarkEnd w:id="484"/>
      <w:bookmarkEnd w:id="485"/>
      <w:bookmarkEnd w:id="486"/>
    </w:p>
    <w:p w14:paraId="4355DE1E">
      <w:pPr>
        <w:pStyle w:val="30"/>
        <w:spacing w:line="360" w:lineRule="auto"/>
        <w:ind w:firstLine="480" w:firstLineChars="200"/>
        <w:rPr>
          <w:sz w:val="24"/>
          <w:szCs w:val="24"/>
        </w:rPr>
      </w:pPr>
      <w:r>
        <w:rPr>
          <w:rFonts w:hint="eastAsia"/>
          <w:sz w:val="24"/>
          <w:szCs w:val="24"/>
          <w:lang w:eastAsia="zh-CN"/>
        </w:rPr>
        <w:t>评审</w:t>
      </w:r>
      <w:r>
        <w:rPr>
          <w:rFonts w:hint="eastAsia"/>
          <w:sz w:val="24"/>
          <w:szCs w:val="24"/>
        </w:rPr>
        <w:t>小组完成评审后</w:t>
      </w:r>
      <w:r>
        <w:rPr>
          <w:rFonts w:hint="eastAsia"/>
          <w:sz w:val="24"/>
          <w:szCs w:val="24"/>
          <w:lang w:eastAsia="zh-CN"/>
        </w:rPr>
        <w:t>，</w:t>
      </w:r>
      <w:r>
        <w:rPr>
          <w:rFonts w:hint="eastAsia"/>
          <w:sz w:val="24"/>
          <w:szCs w:val="24"/>
        </w:rPr>
        <w:t>应当向采购人递交书面评审报告。</w:t>
      </w:r>
    </w:p>
    <w:p w14:paraId="2916795B">
      <w:pPr>
        <w:pStyle w:val="4"/>
        <w:spacing w:before="0" w:after="0" w:line="360" w:lineRule="auto"/>
        <w:rPr>
          <w:rFonts w:ascii="宋体" w:hAnsi="宋体" w:eastAsia="宋体" w:cs="宋体"/>
          <w:sz w:val="24"/>
          <w:lang w:eastAsia="zh-CN"/>
        </w:rPr>
      </w:pPr>
      <w:bookmarkStart w:id="487" w:name="_Toc29612"/>
      <w:bookmarkStart w:id="488" w:name="_Toc9364"/>
      <w:bookmarkStart w:id="489" w:name="_Toc28429"/>
      <w:bookmarkStart w:id="490" w:name="_Toc31874"/>
      <w:bookmarkStart w:id="491" w:name="_Toc29380"/>
      <w:bookmarkStart w:id="492" w:name="_Toc28668"/>
      <w:r>
        <w:rPr>
          <w:rFonts w:hint="eastAsia" w:ascii="宋体" w:hAnsi="宋体" w:eastAsia="宋体" w:cs="宋体"/>
          <w:sz w:val="24"/>
          <w:lang w:eastAsia="zh-CN"/>
        </w:rPr>
        <w:t>4.2 推荐候选成交供应商排序要求及数量</w:t>
      </w:r>
      <w:bookmarkEnd w:id="487"/>
      <w:bookmarkEnd w:id="488"/>
      <w:bookmarkEnd w:id="489"/>
      <w:bookmarkEnd w:id="490"/>
      <w:bookmarkEnd w:id="491"/>
      <w:bookmarkEnd w:id="492"/>
    </w:p>
    <w:p w14:paraId="20E84778">
      <w:pPr>
        <w:pStyle w:val="30"/>
        <w:numPr>
          <w:ilvl w:val="255"/>
          <w:numId w:val="0"/>
        </w:numPr>
        <w:spacing w:line="360" w:lineRule="auto"/>
        <w:ind w:firstLine="480" w:firstLineChars="200"/>
        <w:rPr>
          <w:sz w:val="24"/>
          <w:szCs w:val="24"/>
          <w:lang w:val="en-US" w:eastAsia="zh-CN"/>
        </w:rPr>
      </w:pPr>
      <w:r>
        <w:rPr>
          <w:rFonts w:hint="eastAsia"/>
          <w:sz w:val="24"/>
          <w:szCs w:val="24"/>
          <w:lang w:eastAsia="zh-CN"/>
        </w:rPr>
        <w:t>评审小组应在书面评审报告中按照供应商排列的优先顺序向采购人推荐候选成交供应商，</w:t>
      </w:r>
      <w:r>
        <w:rPr>
          <w:rFonts w:hint="eastAsia"/>
          <w:sz w:val="24"/>
          <w:szCs w:val="24"/>
          <w:lang w:val="en-US" w:eastAsia="zh-CN"/>
        </w:rPr>
        <w:t>除</w:t>
      </w:r>
      <w:r>
        <w:rPr>
          <w:rFonts w:hint="eastAsia"/>
          <w:sz w:val="24"/>
          <w:szCs w:val="24"/>
          <w:lang w:eastAsia="zh-CN"/>
        </w:rPr>
        <w:t>第二章</w:t>
      </w:r>
      <w:r>
        <w:rPr>
          <w:rFonts w:hint="eastAsia"/>
          <w:sz w:val="24"/>
          <w:szCs w:val="24"/>
          <w:lang w:val="zh-CN" w:eastAsia="zh-CN" w:bidi="zh-CN"/>
        </w:rPr>
        <w:t>“供</w:t>
      </w:r>
      <w:r>
        <w:rPr>
          <w:rFonts w:hint="eastAsia"/>
          <w:sz w:val="24"/>
          <w:szCs w:val="24"/>
          <w:lang w:eastAsia="zh-CN"/>
        </w:rPr>
        <w:t>应商须知”</w:t>
      </w:r>
      <w:r>
        <w:rPr>
          <w:rFonts w:hint="eastAsia"/>
          <w:sz w:val="24"/>
          <w:szCs w:val="24"/>
          <w:lang w:val="en-US" w:eastAsia="zh-CN"/>
        </w:rPr>
        <w:t>中对</w:t>
      </w:r>
      <w:r>
        <w:rPr>
          <w:rFonts w:hint="eastAsia"/>
          <w:sz w:val="24"/>
          <w:szCs w:val="24"/>
          <w:lang w:eastAsia="zh-CN"/>
        </w:rPr>
        <w:t>候选成交供应商</w:t>
      </w:r>
      <w:r>
        <w:rPr>
          <w:rFonts w:hint="eastAsia"/>
          <w:sz w:val="24"/>
          <w:szCs w:val="24"/>
          <w:lang w:val="en-US" w:eastAsia="zh-CN"/>
        </w:rPr>
        <w:t>数量有规定外，一般不少于3家</w:t>
      </w:r>
      <w:r>
        <w:rPr>
          <w:rFonts w:hint="eastAsia"/>
          <w:sz w:val="24"/>
          <w:szCs w:val="24"/>
          <w:lang w:eastAsia="zh-CN"/>
        </w:rPr>
        <w:t>。</w:t>
      </w:r>
    </w:p>
    <w:p w14:paraId="7A33E343">
      <w:pPr>
        <w:pStyle w:val="30"/>
        <w:tabs>
          <w:tab w:val="left" w:pos="950"/>
          <w:tab w:val="left" w:pos="2150"/>
          <w:tab w:val="left" w:pos="3350"/>
        </w:tabs>
        <w:spacing w:line="360" w:lineRule="auto"/>
        <w:ind w:firstLine="0"/>
        <w:rPr>
          <w:sz w:val="52"/>
          <w:szCs w:val="52"/>
          <w:lang w:val="en-US" w:eastAsia="zh-CN"/>
        </w:rPr>
      </w:pPr>
    </w:p>
    <w:p w14:paraId="778B799A">
      <w:pPr>
        <w:pStyle w:val="30"/>
        <w:tabs>
          <w:tab w:val="left" w:pos="950"/>
          <w:tab w:val="left" w:pos="2150"/>
          <w:tab w:val="left" w:pos="3350"/>
        </w:tabs>
        <w:spacing w:line="360" w:lineRule="auto"/>
        <w:ind w:firstLine="0"/>
        <w:rPr>
          <w:sz w:val="52"/>
          <w:szCs w:val="52"/>
          <w:lang w:val="en-US" w:eastAsia="zh-CN"/>
        </w:rPr>
      </w:pPr>
    </w:p>
    <w:p w14:paraId="7023F76C">
      <w:pPr>
        <w:pStyle w:val="30"/>
        <w:tabs>
          <w:tab w:val="left" w:pos="950"/>
          <w:tab w:val="left" w:pos="2150"/>
          <w:tab w:val="left" w:pos="3350"/>
        </w:tabs>
        <w:spacing w:line="360" w:lineRule="auto"/>
        <w:ind w:firstLine="0"/>
        <w:rPr>
          <w:sz w:val="52"/>
          <w:szCs w:val="52"/>
          <w:lang w:val="en-US" w:eastAsia="zh-CN"/>
        </w:rPr>
      </w:pPr>
    </w:p>
    <w:p w14:paraId="0AA87A7A">
      <w:pPr>
        <w:pStyle w:val="30"/>
        <w:tabs>
          <w:tab w:val="left" w:pos="950"/>
          <w:tab w:val="left" w:pos="2150"/>
          <w:tab w:val="left" w:pos="3350"/>
        </w:tabs>
        <w:spacing w:line="360" w:lineRule="auto"/>
        <w:ind w:firstLine="0"/>
        <w:rPr>
          <w:sz w:val="52"/>
          <w:szCs w:val="52"/>
          <w:lang w:val="en-US" w:eastAsia="zh-CN"/>
        </w:rPr>
      </w:pPr>
    </w:p>
    <w:p w14:paraId="2FC5258E">
      <w:pPr>
        <w:pStyle w:val="30"/>
        <w:tabs>
          <w:tab w:val="left" w:pos="950"/>
          <w:tab w:val="left" w:pos="2150"/>
          <w:tab w:val="left" w:pos="3350"/>
        </w:tabs>
        <w:spacing w:line="360" w:lineRule="auto"/>
        <w:ind w:firstLine="0"/>
        <w:rPr>
          <w:sz w:val="52"/>
          <w:szCs w:val="52"/>
          <w:lang w:val="en-US" w:eastAsia="zh-CN"/>
        </w:rPr>
      </w:pPr>
    </w:p>
    <w:p w14:paraId="491862AC">
      <w:pPr>
        <w:pStyle w:val="30"/>
        <w:tabs>
          <w:tab w:val="left" w:pos="950"/>
          <w:tab w:val="left" w:pos="2150"/>
          <w:tab w:val="left" w:pos="3350"/>
        </w:tabs>
        <w:spacing w:line="360" w:lineRule="auto"/>
        <w:ind w:firstLine="0"/>
        <w:rPr>
          <w:sz w:val="52"/>
          <w:szCs w:val="52"/>
          <w:lang w:val="en-US" w:eastAsia="zh-CN"/>
        </w:rPr>
      </w:pPr>
    </w:p>
    <w:p w14:paraId="6026D544">
      <w:pPr>
        <w:pStyle w:val="2"/>
        <w:jc w:val="center"/>
        <w:rPr>
          <w:rFonts w:ascii="宋体" w:hAnsi="宋体" w:eastAsia="宋体" w:cs="宋体"/>
          <w:sz w:val="52"/>
          <w:szCs w:val="52"/>
          <w:lang w:eastAsia="zh-CN"/>
        </w:rPr>
      </w:pPr>
      <w:bookmarkStart w:id="493" w:name="_Toc22747"/>
      <w:bookmarkStart w:id="494" w:name="_Toc29622"/>
      <w:bookmarkStart w:id="495" w:name="_Toc7315"/>
      <w:bookmarkStart w:id="496" w:name="_Toc6678"/>
      <w:bookmarkStart w:id="497" w:name="_Toc10386"/>
      <w:bookmarkStart w:id="498" w:name="_Toc32210"/>
      <w:r>
        <w:rPr>
          <w:rFonts w:hint="eastAsia" w:ascii="宋体" w:hAnsi="宋体" w:eastAsia="宋体" w:cs="宋体"/>
          <w:sz w:val="52"/>
          <w:szCs w:val="52"/>
          <w:lang w:eastAsia="zh-CN"/>
        </w:rPr>
        <w:t>第四章   合同条款及格式</w:t>
      </w:r>
      <w:bookmarkEnd w:id="493"/>
      <w:bookmarkEnd w:id="494"/>
      <w:bookmarkEnd w:id="495"/>
      <w:bookmarkEnd w:id="496"/>
      <w:bookmarkEnd w:id="497"/>
      <w:bookmarkEnd w:id="498"/>
    </w:p>
    <w:p w14:paraId="780CBA56">
      <w:pPr>
        <w:jc w:val="center"/>
        <w:rPr>
          <w:rFonts w:eastAsia="宋体"/>
          <w:lang w:eastAsia="zh-CN"/>
        </w:rPr>
      </w:pPr>
      <w:r>
        <w:rPr>
          <w:rFonts w:hint="eastAsia" w:eastAsia="宋体"/>
          <w:lang w:eastAsia="zh-CN"/>
        </w:rPr>
        <w:t>（略）</w:t>
      </w:r>
    </w:p>
    <w:p w14:paraId="4AB41E55">
      <w:pPr>
        <w:rPr>
          <w:lang w:eastAsia="zh-CN"/>
        </w:rPr>
      </w:pPr>
    </w:p>
    <w:p w14:paraId="11D621DE">
      <w:pPr>
        <w:rPr>
          <w:lang w:eastAsia="zh-CN"/>
        </w:rPr>
        <w:sectPr>
          <w:headerReference r:id="rId7" w:type="default"/>
          <w:footerReference r:id="rId9" w:type="default"/>
          <w:headerReference r:id="rId8" w:type="even"/>
          <w:footerReference r:id="rId10" w:type="even"/>
          <w:pgSz w:w="12024" w:h="17314"/>
          <w:pgMar w:top="2353" w:right="1542" w:bottom="1950" w:left="1338" w:header="1134" w:footer="1134" w:gutter="0"/>
          <w:pgNumType w:fmt="numberInDash"/>
          <w:cols w:space="0" w:num="1"/>
          <w:docGrid w:linePitch="360" w:charSpace="0"/>
        </w:sectPr>
      </w:pPr>
    </w:p>
    <w:p w14:paraId="1DECFE73">
      <w:pPr>
        <w:pStyle w:val="2"/>
        <w:jc w:val="center"/>
        <w:rPr>
          <w:rFonts w:hint="eastAsia" w:ascii="宋体" w:hAnsi="宋体" w:eastAsia="宋体" w:cs="宋体"/>
          <w:sz w:val="52"/>
          <w:szCs w:val="52"/>
          <w:lang w:eastAsia="zh-CN"/>
        </w:rPr>
      </w:pPr>
      <w:bookmarkStart w:id="499" w:name="_Toc21777"/>
      <w:bookmarkStart w:id="500" w:name="_Toc32329"/>
      <w:bookmarkStart w:id="501" w:name="_Toc14531"/>
      <w:bookmarkStart w:id="502" w:name="_Toc29502"/>
      <w:bookmarkStart w:id="503" w:name="_Toc26001"/>
    </w:p>
    <w:p w14:paraId="7D7172F8">
      <w:pPr>
        <w:rPr>
          <w:rFonts w:hint="eastAsia"/>
          <w:lang w:eastAsia="zh-CN"/>
        </w:rPr>
      </w:pPr>
    </w:p>
    <w:p w14:paraId="5C9F671B">
      <w:pPr>
        <w:pStyle w:val="2"/>
        <w:jc w:val="center"/>
        <w:rPr>
          <w:rFonts w:ascii="宋体" w:hAnsi="宋体" w:eastAsia="宋体" w:cs="宋体"/>
          <w:sz w:val="52"/>
          <w:szCs w:val="52"/>
          <w:lang w:eastAsia="zh-CN"/>
        </w:rPr>
      </w:pPr>
      <w:bookmarkStart w:id="504" w:name="_Toc12931"/>
      <w:r>
        <w:rPr>
          <w:rFonts w:hint="eastAsia" w:ascii="宋体" w:hAnsi="宋体" w:eastAsia="宋体" w:cs="宋体"/>
          <w:sz w:val="52"/>
          <w:szCs w:val="52"/>
          <w:lang w:eastAsia="zh-CN"/>
        </w:rPr>
        <w:t>第五章   采购需求</w:t>
      </w:r>
      <w:bookmarkEnd w:id="499"/>
      <w:bookmarkEnd w:id="500"/>
      <w:bookmarkEnd w:id="501"/>
      <w:bookmarkEnd w:id="502"/>
      <w:bookmarkEnd w:id="503"/>
      <w:bookmarkEnd w:id="504"/>
    </w:p>
    <w:p w14:paraId="6429A17E">
      <w:pPr>
        <w:jc w:val="center"/>
        <w:rPr>
          <w:lang w:eastAsia="zh-CN"/>
        </w:rPr>
      </w:pPr>
    </w:p>
    <w:p w14:paraId="6703B1B4">
      <w:pPr>
        <w:jc w:val="center"/>
        <w:rPr>
          <w:lang w:eastAsia="zh-CN"/>
        </w:rPr>
        <w:sectPr>
          <w:pgSz w:w="12024" w:h="17314"/>
          <w:pgMar w:top="2353" w:right="1542" w:bottom="1950" w:left="1338" w:header="1134" w:footer="1134" w:gutter="0"/>
          <w:pgNumType w:fmt="numberInDash"/>
          <w:cols w:space="0" w:num="1"/>
          <w:docGrid w:linePitch="360" w:charSpace="0"/>
        </w:sectPr>
      </w:pPr>
    </w:p>
    <w:p w14:paraId="7684CEB6">
      <w:pPr>
        <w:spacing w:line="360" w:lineRule="auto"/>
        <w:jc w:val="center"/>
        <w:rPr>
          <w:rFonts w:hint="eastAsia" w:ascii="宋体" w:hAnsi="宋体" w:eastAsia="宋体" w:cs="宋体"/>
          <w:b/>
          <w:bCs/>
          <w:sz w:val="28"/>
          <w:szCs w:val="28"/>
          <w:lang w:eastAsia="zh-CN"/>
        </w:rPr>
      </w:pPr>
      <w:r>
        <w:rPr>
          <w:rFonts w:hint="eastAsia" w:ascii="宋体" w:hAnsi="宋体" w:eastAsia="宋体" w:cs="宋体"/>
          <w:b/>
          <w:bCs/>
          <w:sz w:val="28"/>
          <w:szCs w:val="28"/>
          <w:lang w:eastAsia="zh-CN"/>
        </w:rPr>
        <w:t>采购需求编制说明</w:t>
      </w:r>
    </w:p>
    <w:p w14:paraId="54F787C1">
      <w:pPr>
        <w:keepNext w:val="0"/>
        <w:keepLines w:val="0"/>
        <w:pageBreakBefore w:val="0"/>
        <w:widowControl w:val="0"/>
        <w:numPr>
          <w:ilvl w:val="-1"/>
          <w:numId w:val="0"/>
        </w:numPr>
        <w:kinsoku/>
        <w:wordWrap/>
        <w:overflowPunct/>
        <w:topLinePunct w:val="0"/>
        <w:autoSpaceDE/>
        <w:autoSpaceDN/>
        <w:bidi w:val="0"/>
        <w:adjustRightInd w:val="0"/>
        <w:snapToGrid w:val="0"/>
        <w:spacing w:before="0" w:line="240" w:lineRule="auto"/>
        <w:ind w:left="0" w:leftChars="0" w:right="0" w:rightChars="0" w:firstLine="482" w:firstLineChars="200"/>
        <w:jc w:val="left"/>
        <w:textAlignment w:val="auto"/>
        <w:rPr>
          <w:rFonts w:hint="eastAsia" w:ascii="宋体" w:hAnsi="宋体" w:eastAsia="宋体" w:cs="宋体"/>
          <w:b/>
          <w:bCs/>
          <w:color w:val="auto"/>
          <w:sz w:val="24"/>
          <w:szCs w:val="24"/>
          <w:highlight w:val="none"/>
          <w:lang w:bidi="zh-CN"/>
        </w:rPr>
      </w:pPr>
      <w:r>
        <w:rPr>
          <w:rFonts w:hint="eastAsia" w:ascii="宋体" w:hAnsi="宋体" w:eastAsia="宋体" w:cs="宋体"/>
          <w:b/>
          <w:bCs/>
          <w:color w:val="auto"/>
          <w:sz w:val="24"/>
          <w:szCs w:val="24"/>
          <w:highlight w:val="none"/>
          <w:lang w:bidi="zh-CN"/>
        </w:rPr>
        <w:t>说明：</w:t>
      </w:r>
    </w:p>
    <w:p w14:paraId="7DB13AC8">
      <w:pPr>
        <w:keepNext w:val="0"/>
        <w:keepLines w:val="0"/>
        <w:pageBreakBefore w:val="0"/>
        <w:widowControl w:val="0"/>
        <w:numPr>
          <w:ilvl w:val="0"/>
          <w:numId w:val="2"/>
        </w:numPr>
        <w:kinsoku/>
        <w:wordWrap/>
        <w:overflowPunct/>
        <w:topLinePunct w:val="0"/>
        <w:autoSpaceDE/>
        <w:autoSpaceDN/>
        <w:bidi w:val="0"/>
        <w:adjustRightInd w:val="0"/>
        <w:snapToGrid w:val="0"/>
        <w:spacing w:before="0" w:line="240" w:lineRule="auto"/>
        <w:ind w:left="0" w:leftChars="0" w:right="0" w:rightChars="0" w:firstLine="480" w:firstLineChars="200"/>
        <w:jc w:val="left"/>
        <w:textAlignment w:val="auto"/>
        <w:rPr>
          <w:rFonts w:hint="eastAsia"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本项目采购需求表中标注★号的内容为实质性要求和条件。</w:t>
      </w:r>
    </w:p>
    <w:p w14:paraId="0D6FE09F">
      <w:pPr>
        <w:keepNext w:val="0"/>
        <w:keepLines w:val="0"/>
        <w:pageBreakBefore w:val="0"/>
        <w:widowControl w:val="0"/>
        <w:numPr>
          <w:ilvl w:val="0"/>
          <w:numId w:val="2"/>
        </w:numPr>
        <w:kinsoku/>
        <w:wordWrap/>
        <w:overflowPunct/>
        <w:topLinePunct w:val="0"/>
        <w:autoSpaceDE/>
        <w:autoSpaceDN/>
        <w:bidi w:val="0"/>
        <w:adjustRightInd w:val="0"/>
        <w:snapToGrid w:val="0"/>
        <w:spacing w:before="0" w:line="240" w:lineRule="auto"/>
        <w:ind w:left="0" w:leftChars="0" w:right="0" w:rightChars="0" w:firstLine="480" w:firstLineChars="200"/>
        <w:jc w:val="left"/>
        <w:textAlignment w:val="auto"/>
        <w:rPr>
          <w:rFonts w:hint="eastAsia" w:ascii="宋体" w:hAnsi="宋体" w:eastAsia="宋体" w:cs="宋体"/>
          <w:b w:val="0"/>
          <w:bCs w:val="0"/>
          <w:color w:val="auto"/>
          <w:kern w:val="2"/>
          <w:sz w:val="24"/>
          <w:szCs w:val="24"/>
          <w:highlight w:val="none"/>
          <w:lang w:val="en-US" w:eastAsia="zh-CN" w:bidi="zh-CN"/>
        </w:rPr>
      </w:pPr>
      <w:r>
        <w:rPr>
          <w:rFonts w:hint="eastAsia" w:ascii="宋体" w:hAnsi="宋体" w:eastAsia="宋体" w:cs="宋体"/>
          <w:color w:val="auto"/>
          <w:sz w:val="24"/>
          <w:szCs w:val="24"/>
          <w:highlight w:val="none"/>
          <w:lang w:bidi="zh-CN"/>
        </w:rPr>
        <w:t>未标注★号的内容负偏离达到3项以上（含3项）则被认为是实质性要求和条件不响应，作竞标无效处理。</w:t>
      </w:r>
    </w:p>
    <w:tbl>
      <w:tblPr>
        <w:tblStyle w:val="2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1608"/>
        <w:gridCol w:w="7592"/>
      </w:tblGrid>
      <w:tr w14:paraId="0C01DA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000" w:type="pct"/>
            <w:gridSpan w:val="2"/>
            <w:vAlign w:val="center"/>
          </w:tcPr>
          <w:p w14:paraId="640F905A">
            <w:pPr>
              <w:widowControl/>
              <w:jc w:val="center"/>
              <w:textAlignment w:val="center"/>
              <w:rPr>
                <w:rFonts w:ascii="宋体" w:hAnsi="宋体" w:eastAsia="宋体" w:cs="宋体"/>
                <w:b/>
                <w:color w:val="auto"/>
                <w:kern w:val="2"/>
                <w:sz w:val="24"/>
                <w:szCs w:val="24"/>
                <w:lang w:eastAsia="zh-CN" w:bidi="ar-SA"/>
              </w:rPr>
            </w:pPr>
            <w:r>
              <w:rPr>
                <w:rFonts w:hint="eastAsia" w:ascii="宋体" w:hAnsi="宋体" w:eastAsia="宋体" w:cs="宋体"/>
                <w:sz w:val="24"/>
                <w:szCs w:val="24"/>
                <w:lang w:bidi="zh-CN"/>
              </w:rPr>
              <w:t>★一</w:t>
            </w:r>
            <w:r>
              <w:rPr>
                <w:rFonts w:hint="eastAsia" w:ascii="宋体" w:hAnsi="宋体" w:eastAsia="宋体" w:cs="宋体"/>
                <w:b/>
                <w:bCs/>
                <w:sz w:val="24"/>
                <w:szCs w:val="24"/>
              </w:rPr>
              <w:t>、</w:t>
            </w:r>
            <w:r>
              <w:rPr>
                <w:rFonts w:hint="eastAsia" w:ascii="宋体" w:hAnsi="宋体" w:eastAsia="宋体" w:cs="宋体"/>
                <w:b/>
                <w:bCs/>
                <w:sz w:val="24"/>
                <w:szCs w:val="24"/>
                <w:lang w:val="en-US" w:eastAsia="zh-CN"/>
              </w:rPr>
              <w:t>项目及</w:t>
            </w:r>
            <w:r>
              <w:rPr>
                <w:rFonts w:hint="eastAsia" w:ascii="宋体" w:hAnsi="宋体" w:eastAsia="宋体" w:cs="宋体"/>
                <w:b/>
                <w:bCs/>
                <w:sz w:val="24"/>
                <w:szCs w:val="24"/>
              </w:rPr>
              <w:t>商务要求</w:t>
            </w:r>
          </w:p>
        </w:tc>
      </w:tr>
      <w:tr w14:paraId="61A4DC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874" w:type="pct"/>
            <w:vAlign w:val="center"/>
          </w:tcPr>
          <w:p w14:paraId="571B0019">
            <w:pPr>
              <w:keepNext w:val="0"/>
              <w:keepLines w:val="0"/>
              <w:widowControl/>
              <w:suppressLineNumbers w:val="0"/>
              <w:adjustRightInd w:val="0"/>
              <w:snapToGrid w:val="0"/>
              <w:jc w:val="center"/>
              <w:textAlignment w:val="center"/>
              <w:rPr>
                <w:rFonts w:ascii="宋体" w:hAnsi="宋体" w:eastAsia="宋体" w:cs="宋体"/>
                <w:b/>
                <w:color w:val="auto"/>
                <w:kern w:val="2"/>
                <w:sz w:val="24"/>
                <w:szCs w:val="24"/>
                <w:lang w:eastAsia="zh-CN" w:bidi="ar-SA"/>
              </w:rPr>
            </w:pPr>
            <w:r>
              <w:rPr>
                <w:rFonts w:hint="eastAsia" w:ascii="宋体" w:hAnsi="宋体" w:eastAsia="宋体" w:cs="宋体"/>
                <w:b/>
                <w:bCs w:val="0"/>
                <w:color w:val="auto"/>
                <w:sz w:val="24"/>
                <w:szCs w:val="24"/>
                <w:highlight w:val="none"/>
                <w:lang w:val="en-US" w:eastAsia="zh-CN"/>
              </w:rPr>
              <w:t>合同履行期限</w:t>
            </w:r>
          </w:p>
        </w:tc>
        <w:tc>
          <w:tcPr>
            <w:tcW w:w="4125" w:type="pct"/>
            <w:vAlign w:val="center"/>
          </w:tcPr>
          <w:p w14:paraId="1C57CBEE">
            <w:pPr>
              <w:spacing w:line="360" w:lineRule="auto"/>
              <w:jc w:val="both"/>
              <w:rPr>
                <w:rFonts w:ascii="宋体" w:hAnsi="宋体" w:eastAsia="宋体" w:cs="宋体"/>
                <w:b/>
                <w:color w:val="auto"/>
                <w:kern w:val="2"/>
                <w:sz w:val="24"/>
                <w:szCs w:val="24"/>
                <w:lang w:eastAsia="zh-CN" w:bidi="ar-SA"/>
              </w:rPr>
            </w:pPr>
            <w:r>
              <w:rPr>
                <w:rFonts w:hint="default" w:ascii="宋体" w:hAnsi="宋体" w:eastAsia="宋体" w:cs="宋体"/>
                <w:i w:val="0"/>
                <w:iCs w:val="0"/>
                <w:color w:val="auto"/>
                <w:kern w:val="0"/>
                <w:sz w:val="24"/>
                <w:szCs w:val="24"/>
                <w:highlight w:val="none"/>
                <w:u w:val="none"/>
                <w:lang w:val="en-US" w:eastAsia="zh-CN" w:bidi="ar"/>
              </w:rPr>
              <w:t>自签订合同之日起</w:t>
            </w:r>
            <w:r>
              <w:rPr>
                <w:rFonts w:hint="eastAsia" w:ascii="宋体" w:hAnsi="宋体" w:eastAsia="宋体" w:cs="宋体"/>
                <w:i w:val="0"/>
                <w:iCs w:val="0"/>
                <w:color w:val="auto"/>
                <w:kern w:val="0"/>
                <w:sz w:val="24"/>
                <w:szCs w:val="24"/>
                <w:highlight w:val="none"/>
                <w:u w:val="none"/>
                <w:lang w:val="en-US" w:eastAsia="zh-CN" w:bidi="ar"/>
              </w:rPr>
              <w:t>一年</w:t>
            </w:r>
            <w:r>
              <w:rPr>
                <w:rFonts w:hint="default" w:ascii="宋体" w:hAnsi="宋体" w:eastAsia="宋体" w:cs="宋体"/>
                <w:i w:val="0"/>
                <w:iCs w:val="0"/>
                <w:color w:val="auto"/>
                <w:kern w:val="0"/>
                <w:sz w:val="24"/>
                <w:szCs w:val="24"/>
                <w:highlight w:val="none"/>
                <w:u w:val="none"/>
                <w:lang w:val="en-US" w:eastAsia="zh-CN" w:bidi="ar"/>
              </w:rPr>
              <w:t>。</w:t>
            </w:r>
          </w:p>
        </w:tc>
      </w:tr>
      <w:tr w14:paraId="0BBA63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874" w:type="pct"/>
            <w:vAlign w:val="center"/>
          </w:tcPr>
          <w:p w14:paraId="719C219E">
            <w:pPr>
              <w:keepNext w:val="0"/>
              <w:keepLines w:val="0"/>
              <w:widowControl/>
              <w:suppressLineNumbers w:val="0"/>
              <w:adjustRightInd w:val="0"/>
              <w:snapToGrid w:val="0"/>
              <w:jc w:val="center"/>
              <w:textAlignment w:val="center"/>
              <w:rPr>
                <w:rFonts w:ascii="宋体" w:hAnsi="宋体" w:eastAsia="宋体" w:cs="宋体"/>
                <w:bCs/>
                <w:color w:val="auto"/>
                <w:kern w:val="2"/>
                <w:sz w:val="24"/>
                <w:szCs w:val="24"/>
                <w:lang w:eastAsia="zh-CN" w:bidi="ar-SA"/>
              </w:rPr>
            </w:pPr>
            <w:r>
              <w:rPr>
                <w:rFonts w:hint="eastAsia" w:ascii="宋体" w:hAnsi="宋体" w:eastAsia="宋体" w:cs="宋体"/>
                <w:b/>
                <w:bCs w:val="0"/>
                <w:color w:val="auto"/>
                <w:sz w:val="24"/>
                <w:szCs w:val="24"/>
                <w:highlight w:val="none"/>
                <w:lang w:val="en-US" w:eastAsia="zh-CN"/>
              </w:rPr>
              <w:t>报价要求</w:t>
            </w:r>
          </w:p>
        </w:tc>
        <w:tc>
          <w:tcPr>
            <w:tcW w:w="4125" w:type="pct"/>
            <w:vAlign w:val="center"/>
          </w:tcPr>
          <w:p w14:paraId="69EBCC5E">
            <w:pPr>
              <w:spacing w:line="360" w:lineRule="auto"/>
              <w:jc w:val="both"/>
              <w:rPr>
                <w:rFonts w:ascii="宋体" w:hAnsi="宋体" w:eastAsia="宋体" w:cs="宋体"/>
                <w:color w:val="auto"/>
                <w:kern w:val="2"/>
                <w:sz w:val="24"/>
                <w:szCs w:val="24"/>
                <w:lang w:eastAsia="zh-CN" w:bidi="ar-SA"/>
              </w:rPr>
            </w:pPr>
            <w:r>
              <w:rPr>
                <w:rFonts w:hint="eastAsia" w:ascii="宋体" w:hAnsi="宋体" w:eastAsia="宋体" w:cs="宋体"/>
                <w:b w:val="0"/>
                <w:bCs/>
                <w:color w:val="auto"/>
                <w:sz w:val="24"/>
                <w:szCs w:val="24"/>
                <w:highlight w:val="none"/>
                <w:lang w:val="en-US" w:eastAsia="zh-CN"/>
              </w:rPr>
              <w:t>需为含税报价，提供增值税专用发票。</w:t>
            </w:r>
          </w:p>
        </w:tc>
      </w:tr>
      <w:tr w14:paraId="2F48F0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4" w:type="pct"/>
            <w:vAlign w:val="center"/>
          </w:tcPr>
          <w:p w14:paraId="7EE96C1C">
            <w:pPr>
              <w:keepNext w:val="0"/>
              <w:keepLines w:val="0"/>
              <w:widowControl/>
              <w:suppressLineNumbers w:val="0"/>
              <w:adjustRightInd w:val="0"/>
              <w:snapToGrid w:val="0"/>
              <w:jc w:val="center"/>
              <w:textAlignment w:val="center"/>
              <w:rPr>
                <w:rFonts w:ascii="宋体" w:hAnsi="宋体" w:eastAsia="宋体" w:cs="宋体"/>
                <w:b/>
                <w:color w:val="auto"/>
                <w:kern w:val="2"/>
                <w:sz w:val="24"/>
                <w:szCs w:val="24"/>
                <w:lang w:eastAsia="zh-CN" w:bidi="ar-SA"/>
              </w:rPr>
            </w:pPr>
            <w:r>
              <w:rPr>
                <w:rFonts w:hint="eastAsia" w:ascii="宋体" w:hAnsi="宋体" w:eastAsia="宋体" w:cs="宋体"/>
                <w:b/>
                <w:bCs/>
                <w:color w:val="auto"/>
                <w:kern w:val="0"/>
                <w:sz w:val="24"/>
                <w:szCs w:val="24"/>
                <w:highlight w:val="none"/>
                <w:u w:val="none"/>
                <w:lang w:val="en-US" w:eastAsia="zh-CN" w:bidi="ar"/>
              </w:rPr>
              <w:t>服务要求</w:t>
            </w:r>
          </w:p>
        </w:tc>
        <w:tc>
          <w:tcPr>
            <w:tcW w:w="4125" w:type="pct"/>
            <w:vAlign w:val="center"/>
          </w:tcPr>
          <w:p w14:paraId="38DF6464">
            <w:pPr>
              <w:keepNext w:val="0"/>
              <w:keepLines w:val="0"/>
              <w:pageBreakBefore w:val="0"/>
              <w:widowControl w:val="0"/>
              <w:numPr>
                <w:ilvl w:val="0"/>
                <w:numId w:val="0"/>
              </w:numPr>
              <w:kinsoku/>
              <w:wordWrap/>
              <w:overflowPunct/>
              <w:topLinePunct w:val="0"/>
              <w:autoSpaceDE/>
              <w:autoSpaceDN/>
              <w:bidi w:val="0"/>
              <w:adjustRightInd w:val="0"/>
              <w:snapToGrid w:val="0"/>
              <w:spacing w:before="0" w:line="240" w:lineRule="auto"/>
              <w:ind w:right="0" w:rightChars="0"/>
              <w:jc w:val="left"/>
              <w:textAlignment w:val="auto"/>
              <w:rPr>
                <w:sz w:val="24"/>
                <w:szCs w:val="24"/>
                <w:highlight w:val="yellow"/>
                <w:lang w:eastAsia="zh-CN"/>
              </w:rPr>
            </w:pPr>
            <w:r>
              <w:rPr>
                <w:rFonts w:ascii="Segoe UI" w:hAnsi="Segoe UI" w:eastAsia="Segoe UI" w:cs="Segoe UI"/>
                <w:i w:val="0"/>
                <w:iCs w:val="0"/>
                <w:caps w:val="0"/>
                <w:color w:val="404040"/>
                <w:spacing w:val="0"/>
                <w:sz w:val="24"/>
                <w:szCs w:val="24"/>
                <w:highlight w:val="yellow"/>
                <w:shd w:val="clear" w:fill="FFFFFF"/>
              </w:rPr>
              <w:t>劳务派遣服务内容涵盖：</w:t>
            </w:r>
            <w:r>
              <w:rPr>
                <w:rFonts w:hint="eastAsia" w:ascii="Segoe UI" w:hAnsi="Segoe UI" w:eastAsia="Segoe UI" w:cs="Segoe UI"/>
                <w:i w:val="0"/>
                <w:iCs w:val="0"/>
                <w:caps w:val="0"/>
                <w:color w:val="404040"/>
                <w:spacing w:val="0"/>
                <w:sz w:val="24"/>
                <w:szCs w:val="24"/>
                <w:highlight w:val="yellow"/>
                <w:shd w:val="clear" w:fill="FFFFFF"/>
                <w:lang w:val="en-US" w:eastAsia="zh-CN"/>
              </w:rPr>
              <w:t>必要服务项目为劳务派遣人员的招聘、入职离职手续办理、管理员工档案及职称手续、薪酬发放、社保缴纳、办理工伤理赔手续、处理劳动纠纷等7项</w:t>
            </w:r>
            <w:r>
              <w:rPr>
                <w:rFonts w:ascii="Segoe UI" w:hAnsi="Segoe UI" w:eastAsia="Segoe UI" w:cs="Segoe UI"/>
                <w:i w:val="0"/>
                <w:iCs w:val="0"/>
                <w:caps w:val="0"/>
                <w:color w:val="404040"/>
                <w:spacing w:val="0"/>
                <w:sz w:val="24"/>
                <w:szCs w:val="24"/>
                <w:highlight w:val="yellow"/>
                <w:shd w:val="clear" w:fill="FFFFFF"/>
              </w:rPr>
              <w:t>，</w:t>
            </w:r>
            <w:r>
              <w:rPr>
                <w:rFonts w:hint="eastAsia" w:ascii="Segoe UI" w:hAnsi="Segoe UI" w:eastAsia="Segoe UI" w:cs="Segoe UI"/>
                <w:i w:val="0"/>
                <w:iCs w:val="0"/>
                <w:caps w:val="0"/>
                <w:color w:val="404040"/>
                <w:spacing w:val="0"/>
                <w:sz w:val="24"/>
                <w:szCs w:val="24"/>
                <w:highlight w:val="yellow"/>
                <w:shd w:val="clear" w:fill="FFFFFF"/>
                <w:lang w:val="en-US" w:eastAsia="zh-CN"/>
              </w:rPr>
              <w:t>服务需要符合国家法律法规且尽可能完备，</w:t>
            </w:r>
            <w:r>
              <w:rPr>
                <w:rFonts w:hint="eastAsia" w:ascii="Segoe UI" w:hAnsi="Segoe UI" w:eastAsia="Segoe UI" w:cs="Segoe UI"/>
                <w:i w:val="0"/>
                <w:iCs w:val="0"/>
                <w:caps w:val="0"/>
                <w:color w:val="404040"/>
                <w:spacing w:val="0"/>
                <w:sz w:val="24"/>
                <w:szCs w:val="24"/>
                <w:highlight w:val="yellow"/>
                <w:shd w:val="clear" w:fill="FFFFFF"/>
                <w:lang w:val="en-US"/>
              </w:rPr>
              <w:t>配备具有专业资质的人员负责项目</w:t>
            </w:r>
            <w:r>
              <w:rPr>
                <w:rFonts w:hint="eastAsia" w:ascii="Segoe UI" w:hAnsi="Segoe UI" w:eastAsia="Segoe UI" w:cs="Segoe UI"/>
                <w:i w:val="0"/>
                <w:iCs w:val="0"/>
                <w:caps w:val="0"/>
                <w:color w:val="404040"/>
                <w:spacing w:val="0"/>
                <w:sz w:val="24"/>
                <w:szCs w:val="24"/>
                <w:highlight w:val="yellow"/>
                <w:shd w:val="clear" w:fill="FFFFFF"/>
                <w:lang w:val="en-US" w:eastAsia="zh-CN"/>
              </w:rPr>
              <w:t>。</w:t>
            </w:r>
          </w:p>
        </w:tc>
      </w:tr>
      <w:tr w14:paraId="654B3E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4" w:type="pct"/>
            <w:vAlign w:val="center"/>
          </w:tcPr>
          <w:p w14:paraId="39FE7306">
            <w:pPr>
              <w:keepNext w:val="0"/>
              <w:keepLines w:val="0"/>
              <w:widowControl/>
              <w:suppressLineNumbers w:val="0"/>
              <w:adjustRightInd w:val="0"/>
              <w:snapToGrid w:val="0"/>
              <w:jc w:val="center"/>
              <w:textAlignment w:val="center"/>
              <w:rPr>
                <w:rFonts w:ascii="宋体" w:hAnsi="宋体" w:eastAsia="宋体" w:cs="宋体"/>
                <w:color w:val="auto"/>
                <w:kern w:val="2"/>
                <w:sz w:val="24"/>
                <w:szCs w:val="24"/>
                <w:u w:val="single"/>
                <w:lang w:eastAsia="zh-CN" w:bidi="ar-SA"/>
              </w:rPr>
            </w:pPr>
            <w:r>
              <w:rPr>
                <w:rFonts w:hint="eastAsia" w:ascii="宋体" w:hAnsi="宋体" w:eastAsia="宋体" w:cs="宋体"/>
                <w:b/>
                <w:bCs/>
                <w:i w:val="0"/>
                <w:iCs w:val="0"/>
                <w:color w:val="auto"/>
                <w:kern w:val="0"/>
                <w:sz w:val="24"/>
                <w:szCs w:val="24"/>
                <w:highlight w:val="none"/>
                <w:u w:val="none"/>
                <w:lang w:val="en-US" w:eastAsia="zh-CN" w:bidi="ar"/>
              </w:rPr>
              <w:t>付款方式</w:t>
            </w:r>
          </w:p>
        </w:tc>
        <w:tc>
          <w:tcPr>
            <w:tcW w:w="4125" w:type="pct"/>
            <w:vAlign w:val="center"/>
          </w:tcPr>
          <w:p w14:paraId="703246AD">
            <w:pPr>
              <w:keepNext w:val="0"/>
              <w:keepLines w:val="0"/>
              <w:widowControl/>
              <w:suppressLineNumbers w:val="0"/>
              <w:adjustRightInd w:val="0"/>
              <w:snapToGrid w:val="0"/>
              <w:jc w:val="left"/>
              <w:textAlignment w:val="center"/>
              <w:rPr>
                <w:sz w:val="24"/>
                <w:szCs w:val="24"/>
              </w:rPr>
            </w:pPr>
            <w:r>
              <w:rPr>
                <w:rFonts w:hint="eastAsia" w:ascii="宋体" w:hAnsi="宋体" w:eastAsia="宋体" w:cs="宋体"/>
                <w:b w:val="0"/>
                <w:bCs/>
                <w:color w:val="auto"/>
                <w:sz w:val="24"/>
                <w:szCs w:val="24"/>
                <w:highlight w:val="none"/>
                <w:u w:val="none" w:color="auto"/>
                <w:lang w:val="en-US" w:eastAsia="zh-CN"/>
              </w:rPr>
              <w:t>由采购方于每月12日前向中标方支付被派遣人员的劳动报酬、社会保险费(即采购方通过中标方向被派遣人员支付的所有费用)和劳务派遣管理费。</w:t>
            </w:r>
          </w:p>
        </w:tc>
      </w:tr>
      <w:tr w14:paraId="387ECF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08" w:type="dxa"/>
            <w:vAlign w:val="center"/>
          </w:tcPr>
          <w:p w14:paraId="103C0777">
            <w:pPr>
              <w:keepNext w:val="0"/>
              <w:keepLines w:val="0"/>
              <w:widowControl/>
              <w:suppressLineNumbers w:val="0"/>
              <w:adjustRightInd w:val="0"/>
              <w:snapToGrid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b/>
                <w:bCs/>
                <w:i w:val="0"/>
                <w:iCs w:val="0"/>
                <w:color w:val="auto"/>
                <w:kern w:val="0"/>
                <w:sz w:val="24"/>
                <w:szCs w:val="24"/>
                <w:highlight w:val="none"/>
                <w:u w:val="none"/>
                <w:lang w:val="en-US" w:eastAsia="zh-CN" w:bidi="ar"/>
              </w:rPr>
              <w:t>其他要求</w:t>
            </w:r>
          </w:p>
        </w:tc>
        <w:tc>
          <w:tcPr>
            <w:tcW w:w="7592" w:type="dxa"/>
            <w:vAlign w:val="center"/>
          </w:tcPr>
          <w:p w14:paraId="10A25980">
            <w:pPr>
              <w:keepNext w:val="0"/>
              <w:keepLines w:val="0"/>
              <w:widowControl/>
              <w:numPr>
                <w:ilvl w:val="0"/>
                <w:numId w:val="0"/>
              </w:numPr>
              <w:suppressLineNumbers w:val="0"/>
              <w:adjustRightInd w:val="0"/>
              <w:snapToGrid w:val="0"/>
              <w:ind w:left="0" w:leftChars="0" w:firstLine="0" w:firstLineChars="0"/>
              <w:jc w:val="left"/>
              <w:textAlignment w:val="center"/>
              <w:rPr>
                <w:rFonts w:hint="eastAsia" w:ascii="宋体" w:hAnsi="宋体" w:eastAsia="宋体" w:cs="宋体"/>
                <w:b w:val="0"/>
                <w:bCs/>
                <w:color w:val="auto"/>
                <w:sz w:val="24"/>
                <w:szCs w:val="24"/>
                <w:highlight w:val="none"/>
                <w:u w:val="none" w:color="auto"/>
                <w:lang w:val="en-US" w:eastAsia="zh-CN"/>
              </w:rPr>
            </w:pPr>
            <w:r>
              <w:rPr>
                <w:rFonts w:hint="eastAsia" w:ascii="宋体" w:hAnsi="宋体" w:eastAsia="宋体" w:cs="宋体"/>
                <w:color w:val="auto"/>
                <w:kern w:val="0"/>
                <w:sz w:val="24"/>
                <w:szCs w:val="24"/>
                <w:highlight w:val="none"/>
                <w:u w:val="none"/>
                <w:lang w:val="en-US" w:eastAsia="zh-CN" w:bidi="ar"/>
              </w:rPr>
              <w:t>无</w:t>
            </w:r>
          </w:p>
        </w:tc>
      </w:tr>
    </w:tbl>
    <w:p w14:paraId="56E97396">
      <w:pPr>
        <w:keepNext w:val="0"/>
        <w:keepLines w:val="0"/>
        <w:pageBreakBefore w:val="0"/>
        <w:widowControl w:val="0"/>
        <w:numPr>
          <w:ilvl w:val="0"/>
          <w:numId w:val="0"/>
        </w:numPr>
        <w:kinsoku/>
        <w:wordWrap/>
        <w:overflowPunct/>
        <w:topLinePunct w:val="0"/>
        <w:autoSpaceDE/>
        <w:autoSpaceDN/>
        <w:bidi w:val="0"/>
        <w:adjustRightInd w:val="0"/>
        <w:snapToGrid w:val="0"/>
        <w:spacing w:before="0" w:line="240" w:lineRule="auto"/>
        <w:ind w:right="0" w:rightChars="0" w:firstLine="482" w:firstLineChars="200"/>
        <w:jc w:val="left"/>
        <w:textAlignment w:val="auto"/>
        <w:rPr>
          <w:rFonts w:hint="eastAsia" w:ascii="宋体" w:hAnsi="宋体" w:eastAsia="宋体" w:cs="宋体"/>
          <w:b/>
          <w:bCs/>
          <w:color w:val="auto"/>
          <w:sz w:val="24"/>
          <w:szCs w:val="24"/>
          <w:highlight w:val="none"/>
          <w:lang w:val="en-US" w:bidi="zh-CN"/>
        </w:rPr>
      </w:pPr>
      <w:r>
        <w:rPr>
          <w:rFonts w:hint="eastAsia" w:ascii="宋体" w:hAnsi="宋体" w:eastAsia="宋体" w:cs="宋体"/>
          <w:b/>
          <w:bCs/>
          <w:color w:val="auto"/>
          <w:sz w:val="24"/>
          <w:szCs w:val="24"/>
          <w:highlight w:val="none"/>
          <w:lang w:val="en-US" w:bidi="zh-CN"/>
        </w:rPr>
        <w:t>二、采购价格</w:t>
      </w:r>
    </w:p>
    <w:p w14:paraId="323622B8">
      <w:pPr>
        <w:keepNext w:val="0"/>
        <w:keepLines w:val="0"/>
        <w:pageBreakBefore w:val="0"/>
        <w:widowControl w:val="0"/>
        <w:numPr>
          <w:ilvl w:val="0"/>
          <w:numId w:val="0"/>
        </w:numPr>
        <w:kinsoku/>
        <w:wordWrap/>
        <w:overflowPunct/>
        <w:topLinePunct w:val="0"/>
        <w:autoSpaceDE/>
        <w:autoSpaceDN/>
        <w:bidi w:val="0"/>
        <w:adjustRightInd w:val="0"/>
        <w:snapToGrid w:val="0"/>
        <w:spacing w:before="0" w:line="240" w:lineRule="auto"/>
        <w:ind w:right="0" w:rightChars="0"/>
        <w:jc w:val="left"/>
        <w:textAlignment w:val="auto"/>
        <w:rPr>
          <w:rFonts w:hint="default" w:ascii="宋体" w:hAnsi="宋体" w:eastAsia="宋体" w:cs="宋体"/>
          <w:color w:val="auto"/>
          <w:sz w:val="24"/>
          <w:szCs w:val="24"/>
          <w:highlight w:val="none"/>
          <w:lang w:val="en-US" w:bidi="zh-CN"/>
        </w:rPr>
      </w:pPr>
      <w:r>
        <w:rPr>
          <w:rFonts w:hint="eastAsia" w:ascii="宋体" w:hAnsi="宋体" w:eastAsia="宋体" w:cs="宋体"/>
          <w:color w:val="auto"/>
          <w:sz w:val="24"/>
          <w:szCs w:val="24"/>
          <w:highlight w:val="none"/>
          <w:lang w:val="en-US" w:bidi="zh-CN"/>
        </w:rPr>
        <w:t xml:space="preserve">    采购限定单个员工劳务派遣管理费最高价为100.00元（壹佰元整），报价超出该价格即为废标；不设最低限价。</w:t>
      </w:r>
    </w:p>
    <w:p w14:paraId="75A0AF64">
      <w:pPr>
        <w:pStyle w:val="30"/>
        <w:tabs>
          <w:tab w:val="left" w:pos="950"/>
          <w:tab w:val="left" w:pos="2150"/>
          <w:tab w:val="left" w:pos="3350"/>
        </w:tabs>
        <w:spacing w:line="360" w:lineRule="auto"/>
        <w:ind w:firstLine="0"/>
        <w:rPr>
          <w:sz w:val="52"/>
          <w:szCs w:val="52"/>
          <w:lang w:val="en-US" w:eastAsia="zh-CN"/>
        </w:rPr>
      </w:pPr>
    </w:p>
    <w:p w14:paraId="081A8F9B">
      <w:pPr>
        <w:pStyle w:val="30"/>
        <w:tabs>
          <w:tab w:val="left" w:pos="950"/>
          <w:tab w:val="left" w:pos="2150"/>
          <w:tab w:val="left" w:pos="3350"/>
        </w:tabs>
        <w:spacing w:line="360" w:lineRule="auto"/>
        <w:ind w:firstLine="0"/>
        <w:rPr>
          <w:sz w:val="52"/>
          <w:szCs w:val="52"/>
          <w:lang w:val="en-US" w:eastAsia="zh-CN"/>
        </w:rPr>
      </w:pPr>
    </w:p>
    <w:p w14:paraId="7201EE36">
      <w:pPr>
        <w:pStyle w:val="30"/>
        <w:tabs>
          <w:tab w:val="left" w:pos="950"/>
          <w:tab w:val="left" w:pos="2150"/>
          <w:tab w:val="left" w:pos="3350"/>
        </w:tabs>
        <w:spacing w:line="360" w:lineRule="auto"/>
        <w:ind w:firstLine="0"/>
        <w:rPr>
          <w:sz w:val="52"/>
          <w:szCs w:val="52"/>
          <w:lang w:val="en-US" w:eastAsia="zh-CN"/>
        </w:rPr>
      </w:pPr>
    </w:p>
    <w:p w14:paraId="44E1900E">
      <w:pPr>
        <w:pStyle w:val="30"/>
        <w:tabs>
          <w:tab w:val="left" w:pos="950"/>
          <w:tab w:val="left" w:pos="2150"/>
          <w:tab w:val="left" w:pos="3350"/>
        </w:tabs>
        <w:spacing w:line="360" w:lineRule="auto"/>
        <w:ind w:firstLine="0"/>
        <w:rPr>
          <w:sz w:val="52"/>
          <w:szCs w:val="52"/>
          <w:lang w:val="en-US" w:eastAsia="zh-CN"/>
        </w:rPr>
      </w:pPr>
    </w:p>
    <w:p w14:paraId="2B583F0B">
      <w:pPr>
        <w:pStyle w:val="30"/>
        <w:tabs>
          <w:tab w:val="left" w:pos="950"/>
          <w:tab w:val="left" w:pos="2150"/>
          <w:tab w:val="left" w:pos="3350"/>
        </w:tabs>
        <w:spacing w:line="360" w:lineRule="auto"/>
        <w:ind w:firstLine="0"/>
        <w:rPr>
          <w:sz w:val="52"/>
          <w:szCs w:val="52"/>
          <w:lang w:val="en-US" w:eastAsia="zh-CN"/>
        </w:rPr>
      </w:pPr>
    </w:p>
    <w:p w14:paraId="22F1AE1D">
      <w:pPr>
        <w:pStyle w:val="30"/>
        <w:tabs>
          <w:tab w:val="left" w:pos="950"/>
          <w:tab w:val="left" w:pos="2150"/>
          <w:tab w:val="left" w:pos="3350"/>
        </w:tabs>
        <w:spacing w:line="360" w:lineRule="auto"/>
        <w:ind w:firstLine="0"/>
        <w:rPr>
          <w:sz w:val="52"/>
          <w:szCs w:val="52"/>
          <w:lang w:val="en-US" w:eastAsia="zh-CN"/>
        </w:rPr>
      </w:pPr>
    </w:p>
    <w:p w14:paraId="03D79BE1">
      <w:pPr>
        <w:pStyle w:val="30"/>
        <w:tabs>
          <w:tab w:val="left" w:pos="950"/>
          <w:tab w:val="left" w:pos="2150"/>
          <w:tab w:val="left" w:pos="3350"/>
        </w:tabs>
        <w:spacing w:line="360" w:lineRule="auto"/>
        <w:ind w:firstLine="0"/>
        <w:rPr>
          <w:sz w:val="52"/>
          <w:szCs w:val="52"/>
          <w:lang w:val="en-US" w:eastAsia="zh-CN"/>
        </w:rPr>
      </w:pPr>
    </w:p>
    <w:p w14:paraId="7871CE52">
      <w:pPr>
        <w:pStyle w:val="30"/>
        <w:tabs>
          <w:tab w:val="left" w:pos="950"/>
          <w:tab w:val="left" w:pos="2150"/>
          <w:tab w:val="left" w:pos="3350"/>
        </w:tabs>
        <w:spacing w:line="360" w:lineRule="auto"/>
        <w:ind w:firstLine="0"/>
        <w:rPr>
          <w:sz w:val="52"/>
          <w:szCs w:val="52"/>
          <w:lang w:val="en-US" w:eastAsia="zh-CN"/>
        </w:rPr>
      </w:pPr>
    </w:p>
    <w:p w14:paraId="531977E6">
      <w:pPr>
        <w:pStyle w:val="30"/>
        <w:tabs>
          <w:tab w:val="left" w:pos="950"/>
          <w:tab w:val="left" w:pos="2150"/>
          <w:tab w:val="left" w:pos="3350"/>
        </w:tabs>
        <w:spacing w:line="360" w:lineRule="auto"/>
        <w:ind w:firstLine="0"/>
        <w:rPr>
          <w:sz w:val="52"/>
          <w:szCs w:val="52"/>
          <w:lang w:val="en-US" w:eastAsia="zh-CN"/>
        </w:rPr>
      </w:pPr>
    </w:p>
    <w:p w14:paraId="31F1AE0A">
      <w:pPr>
        <w:pStyle w:val="30"/>
        <w:tabs>
          <w:tab w:val="left" w:pos="950"/>
          <w:tab w:val="left" w:pos="2150"/>
          <w:tab w:val="left" w:pos="3350"/>
        </w:tabs>
        <w:spacing w:line="360" w:lineRule="auto"/>
        <w:ind w:firstLine="0"/>
        <w:rPr>
          <w:sz w:val="52"/>
          <w:szCs w:val="52"/>
          <w:lang w:val="en-US" w:eastAsia="zh-CN"/>
        </w:rPr>
      </w:pPr>
    </w:p>
    <w:p w14:paraId="60C727F9">
      <w:pPr>
        <w:pStyle w:val="2"/>
        <w:numPr>
          <w:ilvl w:val="0"/>
          <w:numId w:val="3"/>
        </w:numPr>
        <w:jc w:val="center"/>
        <w:rPr>
          <w:rFonts w:ascii="宋体" w:hAnsi="宋体" w:eastAsia="宋体" w:cs="宋体"/>
          <w:sz w:val="52"/>
          <w:szCs w:val="52"/>
          <w:lang w:eastAsia="zh-CN"/>
        </w:rPr>
      </w:pPr>
      <w:r>
        <w:rPr>
          <w:rFonts w:hint="eastAsia" w:ascii="宋体" w:hAnsi="宋体" w:eastAsia="宋体" w:cs="宋体"/>
          <w:sz w:val="52"/>
          <w:szCs w:val="52"/>
          <w:lang w:eastAsia="zh-CN"/>
        </w:rPr>
        <w:t xml:space="preserve">  </w:t>
      </w:r>
      <w:bookmarkStart w:id="505" w:name="_Toc8811"/>
      <w:bookmarkStart w:id="506" w:name="_Toc31986"/>
      <w:bookmarkStart w:id="507" w:name="_Toc3233"/>
      <w:bookmarkStart w:id="508" w:name="_Toc23533"/>
      <w:bookmarkStart w:id="509" w:name="_Toc31475"/>
      <w:bookmarkStart w:id="510" w:name="_Toc18842"/>
      <w:r>
        <w:rPr>
          <w:rFonts w:hint="eastAsia" w:ascii="宋体" w:hAnsi="宋体" w:eastAsia="宋体" w:cs="宋体"/>
          <w:sz w:val="52"/>
          <w:szCs w:val="52"/>
          <w:lang w:eastAsia="zh-CN"/>
        </w:rPr>
        <w:t>响应文件格式</w:t>
      </w:r>
      <w:bookmarkEnd w:id="505"/>
      <w:bookmarkEnd w:id="506"/>
      <w:bookmarkEnd w:id="507"/>
      <w:bookmarkEnd w:id="508"/>
      <w:bookmarkEnd w:id="509"/>
      <w:bookmarkEnd w:id="510"/>
    </w:p>
    <w:p w14:paraId="14A3E778">
      <w:pPr>
        <w:rPr>
          <w:lang w:eastAsia="zh-CN"/>
        </w:rPr>
      </w:pPr>
    </w:p>
    <w:p w14:paraId="3634536A">
      <w:pPr>
        <w:rPr>
          <w:rFonts w:cs="宋体"/>
          <w:sz w:val="32"/>
          <w:szCs w:val="32"/>
          <w:u w:val="single"/>
          <w:lang w:eastAsia="zh-CN"/>
        </w:rPr>
      </w:pPr>
      <w:r>
        <w:rPr>
          <w:rFonts w:hint="eastAsia" w:cs="宋体"/>
          <w:sz w:val="32"/>
          <w:szCs w:val="32"/>
          <w:u w:val="single"/>
          <w:lang w:eastAsia="zh-CN"/>
        </w:rPr>
        <w:br w:type="page"/>
      </w:r>
    </w:p>
    <w:p w14:paraId="0F9A7E2C"/>
    <w:p w14:paraId="28A0F4C4">
      <w:pPr>
        <w:jc w:val="center"/>
        <w:rPr>
          <w:rFonts w:ascii="宋体" w:hAnsi="宋体" w:eastAsia="宋体" w:cs="宋体"/>
          <w:sz w:val="32"/>
          <w:szCs w:val="32"/>
        </w:rPr>
      </w:pPr>
    </w:p>
    <w:p w14:paraId="172A92BE">
      <w:pPr>
        <w:jc w:val="center"/>
        <w:rPr>
          <w:rFonts w:ascii="宋体" w:hAnsi="宋体" w:eastAsia="宋体" w:cs="宋体"/>
          <w:sz w:val="32"/>
          <w:szCs w:val="32"/>
          <w:lang w:eastAsia="zh-CN"/>
        </w:rPr>
      </w:pPr>
      <w:r>
        <w:rPr>
          <w:rFonts w:hint="eastAsia" w:ascii="宋体" w:hAnsi="宋体" w:eastAsia="宋体" w:cs="宋体"/>
          <w:sz w:val="32"/>
          <w:szCs w:val="32"/>
          <w:lang w:eastAsia="zh-CN"/>
        </w:rPr>
        <w:t>（响应文件外层包装封面格式 ）</w:t>
      </w:r>
    </w:p>
    <w:p w14:paraId="2EB0942F">
      <w:pPr>
        <w:rPr>
          <w:rFonts w:ascii="宋体" w:hAnsi="宋体" w:eastAsia="宋体" w:cs="宋体"/>
          <w:b/>
          <w:bCs/>
          <w:sz w:val="32"/>
          <w:szCs w:val="32"/>
          <w:lang w:eastAsia="zh-CN"/>
        </w:rPr>
      </w:pPr>
    </w:p>
    <w:p w14:paraId="7E90DD77">
      <w:pPr>
        <w:jc w:val="center"/>
        <w:rPr>
          <w:rFonts w:ascii="宋体" w:hAnsi="宋体" w:eastAsia="宋体" w:cs="宋体"/>
          <w:sz w:val="44"/>
          <w:szCs w:val="44"/>
          <w:lang w:eastAsia="zh-CN"/>
        </w:rPr>
      </w:pPr>
      <w:r>
        <w:rPr>
          <w:rFonts w:hint="eastAsia" w:ascii="宋体" w:hAnsi="宋体" w:eastAsia="宋体" w:cs="宋体"/>
          <w:sz w:val="44"/>
          <w:szCs w:val="44"/>
          <w:lang w:eastAsia="zh-CN"/>
        </w:rPr>
        <w:t>响应文件</w:t>
      </w:r>
    </w:p>
    <w:p w14:paraId="30F876C5">
      <w:pPr>
        <w:rPr>
          <w:rFonts w:ascii="宋体" w:hAnsi="宋体" w:eastAsia="宋体" w:cs="宋体"/>
          <w:sz w:val="32"/>
          <w:szCs w:val="32"/>
          <w:lang w:eastAsia="zh-CN"/>
        </w:rPr>
      </w:pPr>
    </w:p>
    <w:p w14:paraId="0B2E79DD">
      <w:pPr>
        <w:rPr>
          <w:rFonts w:ascii="宋体" w:hAnsi="宋体" w:eastAsia="宋体" w:cs="宋体"/>
          <w:sz w:val="30"/>
          <w:szCs w:val="30"/>
          <w:lang w:eastAsia="zh-CN"/>
        </w:rPr>
      </w:pPr>
      <w:r>
        <w:rPr>
          <w:rFonts w:hint="eastAsia" w:ascii="宋体" w:hAnsi="宋体" w:eastAsia="宋体" w:cs="宋体"/>
          <w:sz w:val="30"/>
          <w:szCs w:val="30"/>
          <w:lang w:eastAsia="zh-CN"/>
        </w:rPr>
        <w:t>项目名称：</w:t>
      </w:r>
    </w:p>
    <w:p w14:paraId="178D1359">
      <w:pPr>
        <w:rPr>
          <w:rFonts w:ascii="宋体" w:hAnsi="宋体" w:eastAsia="宋体" w:cs="宋体"/>
          <w:sz w:val="30"/>
          <w:szCs w:val="30"/>
          <w:lang w:eastAsia="zh-CN"/>
        </w:rPr>
      </w:pPr>
      <w:r>
        <w:rPr>
          <w:rFonts w:hint="eastAsia" w:ascii="宋体" w:hAnsi="宋体" w:eastAsia="宋体" w:cs="宋体"/>
          <w:sz w:val="30"/>
          <w:szCs w:val="30"/>
          <w:highlight w:val="yellow"/>
          <w:lang w:eastAsia="zh-CN"/>
        </w:rPr>
        <w:t>供应商</w:t>
      </w:r>
      <w:r>
        <w:rPr>
          <w:rFonts w:hint="eastAsia" w:ascii="宋体" w:hAnsi="宋体" w:eastAsia="宋体" w:cs="宋体"/>
          <w:sz w:val="30"/>
          <w:szCs w:val="30"/>
          <w:lang w:eastAsia="zh-CN"/>
        </w:rPr>
        <w:t>名称：</w:t>
      </w:r>
    </w:p>
    <w:p w14:paraId="1AA7F603">
      <w:pPr>
        <w:rPr>
          <w:rFonts w:ascii="宋体" w:hAnsi="宋体" w:eastAsia="宋体" w:cs="宋体"/>
          <w:sz w:val="30"/>
          <w:szCs w:val="30"/>
          <w:lang w:eastAsia="zh-CN"/>
        </w:rPr>
      </w:pPr>
      <w:r>
        <w:rPr>
          <w:rFonts w:hint="eastAsia" w:ascii="宋体" w:hAnsi="宋体" w:eastAsia="宋体" w:cs="宋体"/>
          <w:sz w:val="30"/>
          <w:szCs w:val="30"/>
          <w:lang w:eastAsia="zh-CN"/>
        </w:rPr>
        <w:t>截止时间：</w:t>
      </w:r>
      <w:r>
        <w:rPr>
          <w:rFonts w:hint="eastAsia" w:ascii="宋体" w:hAnsi="宋体" w:eastAsia="宋体" w:cs="宋体"/>
          <w:sz w:val="30"/>
          <w:szCs w:val="30"/>
          <w:u w:val="single"/>
          <w:lang w:eastAsia="zh-CN"/>
        </w:rPr>
        <w:t xml:space="preserve">    年  月  日  时  分（北京时间）</w:t>
      </w:r>
      <w:r>
        <w:rPr>
          <w:rFonts w:hint="eastAsia" w:ascii="宋体" w:hAnsi="宋体" w:eastAsia="宋体" w:cs="宋体"/>
          <w:sz w:val="30"/>
          <w:szCs w:val="30"/>
          <w:lang w:eastAsia="zh-CN"/>
        </w:rPr>
        <w:t>前不得启封</w:t>
      </w:r>
    </w:p>
    <w:p w14:paraId="27444E51">
      <w:pPr>
        <w:ind w:firstLine="1500" w:firstLineChars="500"/>
        <w:rPr>
          <w:rFonts w:ascii="宋体" w:hAnsi="宋体" w:eastAsia="宋体" w:cs="宋体"/>
          <w:sz w:val="30"/>
          <w:szCs w:val="30"/>
          <w:lang w:eastAsia="zh-CN"/>
        </w:rPr>
      </w:pPr>
      <w:r>
        <w:rPr>
          <w:rFonts w:hint="eastAsia" w:ascii="宋体" w:hAnsi="宋体" w:eastAsia="宋体" w:cs="宋体"/>
          <w:sz w:val="30"/>
          <w:szCs w:val="30"/>
          <w:lang w:eastAsia="zh-CN"/>
        </w:rPr>
        <w:t>年    月    日</w:t>
      </w:r>
    </w:p>
    <w:p w14:paraId="13D9DFE1">
      <w:pPr>
        <w:pStyle w:val="8"/>
        <w:rPr>
          <w:rFonts w:ascii="宋体" w:hAnsi="宋体" w:eastAsia="宋体" w:cs="宋体"/>
          <w:sz w:val="30"/>
          <w:szCs w:val="30"/>
          <w:lang w:eastAsia="zh-CN"/>
        </w:rPr>
      </w:pPr>
    </w:p>
    <w:p w14:paraId="2BBD378B">
      <w:pPr>
        <w:rPr>
          <w:rFonts w:ascii="宋体" w:hAnsi="宋体" w:eastAsia="宋体" w:cs="宋体"/>
          <w:sz w:val="30"/>
          <w:szCs w:val="30"/>
          <w:lang w:eastAsia="zh-CN"/>
        </w:rPr>
      </w:pPr>
    </w:p>
    <w:p w14:paraId="1A1E356A">
      <w:pPr>
        <w:pStyle w:val="8"/>
        <w:rPr>
          <w:rFonts w:ascii="宋体" w:hAnsi="宋体" w:eastAsia="宋体" w:cs="宋体"/>
          <w:sz w:val="30"/>
          <w:szCs w:val="30"/>
          <w:lang w:eastAsia="zh-CN"/>
        </w:rPr>
      </w:pPr>
    </w:p>
    <w:p w14:paraId="3ECA6C96">
      <w:pPr>
        <w:rPr>
          <w:rFonts w:ascii="宋体" w:hAnsi="宋体" w:eastAsia="宋体" w:cs="宋体"/>
          <w:sz w:val="30"/>
          <w:szCs w:val="30"/>
          <w:lang w:eastAsia="zh-CN"/>
        </w:rPr>
      </w:pPr>
    </w:p>
    <w:p w14:paraId="565EB6F5">
      <w:pPr>
        <w:pStyle w:val="8"/>
        <w:rPr>
          <w:lang w:eastAsia="zh-CN"/>
        </w:rPr>
      </w:pPr>
    </w:p>
    <w:p w14:paraId="5F7249D3">
      <w:pPr>
        <w:rPr>
          <w:lang w:eastAsia="zh-CN"/>
        </w:rPr>
      </w:pPr>
    </w:p>
    <w:p w14:paraId="3C71245E">
      <w:pPr>
        <w:rPr>
          <w:rFonts w:ascii="宋体" w:hAnsi="宋体" w:eastAsia="宋体" w:cs="宋体"/>
          <w:sz w:val="32"/>
          <w:szCs w:val="32"/>
          <w:lang w:eastAsia="zh-CN"/>
        </w:rPr>
      </w:pPr>
      <w:bookmarkStart w:id="511" w:name="_Toc35611438"/>
      <w:bookmarkStart w:id="512" w:name="_Toc31728084"/>
      <w:bookmarkStart w:id="513" w:name="_Toc30694"/>
      <w:bookmarkStart w:id="514" w:name="_Toc35611516"/>
      <w:bookmarkStart w:id="515" w:name="_Toc44229899"/>
      <w:bookmarkStart w:id="516" w:name="_Toc31723070"/>
      <w:r>
        <w:rPr>
          <w:rFonts w:hint="eastAsia" w:ascii="宋体" w:hAnsi="宋体" w:eastAsia="宋体" w:cs="宋体"/>
          <w:sz w:val="32"/>
          <w:szCs w:val="32"/>
          <w:lang w:eastAsia="zh-CN"/>
        </w:rPr>
        <w:br w:type="page"/>
      </w:r>
    </w:p>
    <w:p w14:paraId="20BF056D">
      <w:pPr>
        <w:spacing w:line="360" w:lineRule="auto"/>
        <w:rPr>
          <w:rFonts w:ascii="宋体" w:hAnsi="宋体" w:eastAsia="宋体" w:cs="宋体"/>
          <w:sz w:val="32"/>
          <w:szCs w:val="32"/>
          <w:lang w:eastAsia="zh-CN"/>
        </w:rPr>
      </w:pPr>
      <w:r>
        <w:rPr>
          <w:rFonts w:hint="eastAsia" w:ascii="宋体" w:hAnsi="宋体" w:eastAsia="宋体" w:cs="宋体"/>
          <w:sz w:val="32"/>
          <w:szCs w:val="32"/>
          <w:lang w:eastAsia="zh-CN"/>
        </w:rPr>
        <w:t>一、响应文件格式</w:t>
      </w:r>
      <w:bookmarkEnd w:id="511"/>
      <w:bookmarkEnd w:id="512"/>
      <w:bookmarkEnd w:id="513"/>
      <w:bookmarkEnd w:id="514"/>
      <w:bookmarkEnd w:id="515"/>
      <w:bookmarkEnd w:id="516"/>
    </w:p>
    <w:p w14:paraId="57F63CCD">
      <w:pPr>
        <w:snapToGrid w:val="0"/>
        <w:spacing w:before="120" w:beforeLines="50" w:after="50" w:line="360" w:lineRule="auto"/>
        <w:rPr>
          <w:rFonts w:ascii="宋体" w:hAnsi="宋体" w:eastAsia="宋体" w:cs="宋体"/>
          <w:bCs/>
          <w:sz w:val="32"/>
          <w:szCs w:val="32"/>
          <w:lang w:eastAsia="zh-CN"/>
        </w:rPr>
      </w:pPr>
      <w:r>
        <w:rPr>
          <w:rFonts w:hint="eastAsia" w:ascii="宋体" w:hAnsi="宋体" w:eastAsia="宋体" w:cs="宋体"/>
          <w:sz w:val="32"/>
          <w:szCs w:val="32"/>
          <w:lang w:eastAsia="zh-CN"/>
        </w:rPr>
        <w:t xml:space="preserve">                                              </w:t>
      </w:r>
      <w:r>
        <w:rPr>
          <w:rFonts w:hint="eastAsia" w:ascii="宋体" w:hAnsi="宋体" w:eastAsia="宋体" w:cs="宋体"/>
          <w:bCs/>
          <w:sz w:val="32"/>
          <w:szCs w:val="32"/>
          <w:lang w:eastAsia="zh-CN"/>
        </w:rPr>
        <w:t>正本/副本</w:t>
      </w:r>
    </w:p>
    <w:p w14:paraId="5348808E">
      <w:pPr>
        <w:pStyle w:val="8"/>
        <w:rPr>
          <w:rFonts w:ascii="宋体" w:hAnsi="宋体" w:eastAsia="宋体" w:cs="宋体"/>
          <w:sz w:val="32"/>
          <w:szCs w:val="32"/>
          <w:lang w:eastAsia="zh-CN"/>
        </w:rPr>
      </w:pPr>
    </w:p>
    <w:p w14:paraId="2E9747B2">
      <w:pPr>
        <w:rPr>
          <w:lang w:eastAsia="zh-CN"/>
        </w:rPr>
      </w:pPr>
    </w:p>
    <w:p w14:paraId="27FA04DB">
      <w:pPr>
        <w:snapToGrid w:val="0"/>
        <w:spacing w:before="120" w:beforeLines="50" w:after="50" w:line="360" w:lineRule="auto"/>
        <w:jc w:val="center"/>
        <w:rPr>
          <w:rFonts w:ascii="宋体" w:hAnsi="宋体" w:eastAsia="宋体" w:cs="宋体"/>
          <w:b/>
          <w:sz w:val="44"/>
          <w:szCs w:val="44"/>
          <w:lang w:eastAsia="zh-CN"/>
        </w:rPr>
      </w:pPr>
      <w:r>
        <w:rPr>
          <w:rFonts w:hint="eastAsia" w:ascii="宋体" w:hAnsi="宋体" w:eastAsia="宋体" w:cs="宋体"/>
          <w:b/>
          <w:sz w:val="44"/>
          <w:szCs w:val="44"/>
          <w:lang w:eastAsia="zh-CN"/>
        </w:rPr>
        <w:t>响应文件</w:t>
      </w:r>
    </w:p>
    <w:p w14:paraId="728D39D6">
      <w:pPr>
        <w:snapToGrid w:val="0"/>
        <w:spacing w:before="120" w:beforeLines="50" w:after="50" w:line="360" w:lineRule="auto"/>
        <w:rPr>
          <w:rFonts w:ascii="宋体" w:hAnsi="宋体" w:eastAsia="宋体" w:cs="宋体"/>
          <w:bCs/>
          <w:sz w:val="32"/>
          <w:szCs w:val="32"/>
          <w:lang w:eastAsia="zh-CN"/>
        </w:rPr>
      </w:pPr>
    </w:p>
    <w:p w14:paraId="45DA0FB8">
      <w:pPr>
        <w:snapToGrid w:val="0"/>
        <w:spacing w:before="120" w:beforeLines="50" w:after="50" w:line="360" w:lineRule="auto"/>
        <w:rPr>
          <w:rFonts w:ascii="宋体" w:hAnsi="宋体" w:eastAsia="宋体" w:cs="宋体"/>
          <w:bCs/>
          <w:sz w:val="32"/>
          <w:szCs w:val="32"/>
          <w:lang w:eastAsia="zh-CN"/>
        </w:rPr>
      </w:pPr>
    </w:p>
    <w:p w14:paraId="03264452">
      <w:pPr>
        <w:snapToGrid w:val="0"/>
        <w:spacing w:before="120" w:beforeLines="50" w:after="50" w:line="360" w:lineRule="auto"/>
        <w:ind w:firstLine="640" w:firstLineChars="200"/>
        <w:rPr>
          <w:rFonts w:ascii="宋体" w:hAnsi="宋体" w:eastAsia="宋体" w:cs="宋体"/>
          <w:bCs/>
          <w:sz w:val="32"/>
          <w:szCs w:val="32"/>
          <w:lang w:eastAsia="zh-CN"/>
        </w:rPr>
      </w:pPr>
      <w:r>
        <w:rPr>
          <w:rFonts w:hint="eastAsia" w:ascii="宋体" w:hAnsi="宋体" w:eastAsia="宋体" w:cs="宋体"/>
          <w:bCs/>
          <w:sz w:val="32"/>
          <w:szCs w:val="32"/>
          <w:lang w:eastAsia="zh-CN"/>
        </w:rPr>
        <w:t>项目名称：</w:t>
      </w:r>
    </w:p>
    <w:p w14:paraId="1C69776A">
      <w:pPr>
        <w:pStyle w:val="7"/>
        <w:snapToGrid w:val="0"/>
        <w:spacing w:before="50" w:after="50" w:line="360" w:lineRule="auto"/>
        <w:ind w:firstLine="640" w:firstLineChars="200"/>
        <w:rPr>
          <w:rFonts w:ascii="宋体" w:hAnsi="宋体" w:eastAsia="宋体" w:cs="宋体"/>
          <w:bCs/>
          <w:sz w:val="32"/>
          <w:szCs w:val="32"/>
          <w:lang w:eastAsia="zh-CN"/>
        </w:rPr>
      </w:pPr>
      <w:r>
        <w:rPr>
          <w:rFonts w:hint="eastAsia" w:ascii="宋体" w:hAnsi="宋体" w:eastAsia="宋体" w:cs="宋体"/>
          <w:bCs/>
          <w:sz w:val="32"/>
          <w:szCs w:val="32"/>
          <w:lang w:eastAsia="zh-CN"/>
        </w:rPr>
        <w:t>供应商名称：</w:t>
      </w:r>
    </w:p>
    <w:p w14:paraId="76BD881B">
      <w:pPr>
        <w:pStyle w:val="7"/>
        <w:snapToGrid w:val="0"/>
        <w:spacing w:before="50" w:after="50" w:line="360" w:lineRule="auto"/>
        <w:ind w:firstLine="1280" w:firstLineChars="400"/>
        <w:rPr>
          <w:rFonts w:ascii="宋体" w:hAnsi="宋体" w:eastAsia="宋体" w:cs="宋体"/>
          <w:bCs/>
          <w:sz w:val="32"/>
          <w:szCs w:val="32"/>
          <w:lang w:eastAsia="zh-CN"/>
        </w:rPr>
      </w:pPr>
    </w:p>
    <w:p w14:paraId="24CF9582">
      <w:pPr>
        <w:snapToGrid w:val="0"/>
        <w:spacing w:before="120" w:beforeLines="50" w:after="50" w:line="360" w:lineRule="auto"/>
        <w:jc w:val="center"/>
        <w:rPr>
          <w:rFonts w:ascii="宋体" w:hAnsi="宋体" w:eastAsia="宋体" w:cs="宋体"/>
          <w:sz w:val="32"/>
          <w:szCs w:val="32"/>
          <w:lang w:eastAsia="zh-CN"/>
        </w:rPr>
      </w:pPr>
      <w:r>
        <w:rPr>
          <w:rFonts w:hint="eastAsia" w:ascii="宋体" w:hAnsi="宋体" w:eastAsia="宋体" w:cs="宋体"/>
          <w:sz w:val="32"/>
          <w:szCs w:val="32"/>
          <w:lang w:eastAsia="zh-CN"/>
        </w:rPr>
        <w:t>年    月    日</w:t>
      </w:r>
    </w:p>
    <w:p w14:paraId="7622017E">
      <w:pPr>
        <w:pStyle w:val="8"/>
        <w:rPr>
          <w:rFonts w:ascii="宋体" w:hAnsi="宋体" w:eastAsia="宋体" w:cs="宋体"/>
          <w:sz w:val="32"/>
          <w:szCs w:val="32"/>
          <w:lang w:eastAsia="zh-CN"/>
        </w:rPr>
      </w:pPr>
    </w:p>
    <w:p w14:paraId="19E68314">
      <w:pPr>
        <w:rPr>
          <w:rFonts w:ascii="宋体" w:hAnsi="宋体" w:eastAsia="宋体" w:cs="宋体"/>
          <w:sz w:val="32"/>
          <w:szCs w:val="32"/>
          <w:lang w:eastAsia="zh-CN"/>
        </w:rPr>
      </w:pPr>
    </w:p>
    <w:p w14:paraId="1ECA8EFF">
      <w:pPr>
        <w:pStyle w:val="8"/>
        <w:rPr>
          <w:rFonts w:ascii="宋体" w:hAnsi="宋体" w:eastAsia="宋体" w:cs="宋体"/>
          <w:sz w:val="32"/>
          <w:szCs w:val="32"/>
          <w:lang w:eastAsia="zh-CN"/>
        </w:rPr>
      </w:pPr>
    </w:p>
    <w:p w14:paraId="52CB19B5">
      <w:pPr>
        <w:rPr>
          <w:rFonts w:ascii="宋体" w:hAnsi="宋体" w:eastAsia="宋体" w:cs="宋体"/>
          <w:sz w:val="32"/>
          <w:szCs w:val="32"/>
          <w:lang w:eastAsia="zh-CN"/>
        </w:rPr>
      </w:pPr>
    </w:p>
    <w:p w14:paraId="05957BA8">
      <w:pPr>
        <w:pStyle w:val="8"/>
        <w:rPr>
          <w:rFonts w:ascii="宋体" w:hAnsi="宋体" w:eastAsia="宋体" w:cs="宋体"/>
          <w:sz w:val="32"/>
          <w:szCs w:val="32"/>
          <w:lang w:eastAsia="zh-CN"/>
        </w:rPr>
      </w:pPr>
    </w:p>
    <w:p w14:paraId="3FCA6739">
      <w:pPr>
        <w:rPr>
          <w:lang w:eastAsia="zh-CN"/>
        </w:rPr>
      </w:pPr>
    </w:p>
    <w:p w14:paraId="2127AAF6">
      <w:pPr>
        <w:rPr>
          <w:lang w:eastAsia="zh-CN"/>
        </w:rPr>
      </w:pPr>
    </w:p>
    <w:p w14:paraId="5A44F156">
      <w:pPr>
        <w:spacing w:line="360" w:lineRule="auto"/>
        <w:rPr>
          <w:rFonts w:ascii="宋体" w:hAnsi="宋体" w:eastAsia="宋体" w:cs="宋体"/>
          <w:sz w:val="32"/>
          <w:szCs w:val="32"/>
          <w:lang w:eastAsia="zh-CN"/>
        </w:rPr>
      </w:pPr>
      <w:r>
        <w:rPr>
          <w:rFonts w:eastAsia="宋体"/>
          <w:sz w:val="32"/>
          <w:szCs w:val="32"/>
          <w:lang w:eastAsia="zh-CN"/>
        </w:rPr>
        <w:t>2</w:t>
      </w:r>
      <w:r>
        <w:rPr>
          <w:rFonts w:hint="eastAsia" w:ascii="宋体" w:hAnsi="宋体" w:eastAsia="宋体" w:cs="宋体"/>
          <w:sz w:val="32"/>
          <w:szCs w:val="32"/>
          <w:lang w:eastAsia="zh-CN"/>
        </w:rPr>
        <w:t>.响应文件目录</w:t>
      </w:r>
    </w:p>
    <w:p w14:paraId="17E5CBE9">
      <w:pPr>
        <w:spacing w:line="360" w:lineRule="auto"/>
        <w:rPr>
          <w:highlight w:val="yellow"/>
          <w:lang w:eastAsia="zh-CN"/>
        </w:rPr>
      </w:pPr>
      <w:r>
        <w:rPr>
          <w:rFonts w:hint="eastAsia" w:ascii="宋体" w:hAnsi="宋体" w:eastAsia="宋体" w:cs="宋体"/>
          <w:highlight w:val="yellow"/>
          <w:lang w:eastAsia="zh-CN"/>
        </w:rPr>
        <w:t>（</w:t>
      </w:r>
      <w:r>
        <w:rPr>
          <w:highlight w:val="yellow"/>
          <w:lang w:eastAsia="zh-CN"/>
        </w:rPr>
        <w:t>1</w:t>
      </w:r>
      <w:r>
        <w:rPr>
          <w:rFonts w:hint="eastAsia" w:ascii="宋体" w:hAnsi="宋体" w:eastAsia="宋体" w:cs="宋体"/>
          <w:highlight w:val="yellow"/>
          <w:lang w:eastAsia="zh-CN"/>
        </w:rPr>
        <w:t>）响应函；</w:t>
      </w:r>
    </w:p>
    <w:p w14:paraId="4CF852D8">
      <w:pPr>
        <w:spacing w:line="360" w:lineRule="auto"/>
        <w:rPr>
          <w:highlight w:val="yellow"/>
          <w:lang w:eastAsia="zh-CN"/>
        </w:rPr>
      </w:pPr>
      <w:r>
        <w:rPr>
          <w:rFonts w:hint="eastAsia" w:ascii="宋体" w:hAnsi="宋体" w:eastAsia="宋体" w:cs="宋体"/>
          <w:highlight w:val="yellow"/>
          <w:lang w:eastAsia="zh-CN"/>
        </w:rPr>
        <w:t>（</w:t>
      </w:r>
      <w:r>
        <w:rPr>
          <w:highlight w:val="yellow"/>
          <w:lang w:eastAsia="zh-CN"/>
        </w:rPr>
        <w:t>2</w:t>
      </w:r>
      <w:r>
        <w:rPr>
          <w:rFonts w:hint="eastAsia" w:ascii="宋体" w:hAnsi="宋体" w:eastAsia="宋体" w:cs="宋体"/>
          <w:highlight w:val="yellow"/>
          <w:lang w:eastAsia="zh-CN"/>
        </w:rPr>
        <w:t>）授权委托书</w:t>
      </w:r>
      <w:r>
        <w:rPr>
          <w:highlight w:val="yellow"/>
          <w:lang w:eastAsia="zh-CN"/>
        </w:rPr>
        <w:t>(</w:t>
      </w:r>
      <w:r>
        <w:rPr>
          <w:rFonts w:hint="eastAsia" w:ascii="宋体" w:hAnsi="宋体" w:eastAsia="宋体" w:cs="宋体"/>
          <w:highlight w:val="yellow"/>
          <w:lang w:eastAsia="zh-CN"/>
        </w:rPr>
        <w:t>如有</w:t>
      </w:r>
      <w:r>
        <w:rPr>
          <w:highlight w:val="yellow"/>
          <w:lang w:eastAsia="zh-CN"/>
        </w:rPr>
        <w:t>)</w:t>
      </w:r>
      <w:r>
        <w:rPr>
          <w:rFonts w:hint="eastAsia" w:ascii="宋体" w:hAnsi="宋体" w:eastAsia="宋体" w:cs="宋体"/>
          <w:highlight w:val="yellow"/>
          <w:lang w:eastAsia="zh-CN"/>
        </w:rPr>
        <w:t>；</w:t>
      </w:r>
    </w:p>
    <w:p w14:paraId="5EE10943">
      <w:pPr>
        <w:spacing w:line="360" w:lineRule="auto"/>
        <w:rPr>
          <w:highlight w:val="yellow"/>
          <w:lang w:eastAsia="zh-CN"/>
        </w:rPr>
      </w:pPr>
      <w:r>
        <w:rPr>
          <w:rFonts w:hint="eastAsia" w:ascii="宋体" w:hAnsi="宋体" w:eastAsia="宋体" w:cs="宋体"/>
          <w:highlight w:val="yellow"/>
          <w:lang w:eastAsia="zh-CN"/>
        </w:rPr>
        <w:t>（</w:t>
      </w:r>
      <w:r>
        <w:rPr>
          <w:highlight w:val="yellow"/>
          <w:lang w:eastAsia="zh-CN"/>
        </w:rPr>
        <w:t>3</w:t>
      </w:r>
      <w:r>
        <w:rPr>
          <w:rFonts w:hint="eastAsia" w:ascii="宋体" w:hAnsi="宋体" w:eastAsia="宋体" w:cs="宋体"/>
          <w:highlight w:val="yellow"/>
          <w:lang w:eastAsia="zh-CN"/>
        </w:rPr>
        <w:t>）竞标报价表；</w:t>
      </w:r>
    </w:p>
    <w:p w14:paraId="0E28C8ED">
      <w:pPr>
        <w:spacing w:line="360" w:lineRule="auto"/>
        <w:rPr>
          <w:highlight w:val="yellow"/>
          <w:lang w:eastAsia="zh-CN"/>
        </w:rPr>
      </w:pPr>
      <w:r>
        <w:rPr>
          <w:rFonts w:hint="eastAsia" w:ascii="宋体" w:hAnsi="宋体" w:eastAsia="宋体" w:cs="宋体"/>
          <w:highlight w:val="yellow"/>
          <w:lang w:eastAsia="zh-CN"/>
        </w:rPr>
        <w:t>（</w:t>
      </w:r>
      <w:r>
        <w:rPr>
          <w:highlight w:val="yellow"/>
          <w:lang w:eastAsia="zh-CN"/>
        </w:rPr>
        <w:t>4</w:t>
      </w:r>
      <w:r>
        <w:rPr>
          <w:rFonts w:hint="eastAsia" w:ascii="宋体" w:hAnsi="宋体" w:eastAsia="宋体" w:cs="宋体"/>
          <w:highlight w:val="yellow"/>
          <w:lang w:eastAsia="zh-CN"/>
        </w:rPr>
        <w:t>）资格审查资料；</w:t>
      </w:r>
    </w:p>
    <w:p w14:paraId="6378BB10">
      <w:pPr>
        <w:spacing w:line="360" w:lineRule="auto"/>
        <w:rPr>
          <w:highlight w:val="yellow"/>
          <w:lang w:eastAsia="zh-CN"/>
        </w:rPr>
      </w:pPr>
      <w:r>
        <w:rPr>
          <w:rFonts w:hint="eastAsia" w:ascii="宋体" w:hAnsi="宋体" w:eastAsia="宋体" w:cs="宋体"/>
          <w:highlight w:val="yellow"/>
          <w:lang w:eastAsia="zh-CN"/>
        </w:rPr>
        <w:t>（</w:t>
      </w:r>
      <w:r>
        <w:rPr>
          <w:highlight w:val="yellow"/>
          <w:lang w:eastAsia="zh-CN"/>
        </w:rPr>
        <w:t>5</w:t>
      </w:r>
      <w:r>
        <w:rPr>
          <w:rFonts w:hint="eastAsia" w:ascii="宋体" w:hAnsi="宋体" w:eastAsia="宋体" w:cs="宋体"/>
          <w:highlight w:val="yellow"/>
          <w:lang w:eastAsia="zh-CN"/>
        </w:rPr>
        <w:t>）</w:t>
      </w:r>
      <w:r>
        <w:rPr>
          <w:rFonts w:hint="eastAsia" w:ascii="宋体" w:hAnsi="宋体" w:eastAsia="宋体" w:cs="宋体"/>
          <w:highlight w:val="yellow"/>
          <w:lang w:val="en-US" w:eastAsia="zh-CN"/>
        </w:rPr>
        <w:t>服务</w:t>
      </w:r>
      <w:r>
        <w:rPr>
          <w:rFonts w:hint="eastAsia" w:ascii="宋体" w:hAnsi="宋体" w:eastAsia="宋体" w:cs="宋体"/>
          <w:highlight w:val="yellow"/>
          <w:lang w:eastAsia="zh-CN"/>
        </w:rPr>
        <w:t>方案；</w:t>
      </w:r>
    </w:p>
    <w:p w14:paraId="418558CD">
      <w:pPr>
        <w:spacing w:line="360" w:lineRule="auto"/>
        <w:rPr>
          <w:highlight w:val="yellow"/>
          <w:lang w:eastAsia="zh-CN"/>
        </w:rPr>
      </w:pPr>
      <w:r>
        <w:rPr>
          <w:rFonts w:hint="eastAsia" w:ascii="宋体" w:hAnsi="宋体" w:eastAsia="宋体" w:cs="宋体"/>
          <w:highlight w:val="yellow"/>
          <w:lang w:eastAsia="zh-CN"/>
        </w:rPr>
        <w:t>（</w:t>
      </w:r>
      <w:r>
        <w:rPr>
          <w:highlight w:val="yellow"/>
          <w:lang w:eastAsia="zh-CN"/>
        </w:rPr>
        <w:t>6</w:t>
      </w:r>
      <w:r>
        <w:rPr>
          <w:rFonts w:hint="eastAsia" w:ascii="宋体" w:hAnsi="宋体" w:eastAsia="宋体" w:cs="宋体"/>
          <w:highlight w:val="yellow"/>
          <w:lang w:eastAsia="zh-CN"/>
        </w:rPr>
        <w:t>）服务承诺；</w:t>
      </w:r>
    </w:p>
    <w:p w14:paraId="56E08BF3">
      <w:pPr>
        <w:spacing w:line="360" w:lineRule="auto"/>
        <w:rPr>
          <w:highlight w:val="yellow"/>
          <w:lang w:eastAsia="zh-CN"/>
        </w:rPr>
      </w:pPr>
      <w:r>
        <w:rPr>
          <w:rFonts w:hint="eastAsia" w:ascii="宋体" w:hAnsi="宋体" w:eastAsia="宋体" w:cs="宋体"/>
          <w:highlight w:val="yellow"/>
          <w:lang w:eastAsia="zh-CN"/>
        </w:rPr>
        <w:t>（</w:t>
      </w:r>
      <w:r>
        <w:rPr>
          <w:highlight w:val="yellow"/>
          <w:lang w:eastAsia="zh-CN"/>
        </w:rPr>
        <w:t>7</w:t>
      </w:r>
      <w:r>
        <w:rPr>
          <w:rFonts w:hint="eastAsia" w:ascii="宋体" w:hAnsi="宋体" w:eastAsia="宋体" w:cs="宋体"/>
          <w:highlight w:val="yellow"/>
          <w:lang w:eastAsia="zh-CN"/>
        </w:rPr>
        <w:t>）项目经验；</w:t>
      </w:r>
    </w:p>
    <w:p w14:paraId="1C950F85">
      <w:pPr>
        <w:spacing w:line="360" w:lineRule="auto"/>
        <w:rPr>
          <w:lang w:eastAsia="zh-CN"/>
        </w:rPr>
      </w:pPr>
      <w:r>
        <w:rPr>
          <w:rFonts w:hint="eastAsia" w:ascii="宋体" w:hAnsi="宋体" w:eastAsia="宋体" w:cs="宋体"/>
          <w:highlight w:val="yellow"/>
          <w:lang w:eastAsia="zh-CN"/>
        </w:rPr>
        <w:t>（</w:t>
      </w:r>
      <w:r>
        <w:rPr>
          <w:highlight w:val="yellow"/>
          <w:lang w:eastAsia="zh-CN"/>
        </w:rPr>
        <w:t>8</w:t>
      </w:r>
      <w:r>
        <w:rPr>
          <w:rFonts w:hint="eastAsia" w:ascii="宋体" w:hAnsi="宋体" w:eastAsia="宋体" w:cs="宋体"/>
          <w:highlight w:val="yellow"/>
          <w:lang w:eastAsia="zh-CN"/>
        </w:rPr>
        <w:t>）供应商须知前附表规定的其他资料。</w:t>
      </w:r>
    </w:p>
    <w:p w14:paraId="185D0D9A">
      <w:pPr>
        <w:jc w:val="center"/>
        <w:rPr>
          <w:rFonts w:ascii="宋体" w:hAnsi="宋体" w:eastAsia="宋体" w:cs="宋体"/>
          <w:sz w:val="32"/>
          <w:szCs w:val="32"/>
          <w:lang w:eastAsia="zh-CN"/>
        </w:rPr>
      </w:pPr>
      <w:r>
        <w:rPr>
          <w:rFonts w:hint="eastAsia"/>
          <w:lang w:eastAsia="zh-CN"/>
        </w:rPr>
        <w:br w:type="page"/>
      </w:r>
    </w:p>
    <w:p w14:paraId="64B865E5">
      <w:pPr>
        <w:pStyle w:val="3"/>
        <w:spacing w:before="0" w:after="0" w:line="360" w:lineRule="auto"/>
        <w:jc w:val="center"/>
        <w:rPr>
          <w:rFonts w:ascii="宋体" w:hAnsi="宋体" w:eastAsia="宋体" w:cs="宋体"/>
          <w:sz w:val="28"/>
          <w:szCs w:val="28"/>
          <w:lang w:eastAsia="zh-CN"/>
        </w:rPr>
      </w:pPr>
      <w:bookmarkStart w:id="517" w:name="_Toc22210"/>
      <w:bookmarkStart w:id="518" w:name="_Toc2187"/>
      <w:bookmarkStart w:id="519" w:name="_Toc19559"/>
      <w:bookmarkStart w:id="520" w:name="_Toc23870"/>
      <w:bookmarkStart w:id="521" w:name="_Toc21601"/>
      <w:bookmarkStart w:id="522" w:name="_Toc17017"/>
      <w:r>
        <w:rPr>
          <w:rFonts w:hint="eastAsia" w:ascii="宋体" w:hAnsi="宋体" w:eastAsia="宋体" w:cs="宋体"/>
          <w:sz w:val="28"/>
          <w:szCs w:val="28"/>
          <w:lang w:eastAsia="zh-CN"/>
        </w:rPr>
        <w:t>—、响应函</w:t>
      </w:r>
      <w:bookmarkEnd w:id="517"/>
      <w:bookmarkEnd w:id="518"/>
      <w:bookmarkEnd w:id="519"/>
      <w:bookmarkEnd w:id="520"/>
      <w:bookmarkEnd w:id="521"/>
      <w:bookmarkEnd w:id="522"/>
    </w:p>
    <w:p w14:paraId="7339FAF7">
      <w:pPr>
        <w:pStyle w:val="30"/>
        <w:tabs>
          <w:tab w:val="left" w:leader="underscore" w:pos="1819"/>
        </w:tabs>
        <w:spacing w:line="360" w:lineRule="auto"/>
        <w:ind w:firstLine="0"/>
        <w:rPr>
          <w:sz w:val="24"/>
          <w:szCs w:val="24"/>
        </w:rPr>
      </w:pPr>
      <w:r>
        <w:rPr>
          <w:rFonts w:hint="eastAsia"/>
          <w:sz w:val="24"/>
          <w:szCs w:val="24"/>
          <w:u w:val="single"/>
          <w:lang w:val="en-US" w:eastAsia="zh-CN"/>
        </w:rPr>
        <w:t xml:space="preserve">        </w:t>
      </w:r>
      <w:r>
        <w:rPr>
          <w:rFonts w:hint="eastAsia"/>
          <w:sz w:val="24"/>
          <w:szCs w:val="24"/>
          <w:u w:val="single"/>
        </w:rPr>
        <w:t>(采购人名称):</w:t>
      </w:r>
    </w:p>
    <w:p w14:paraId="035A1D49">
      <w:pPr>
        <w:pStyle w:val="30"/>
        <w:tabs>
          <w:tab w:val="left" w:pos="903"/>
          <w:tab w:val="left" w:pos="1915"/>
          <w:tab w:val="left" w:pos="4603"/>
          <w:tab w:val="left" w:pos="4805"/>
          <w:tab w:val="left" w:pos="5030"/>
          <w:tab w:val="left" w:pos="6749"/>
        </w:tabs>
        <w:spacing w:line="360" w:lineRule="auto"/>
        <w:ind w:firstLine="480" w:firstLineChars="200"/>
        <w:rPr>
          <w:sz w:val="24"/>
          <w:szCs w:val="24"/>
        </w:rPr>
      </w:pPr>
      <w:r>
        <w:rPr>
          <w:rFonts w:hint="eastAsia"/>
          <w:sz w:val="24"/>
          <w:szCs w:val="24"/>
          <w:lang w:val="en-US" w:eastAsia="zh-CN"/>
        </w:rPr>
        <w:t>1.</w:t>
      </w:r>
      <w:r>
        <w:rPr>
          <w:rFonts w:hint="eastAsia"/>
          <w:sz w:val="24"/>
          <w:szCs w:val="24"/>
        </w:rPr>
        <w:t>我方已仔细研究了</w:t>
      </w:r>
      <w:r>
        <w:rPr>
          <w:rFonts w:hint="eastAsia"/>
          <w:sz w:val="24"/>
          <w:szCs w:val="24"/>
          <w:u w:val="single"/>
        </w:rPr>
        <w:t xml:space="preserve"> </w:t>
      </w:r>
      <w:r>
        <w:rPr>
          <w:rFonts w:hint="eastAsia"/>
          <w:sz w:val="24"/>
          <w:szCs w:val="24"/>
          <w:u w:val="single"/>
          <w:lang w:val="en-US" w:eastAsia="zh-CN"/>
        </w:rPr>
        <w:t xml:space="preserve">        </w:t>
      </w:r>
      <w:r>
        <w:rPr>
          <w:rFonts w:hint="eastAsia"/>
          <w:sz w:val="24"/>
          <w:szCs w:val="24"/>
          <w:u w:val="single"/>
          <w:lang w:eastAsia="zh-CN"/>
        </w:rPr>
        <w:t>（</w:t>
      </w:r>
      <w:r>
        <w:rPr>
          <w:rFonts w:hint="eastAsia"/>
          <w:sz w:val="24"/>
          <w:szCs w:val="24"/>
          <w:u w:val="single"/>
        </w:rPr>
        <w:t>项目名称</w:t>
      </w:r>
      <w:r>
        <w:rPr>
          <w:rFonts w:hint="eastAsia"/>
          <w:sz w:val="24"/>
          <w:szCs w:val="24"/>
          <w:u w:val="single"/>
          <w:lang w:eastAsia="zh-CN"/>
        </w:rPr>
        <w:t>）</w:t>
      </w:r>
      <w:r>
        <w:rPr>
          <w:rFonts w:hint="eastAsia"/>
          <w:sz w:val="24"/>
          <w:szCs w:val="24"/>
        </w:rPr>
        <w:t>采购文件的全部内容</w:t>
      </w:r>
      <w:r>
        <w:rPr>
          <w:rFonts w:hint="eastAsia"/>
          <w:sz w:val="24"/>
          <w:szCs w:val="24"/>
          <w:lang w:eastAsia="zh-CN"/>
        </w:rPr>
        <w:t>，</w:t>
      </w:r>
      <w:r>
        <w:rPr>
          <w:rFonts w:hint="eastAsia"/>
          <w:sz w:val="24"/>
          <w:szCs w:val="24"/>
        </w:rPr>
        <w:t>愿意以含税价人民币</w:t>
      </w:r>
      <w:r>
        <w:rPr>
          <w:rFonts w:hint="eastAsia"/>
          <w:sz w:val="24"/>
          <w:szCs w:val="24"/>
          <w:lang w:eastAsia="zh-CN"/>
        </w:rPr>
        <w:t>（</w:t>
      </w:r>
      <w:r>
        <w:rPr>
          <w:rFonts w:hint="eastAsia"/>
          <w:sz w:val="24"/>
          <w:szCs w:val="24"/>
        </w:rPr>
        <w:t>大写</w:t>
      </w:r>
      <w:r>
        <w:rPr>
          <w:rFonts w:hint="eastAsia"/>
          <w:sz w:val="24"/>
          <w:szCs w:val="24"/>
          <w:lang w:eastAsia="zh-CN"/>
        </w:rPr>
        <w:t>）</w:t>
      </w:r>
      <w:r>
        <w:rPr>
          <w:rFonts w:hint="eastAsia"/>
          <w:sz w:val="24"/>
          <w:szCs w:val="24"/>
          <w:u w:val="single"/>
        </w:rPr>
        <w:t xml:space="preserve"> </w:t>
      </w:r>
      <w:r>
        <w:rPr>
          <w:rFonts w:hint="eastAsia"/>
          <w:sz w:val="24"/>
          <w:szCs w:val="24"/>
          <w:u w:val="single"/>
          <w:lang w:val="en-US" w:eastAsia="zh-CN"/>
        </w:rPr>
        <w:t xml:space="preserve">    </w:t>
      </w:r>
      <w:r>
        <w:rPr>
          <w:rFonts w:hint="eastAsia"/>
          <w:sz w:val="24"/>
          <w:szCs w:val="24"/>
        </w:rPr>
        <w:t xml:space="preserve"> </w:t>
      </w:r>
      <w:r>
        <w:rPr>
          <w:rFonts w:hint="eastAsia"/>
          <w:sz w:val="24"/>
          <w:szCs w:val="24"/>
          <w:lang w:eastAsia="zh-CN"/>
        </w:rPr>
        <w:t>（</w:t>
      </w:r>
      <w:r>
        <w:rPr>
          <w:rFonts w:hint="eastAsia"/>
          <w:sz w:val="24"/>
          <w:szCs w:val="24"/>
        </w:rPr>
        <w:t>¥</w:t>
      </w:r>
      <w:r>
        <w:rPr>
          <w:rFonts w:hint="eastAsia"/>
          <w:sz w:val="24"/>
          <w:szCs w:val="24"/>
          <w:u w:val="single"/>
        </w:rPr>
        <w:t xml:space="preserve"> </w:t>
      </w:r>
      <w:r>
        <w:rPr>
          <w:rFonts w:hint="eastAsia"/>
          <w:sz w:val="24"/>
          <w:szCs w:val="24"/>
          <w:u w:val="single"/>
          <w:lang w:val="en-US" w:eastAsia="zh-CN"/>
        </w:rPr>
        <w:t xml:space="preserve">    </w:t>
      </w:r>
      <w:r>
        <w:rPr>
          <w:rFonts w:hint="eastAsia"/>
          <w:sz w:val="24"/>
          <w:szCs w:val="24"/>
        </w:rPr>
        <w:t xml:space="preserve"> </w:t>
      </w:r>
      <w:r>
        <w:rPr>
          <w:rFonts w:hint="eastAsia"/>
          <w:sz w:val="24"/>
          <w:szCs w:val="24"/>
          <w:lang w:eastAsia="zh-CN"/>
        </w:rPr>
        <w:t>）</w:t>
      </w:r>
      <w:r>
        <w:rPr>
          <w:rFonts w:hint="eastAsia"/>
          <w:sz w:val="24"/>
          <w:szCs w:val="24"/>
        </w:rPr>
        <w:t>的报价</w:t>
      </w:r>
      <w:r>
        <w:rPr>
          <w:rFonts w:hint="eastAsia"/>
          <w:sz w:val="24"/>
          <w:szCs w:val="24"/>
          <w:lang w:eastAsia="zh-CN"/>
        </w:rPr>
        <w:t>（</w:t>
      </w:r>
      <w:r>
        <w:rPr>
          <w:rFonts w:hint="eastAsia"/>
          <w:sz w:val="24"/>
          <w:szCs w:val="24"/>
        </w:rPr>
        <w:t>其中不含税价为：</w:t>
      </w:r>
      <w:r>
        <w:rPr>
          <w:rFonts w:hint="eastAsia"/>
          <w:sz w:val="24"/>
          <w:szCs w:val="24"/>
          <w:u w:val="single"/>
        </w:rPr>
        <w:t xml:space="preserve"> </w:t>
      </w:r>
      <w:r>
        <w:rPr>
          <w:rFonts w:hint="eastAsia"/>
          <w:sz w:val="24"/>
          <w:szCs w:val="24"/>
          <w:u w:val="single"/>
          <w:lang w:val="en-US" w:eastAsia="zh-CN"/>
        </w:rPr>
        <w:t xml:space="preserve">     </w:t>
      </w:r>
      <w:r>
        <w:rPr>
          <w:rFonts w:hint="eastAsia"/>
          <w:sz w:val="24"/>
          <w:szCs w:val="24"/>
          <w:lang w:eastAsia="zh-CN"/>
        </w:rPr>
        <w:t>；</w:t>
      </w:r>
      <w:r>
        <w:rPr>
          <w:rFonts w:hint="eastAsia"/>
          <w:sz w:val="24"/>
          <w:szCs w:val="24"/>
        </w:rPr>
        <w:t>增值税税</w:t>
      </w:r>
      <w:r>
        <w:rPr>
          <w:rFonts w:hint="eastAsia"/>
          <w:sz w:val="24"/>
          <w:szCs w:val="24"/>
          <w:lang w:val="en-US" w:eastAsia="zh-CN"/>
        </w:rPr>
        <w:t>率</w:t>
      </w:r>
      <w:r>
        <w:rPr>
          <w:rFonts w:hint="eastAsia"/>
          <w:sz w:val="24"/>
          <w:szCs w:val="24"/>
        </w:rPr>
        <w:t>为：</w:t>
      </w:r>
      <w:r>
        <w:rPr>
          <w:rFonts w:hint="eastAsia"/>
          <w:sz w:val="24"/>
          <w:szCs w:val="24"/>
          <w:u w:val="single"/>
        </w:rPr>
        <w:t xml:space="preserve"> </w:t>
      </w:r>
      <w:r>
        <w:rPr>
          <w:rFonts w:hint="eastAsia"/>
          <w:sz w:val="24"/>
          <w:szCs w:val="24"/>
          <w:u w:val="single"/>
          <w:lang w:val="en-US" w:eastAsia="zh-CN"/>
        </w:rPr>
        <w:t xml:space="preserve">    </w:t>
      </w:r>
      <w:r>
        <w:rPr>
          <w:rFonts w:hint="eastAsia"/>
          <w:sz w:val="24"/>
          <w:szCs w:val="24"/>
          <w:lang w:val="en-US" w:eastAsia="zh-CN"/>
        </w:rPr>
        <w:t>；</w:t>
      </w:r>
      <w:r>
        <w:rPr>
          <w:rFonts w:hint="eastAsia"/>
          <w:sz w:val="24"/>
          <w:szCs w:val="24"/>
        </w:rPr>
        <w:t>增值税税额为：</w:t>
      </w:r>
      <w:r>
        <w:rPr>
          <w:rFonts w:hint="eastAsia"/>
          <w:sz w:val="24"/>
          <w:szCs w:val="24"/>
          <w:u w:val="single"/>
        </w:rPr>
        <w:t xml:space="preserve"> </w:t>
      </w:r>
      <w:r>
        <w:rPr>
          <w:rFonts w:hint="eastAsia"/>
          <w:sz w:val="24"/>
          <w:szCs w:val="24"/>
          <w:u w:val="single"/>
          <w:lang w:val="en-US" w:eastAsia="zh-CN"/>
        </w:rPr>
        <w:t xml:space="preserve">      </w:t>
      </w:r>
      <w:r>
        <w:rPr>
          <w:rFonts w:hint="eastAsia"/>
          <w:sz w:val="24"/>
          <w:szCs w:val="24"/>
          <w:lang w:eastAsia="zh-CN"/>
        </w:rPr>
        <w:t>）</w:t>
      </w:r>
      <w:r>
        <w:rPr>
          <w:rFonts w:hint="eastAsia"/>
          <w:sz w:val="24"/>
          <w:szCs w:val="24"/>
        </w:rPr>
        <w:t>完成本项目服务</w:t>
      </w:r>
      <w:r>
        <w:rPr>
          <w:rFonts w:hint="eastAsia"/>
          <w:sz w:val="24"/>
          <w:szCs w:val="24"/>
          <w:lang w:eastAsia="zh-CN"/>
        </w:rPr>
        <w:t>，</w:t>
      </w:r>
      <w:r>
        <w:rPr>
          <w:rFonts w:hint="eastAsia"/>
          <w:sz w:val="24"/>
          <w:szCs w:val="24"/>
        </w:rPr>
        <w:t>并按合同约定履行义务。</w:t>
      </w:r>
    </w:p>
    <w:p w14:paraId="16537C45">
      <w:pPr>
        <w:pStyle w:val="30"/>
        <w:tabs>
          <w:tab w:val="left" w:pos="903"/>
        </w:tabs>
        <w:spacing w:line="360" w:lineRule="auto"/>
        <w:ind w:firstLine="480" w:firstLineChars="200"/>
        <w:rPr>
          <w:sz w:val="24"/>
          <w:szCs w:val="24"/>
        </w:rPr>
      </w:pPr>
      <w:r>
        <w:rPr>
          <w:rFonts w:hint="eastAsia"/>
          <w:sz w:val="24"/>
          <w:szCs w:val="24"/>
          <w:lang w:val="en-US" w:eastAsia="zh-CN"/>
        </w:rPr>
        <w:t>2.</w:t>
      </w:r>
      <w:r>
        <w:rPr>
          <w:rFonts w:hint="eastAsia"/>
          <w:sz w:val="24"/>
          <w:szCs w:val="24"/>
        </w:rPr>
        <w:t>我方的响应文件包括下列内容：</w:t>
      </w:r>
    </w:p>
    <w:p w14:paraId="69D2D378">
      <w:pPr>
        <w:pStyle w:val="30"/>
        <w:tabs>
          <w:tab w:val="left" w:pos="349"/>
        </w:tabs>
        <w:spacing w:line="360" w:lineRule="auto"/>
        <w:ind w:firstLine="480" w:firstLineChars="200"/>
        <w:rPr>
          <w:sz w:val="24"/>
          <w:szCs w:val="24"/>
        </w:rPr>
      </w:pPr>
      <w:bookmarkStart w:id="523" w:name="_Toc31373"/>
      <w:bookmarkStart w:id="524" w:name="_Toc19260"/>
      <w:bookmarkStart w:id="525" w:name="_Toc30244"/>
      <w:bookmarkStart w:id="526" w:name="_Toc25123"/>
      <w:bookmarkStart w:id="527" w:name="_Toc26494"/>
      <w:r>
        <w:rPr>
          <w:rFonts w:hint="eastAsia"/>
          <w:sz w:val="24"/>
          <w:szCs w:val="24"/>
          <w:lang w:val="en-US" w:eastAsia="zh-CN" w:bidi="en-US"/>
        </w:rPr>
        <w:t xml:space="preserve"> </w:t>
      </w:r>
      <w:r>
        <w:rPr>
          <w:rFonts w:hint="eastAsia"/>
          <w:sz w:val="24"/>
          <w:szCs w:val="24"/>
        </w:rPr>
        <w:t>1</w:t>
      </w:r>
      <w:r>
        <w:rPr>
          <w:rFonts w:hint="eastAsia"/>
          <w:sz w:val="24"/>
          <w:szCs w:val="24"/>
          <w:lang w:val="en-US" w:eastAsia="zh-CN"/>
        </w:rPr>
        <w:t xml:space="preserve"> </w:t>
      </w:r>
      <w:r>
        <w:rPr>
          <w:rFonts w:hint="eastAsia"/>
          <w:sz w:val="24"/>
          <w:szCs w:val="24"/>
        </w:rPr>
        <w:t>响应文件应包括下列内容：</w:t>
      </w:r>
    </w:p>
    <w:p w14:paraId="5B4316C1">
      <w:pPr>
        <w:pStyle w:val="30"/>
        <w:tabs>
          <w:tab w:val="left" w:pos="1006"/>
        </w:tabs>
        <w:spacing w:line="360" w:lineRule="auto"/>
        <w:ind w:left="480" w:leftChars="200" w:firstLine="0"/>
        <w:rPr>
          <w:sz w:val="24"/>
          <w:szCs w:val="24"/>
        </w:rPr>
      </w:pPr>
      <w:r>
        <w:rPr>
          <w:rFonts w:hint="eastAsia"/>
          <w:sz w:val="24"/>
          <w:szCs w:val="24"/>
          <w:lang w:eastAsia="zh-CN"/>
        </w:rPr>
        <w:t>（</w:t>
      </w:r>
      <w:r>
        <w:rPr>
          <w:rFonts w:hint="eastAsia"/>
          <w:sz w:val="24"/>
          <w:szCs w:val="24"/>
          <w:lang w:val="en-US" w:eastAsia="zh-CN"/>
        </w:rPr>
        <w:t>1</w:t>
      </w:r>
      <w:r>
        <w:rPr>
          <w:rFonts w:hint="eastAsia"/>
          <w:sz w:val="24"/>
          <w:szCs w:val="24"/>
          <w:lang w:eastAsia="zh-CN"/>
        </w:rPr>
        <w:t>）</w:t>
      </w:r>
      <w:r>
        <w:rPr>
          <w:rFonts w:hint="eastAsia"/>
          <w:sz w:val="24"/>
          <w:szCs w:val="24"/>
        </w:rPr>
        <w:t>响应函；</w:t>
      </w:r>
    </w:p>
    <w:p w14:paraId="7A367CF4">
      <w:pPr>
        <w:pStyle w:val="30"/>
        <w:tabs>
          <w:tab w:val="left" w:pos="1006"/>
        </w:tabs>
        <w:spacing w:line="360" w:lineRule="auto"/>
        <w:ind w:left="480" w:leftChars="200" w:firstLine="0"/>
        <w:rPr>
          <w:sz w:val="24"/>
          <w:szCs w:val="24"/>
        </w:rPr>
      </w:pPr>
      <w:r>
        <w:rPr>
          <w:rFonts w:hint="eastAsia"/>
          <w:sz w:val="24"/>
          <w:szCs w:val="24"/>
          <w:lang w:eastAsia="zh-CN"/>
        </w:rPr>
        <w:t>（</w:t>
      </w:r>
      <w:r>
        <w:rPr>
          <w:rFonts w:hint="eastAsia"/>
          <w:sz w:val="24"/>
          <w:szCs w:val="24"/>
          <w:lang w:val="en-US" w:eastAsia="zh-CN"/>
        </w:rPr>
        <w:t>2</w:t>
      </w:r>
      <w:r>
        <w:rPr>
          <w:rFonts w:hint="eastAsia"/>
          <w:sz w:val="24"/>
          <w:szCs w:val="24"/>
          <w:lang w:eastAsia="zh-CN"/>
        </w:rPr>
        <w:t>）</w:t>
      </w:r>
      <w:r>
        <w:rPr>
          <w:rFonts w:hint="eastAsia"/>
          <w:sz w:val="24"/>
          <w:szCs w:val="24"/>
        </w:rPr>
        <w:t>授权委托书(如有)；</w:t>
      </w:r>
    </w:p>
    <w:p w14:paraId="441621B6">
      <w:pPr>
        <w:pStyle w:val="30"/>
        <w:tabs>
          <w:tab w:val="left" w:pos="1006"/>
        </w:tabs>
        <w:spacing w:line="360" w:lineRule="auto"/>
        <w:ind w:left="480" w:leftChars="200" w:firstLine="0"/>
        <w:rPr>
          <w:sz w:val="24"/>
          <w:szCs w:val="24"/>
        </w:rPr>
      </w:pPr>
      <w:r>
        <w:rPr>
          <w:rFonts w:hint="eastAsia"/>
          <w:sz w:val="24"/>
          <w:szCs w:val="24"/>
          <w:lang w:eastAsia="zh-CN"/>
        </w:rPr>
        <w:t>（</w:t>
      </w:r>
      <w:r>
        <w:rPr>
          <w:rFonts w:hint="eastAsia"/>
          <w:sz w:val="24"/>
          <w:szCs w:val="24"/>
          <w:lang w:val="en-US" w:eastAsia="zh-CN"/>
        </w:rPr>
        <w:t>3</w:t>
      </w:r>
      <w:r>
        <w:rPr>
          <w:rFonts w:hint="eastAsia"/>
          <w:sz w:val="24"/>
          <w:szCs w:val="24"/>
          <w:lang w:eastAsia="zh-CN"/>
        </w:rPr>
        <w:t>）</w:t>
      </w:r>
      <w:r>
        <w:rPr>
          <w:rFonts w:hint="eastAsia"/>
          <w:sz w:val="24"/>
          <w:szCs w:val="24"/>
          <w:lang w:val="en-US" w:eastAsia="zh-CN"/>
        </w:rPr>
        <w:t>竞标</w:t>
      </w:r>
      <w:r>
        <w:rPr>
          <w:rFonts w:hint="eastAsia"/>
          <w:sz w:val="24"/>
          <w:szCs w:val="24"/>
        </w:rPr>
        <w:t>报价表；</w:t>
      </w:r>
    </w:p>
    <w:p w14:paraId="28B142A5">
      <w:pPr>
        <w:pStyle w:val="30"/>
        <w:tabs>
          <w:tab w:val="left" w:pos="1006"/>
        </w:tabs>
        <w:spacing w:line="360" w:lineRule="auto"/>
        <w:ind w:left="480" w:leftChars="200" w:firstLine="0"/>
        <w:rPr>
          <w:sz w:val="24"/>
          <w:szCs w:val="24"/>
        </w:rPr>
      </w:pPr>
      <w:r>
        <w:rPr>
          <w:rFonts w:hint="eastAsia"/>
          <w:sz w:val="24"/>
          <w:szCs w:val="24"/>
          <w:lang w:eastAsia="zh-CN"/>
        </w:rPr>
        <w:t>（</w:t>
      </w:r>
      <w:r>
        <w:rPr>
          <w:rFonts w:hint="eastAsia"/>
          <w:sz w:val="24"/>
          <w:szCs w:val="24"/>
          <w:lang w:val="en-US" w:eastAsia="zh-CN"/>
        </w:rPr>
        <w:t>4</w:t>
      </w:r>
      <w:r>
        <w:rPr>
          <w:rFonts w:hint="eastAsia"/>
          <w:sz w:val="24"/>
          <w:szCs w:val="24"/>
          <w:lang w:eastAsia="zh-CN"/>
        </w:rPr>
        <w:t>）</w:t>
      </w:r>
      <w:r>
        <w:rPr>
          <w:rFonts w:hint="eastAsia"/>
          <w:sz w:val="24"/>
          <w:szCs w:val="24"/>
        </w:rPr>
        <w:t>资格审查资料；</w:t>
      </w:r>
    </w:p>
    <w:p w14:paraId="6A1C0EBF">
      <w:pPr>
        <w:pStyle w:val="30"/>
        <w:tabs>
          <w:tab w:val="left" w:pos="1006"/>
        </w:tabs>
        <w:spacing w:line="360" w:lineRule="auto"/>
        <w:ind w:left="480" w:leftChars="200" w:firstLine="0"/>
        <w:rPr>
          <w:sz w:val="24"/>
          <w:szCs w:val="24"/>
        </w:rPr>
      </w:pPr>
      <w:r>
        <w:rPr>
          <w:rFonts w:hint="eastAsia"/>
          <w:sz w:val="24"/>
          <w:szCs w:val="24"/>
          <w:lang w:eastAsia="zh-CN"/>
        </w:rPr>
        <w:t>（</w:t>
      </w:r>
      <w:r>
        <w:rPr>
          <w:rFonts w:hint="eastAsia"/>
          <w:sz w:val="24"/>
          <w:szCs w:val="24"/>
          <w:lang w:val="en-US" w:eastAsia="zh-CN"/>
        </w:rPr>
        <w:t>5</w:t>
      </w:r>
      <w:r>
        <w:rPr>
          <w:rFonts w:hint="eastAsia"/>
          <w:sz w:val="24"/>
          <w:szCs w:val="24"/>
          <w:lang w:eastAsia="zh-CN"/>
        </w:rPr>
        <w:t>）</w:t>
      </w:r>
      <w:r>
        <w:rPr>
          <w:rFonts w:hint="eastAsia"/>
          <w:sz w:val="24"/>
          <w:szCs w:val="24"/>
          <w:highlight w:val="none"/>
          <w:lang w:val="en-US" w:eastAsia="zh-CN"/>
        </w:rPr>
        <w:t>服务</w:t>
      </w:r>
      <w:r>
        <w:rPr>
          <w:rFonts w:hint="eastAsia"/>
          <w:sz w:val="24"/>
          <w:szCs w:val="24"/>
          <w:lang w:val="en-US" w:eastAsia="zh-CN"/>
        </w:rPr>
        <w:t>项目</w:t>
      </w:r>
      <w:r>
        <w:rPr>
          <w:rFonts w:hint="eastAsia"/>
          <w:sz w:val="24"/>
          <w:szCs w:val="24"/>
        </w:rPr>
        <w:t>；</w:t>
      </w:r>
    </w:p>
    <w:p w14:paraId="7225BE0F">
      <w:pPr>
        <w:pStyle w:val="30"/>
        <w:tabs>
          <w:tab w:val="left" w:pos="1006"/>
        </w:tabs>
        <w:spacing w:line="360" w:lineRule="auto"/>
        <w:ind w:left="480" w:leftChars="200" w:firstLine="0"/>
        <w:rPr>
          <w:sz w:val="24"/>
          <w:szCs w:val="24"/>
          <w:lang w:val="en-US" w:eastAsia="zh-CN"/>
        </w:rPr>
      </w:pPr>
      <w:r>
        <w:rPr>
          <w:rFonts w:hint="eastAsia"/>
          <w:sz w:val="24"/>
          <w:szCs w:val="24"/>
          <w:lang w:eastAsia="zh-CN"/>
        </w:rPr>
        <w:t>（</w:t>
      </w:r>
      <w:r>
        <w:rPr>
          <w:rFonts w:hint="eastAsia"/>
          <w:sz w:val="24"/>
          <w:szCs w:val="24"/>
          <w:lang w:val="en-US" w:eastAsia="zh-CN"/>
        </w:rPr>
        <w:t>6</w:t>
      </w:r>
      <w:r>
        <w:rPr>
          <w:rFonts w:hint="eastAsia"/>
          <w:sz w:val="24"/>
          <w:szCs w:val="24"/>
          <w:lang w:eastAsia="zh-CN"/>
        </w:rPr>
        <w:t>）</w:t>
      </w:r>
      <w:r>
        <w:rPr>
          <w:rFonts w:hint="eastAsia"/>
          <w:sz w:val="24"/>
          <w:szCs w:val="24"/>
          <w:lang w:val="en-US" w:eastAsia="zh-CN"/>
        </w:rPr>
        <w:t>服务承诺；</w:t>
      </w:r>
    </w:p>
    <w:p w14:paraId="2E9BD1CF">
      <w:pPr>
        <w:pStyle w:val="30"/>
        <w:tabs>
          <w:tab w:val="left" w:pos="1006"/>
        </w:tabs>
        <w:spacing w:line="360" w:lineRule="auto"/>
        <w:ind w:left="480" w:leftChars="200" w:firstLine="0"/>
        <w:rPr>
          <w:sz w:val="24"/>
          <w:szCs w:val="24"/>
          <w:lang w:val="en-US" w:eastAsia="zh-CN"/>
        </w:rPr>
      </w:pPr>
      <w:r>
        <w:rPr>
          <w:rFonts w:hint="eastAsia"/>
          <w:sz w:val="24"/>
          <w:szCs w:val="24"/>
          <w:lang w:val="en-US" w:eastAsia="zh-CN"/>
        </w:rPr>
        <w:t>（7）项目经验；</w:t>
      </w:r>
    </w:p>
    <w:p w14:paraId="3691A4B1">
      <w:pPr>
        <w:pStyle w:val="30"/>
        <w:tabs>
          <w:tab w:val="left" w:pos="1006"/>
        </w:tabs>
        <w:spacing w:line="360" w:lineRule="auto"/>
        <w:ind w:left="480" w:leftChars="200" w:firstLine="0"/>
        <w:rPr>
          <w:sz w:val="24"/>
          <w:szCs w:val="24"/>
        </w:rPr>
      </w:pPr>
      <w:r>
        <w:rPr>
          <w:rFonts w:hint="eastAsia"/>
          <w:sz w:val="24"/>
          <w:szCs w:val="24"/>
          <w:lang w:eastAsia="zh-CN"/>
        </w:rPr>
        <w:t>（</w:t>
      </w:r>
      <w:r>
        <w:rPr>
          <w:rFonts w:hint="eastAsia"/>
          <w:sz w:val="24"/>
          <w:szCs w:val="24"/>
          <w:lang w:val="en-US" w:eastAsia="zh-CN"/>
        </w:rPr>
        <w:t>8</w:t>
      </w:r>
      <w:r>
        <w:rPr>
          <w:rFonts w:hint="eastAsia"/>
          <w:sz w:val="24"/>
          <w:szCs w:val="24"/>
          <w:lang w:eastAsia="zh-CN"/>
        </w:rPr>
        <w:t>）</w:t>
      </w:r>
      <w:r>
        <w:rPr>
          <w:rFonts w:hint="eastAsia"/>
          <w:sz w:val="24"/>
          <w:szCs w:val="24"/>
        </w:rPr>
        <w:t>供应商须知前附表规定的其他资料。</w:t>
      </w:r>
    </w:p>
    <w:bookmarkEnd w:id="523"/>
    <w:bookmarkEnd w:id="524"/>
    <w:bookmarkEnd w:id="525"/>
    <w:bookmarkEnd w:id="526"/>
    <w:bookmarkEnd w:id="527"/>
    <w:p w14:paraId="56A8A6A3">
      <w:pPr>
        <w:pStyle w:val="30"/>
        <w:spacing w:line="360" w:lineRule="auto"/>
        <w:ind w:firstLine="480" w:firstLineChars="200"/>
        <w:rPr>
          <w:sz w:val="24"/>
          <w:szCs w:val="24"/>
        </w:rPr>
      </w:pPr>
      <w:r>
        <w:rPr>
          <w:rFonts w:hint="eastAsia"/>
          <w:sz w:val="24"/>
          <w:szCs w:val="24"/>
        </w:rPr>
        <w:t>响应文件的上述组成部分如存在内容不一致的</w:t>
      </w:r>
      <w:r>
        <w:rPr>
          <w:rFonts w:hint="eastAsia"/>
          <w:sz w:val="24"/>
          <w:szCs w:val="24"/>
          <w:lang w:eastAsia="zh-CN"/>
        </w:rPr>
        <w:t>，</w:t>
      </w:r>
      <w:r>
        <w:rPr>
          <w:rFonts w:hint="eastAsia"/>
          <w:sz w:val="24"/>
          <w:szCs w:val="24"/>
        </w:rPr>
        <w:t>以响应函为准。</w:t>
      </w:r>
    </w:p>
    <w:p w14:paraId="322D9F2C">
      <w:pPr>
        <w:pStyle w:val="30"/>
        <w:tabs>
          <w:tab w:val="left" w:pos="903"/>
        </w:tabs>
        <w:spacing w:line="360" w:lineRule="auto"/>
        <w:ind w:firstLine="480" w:firstLineChars="200"/>
        <w:rPr>
          <w:sz w:val="24"/>
          <w:szCs w:val="24"/>
        </w:rPr>
      </w:pPr>
      <w:r>
        <w:rPr>
          <w:rFonts w:hint="eastAsia"/>
          <w:sz w:val="24"/>
          <w:szCs w:val="24"/>
          <w:lang w:val="en-US" w:eastAsia="zh-CN"/>
        </w:rPr>
        <w:t>3.</w:t>
      </w:r>
      <w:r>
        <w:rPr>
          <w:rFonts w:hint="eastAsia"/>
          <w:sz w:val="24"/>
          <w:szCs w:val="24"/>
        </w:rPr>
        <w:t>我方承诺除商务和技术偏差表列出的偏差外</w:t>
      </w:r>
      <w:r>
        <w:rPr>
          <w:rFonts w:hint="eastAsia"/>
          <w:sz w:val="24"/>
          <w:szCs w:val="24"/>
          <w:lang w:eastAsia="zh-CN"/>
        </w:rPr>
        <w:t>，</w:t>
      </w:r>
      <w:r>
        <w:rPr>
          <w:rFonts w:hint="eastAsia"/>
          <w:sz w:val="24"/>
          <w:szCs w:val="24"/>
        </w:rPr>
        <w:t>我方响应采购文件的全部要求。</w:t>
      </w:r>
    </w:p>
    <w:p w14:paraId="59E0F19A">
      <w:pPr>
        <w:pStyle w:val="30"/>
        <w:tabs>
          <w:tab w:val="left" w:pos="903"/>
        </w:tabs>
        <w:spacing w:line="360" w:lineRule="auto"/>
        <w:ind w:firstLine="480" w:firstLineChars="200"/>
        <w:rPr>
          <w:sz w:val="24"/>
          <w:szCs w:val="24"/>
        </w:rPr>
      </w:pPr>
      <w:r>
        <w:rPr>
          <w:rFonts w:hint="eastAsia"/>
          <w:sz w:val="24"/>
          <w:szCs w:val="24"/>
          <w:lang w:val="en-US" w:eastAsia="zh-CN"/>
        </w:rPr>
        <w:t>4.</w:t>
      </w:r>
      <w:r>
        <w:rPr>
          <w:rFonts w:hint="eastAsia"/>
          <w:sz w:val="24"/>
          <w:szCs w:val="24"/>
        </w:rPr>
        <w:t>我方承诺在采购文件规定的响应文件有效期内不撤销响应文件。</w:t>
      </w:r>
    </w:p>
    <w:p w14:paraId="00B94FF8">
      <w:pPr>
        <w:pStyle w:val="30"/>
        <w:tabs>
          <w:tab w:val="left" w:pos="903"/>
        </w:tabs>
        <w:spacing w:line="360" w:lineRule="auto"/>
        <w:ind w:firstLine="480" w:firstLineChars="200"/>
        <w:rPr>
          <w:sz w:val="24"/>
          <w:szCs w:val="24"/>
        </w:rPr>
      </w:pPr>
      <w:r>
        <w:rPr>
          <w:rFonts w:hint="eastAsia"/>
          <w:sz w:val="24"/>
          <w:szCs w:val="24"/>
          <w:lang w:val="en-US" w:eastAsia="zh-CN"/>
        </w:rPr>
        <w:t>5.</w:t>
      </w:r>
      <w:r>
        <w:rPr>
          <w:rFonts w:hint="eastAsia"/>
          <w:sz w:val="24"/>
          <w:szCs w:val="24"/>
        </w:rPr>
        <w:t>如我方成交</w:t>
      </w:r>
      <w:r>
        <w:rPr>
          <w:rFonts w:hint="eastAsia"/>
          <w:sz w:val="24"/>
          <w:szCs w:val="24"/>
          <w:lang w:eastAsia="zh-CN"/>
        </w:rPr>
        <w:t>，</w:t>
      </w:r>
      <w:r>
        <w:rPr>
          <w:rFonts w:hint="eastAsia"/>
          <w:sz w:val="24"/>
          <w:szCs w:val="24"/>
        </w:rPr>
        <w:t>我方承诺：</w:t>
      </w:r>
    </w:p>
    <w:p w14:paraId="41351E60">
      <w:pPr>
        <w:pStyle w:val="30"/>
        <w:tabs>
          <w:tab w:val="left" w:pos="986"/>
        </w:tabs>
        <w:spacing w:line="360" w:lineRule="auto"/>
        <w:ind w:firstLine="480" w:firstLineChars="200"/>
        <w:rPr>
          <w:sz w:val="24"/>
          <w:szCs w:val="24"/>
        </w:rPr>
      </w:pPr>
      <w:r>
        <w:rPr>
          <w:rFonts w:hint="eastAsia"/>
          <w:sz w:val="24"/>
          <w:szCs w:val="24"/>
          <w:lang w:eastAsia="zh-CN"/>
        </w:rPr>
        <w:t>（</w:t>
      </w:r>
      <w:r>
        <w:rPr>
          <w:rFonts w:hint="eastAsia"/>
          <w:sz w:val="24"/>
          <w:szCs w:val="24"/>
          <w:lang w:val="en-US" w:eastAsia="zh-CN"/>
        </w:rPr>
        <w:t>1</w:t>
      </w:r>
      <w:r>
        <w:rPr>
          <w:rFonts w:hint="eastAsia"/>
          <w:sz w:val="24"/>
          <w:szCs w:val="24"/>
          <w:lang w:eastAsia="zh-CN"/>
        </w:rPr>
        <w:t>）</w:t>
      </w:r>
      <w:r>
        <w:rPr>
          <w:rFonts w:hint="eastAsia"/>
          <w:sz w:val="24"/>
          <w:szCs w:val="24"/>
        </w:rPr>
        <w:t>在收到成交通知书后</w:t>
      </w:r>
      <w:r>
        <w:rPr>
          <w:rFonts w:hint="eastAsia"/>
          <w:sz w:val="24"/>
          <w:szCs w:val="24"/>
          <w:lang w:eastAsia="zh-CN"/>
        </w:rPr>
        <w:t>，</w:t>
      </w:r>
      <w:r>
        <w:rPr>
          <w:rFonts w:hint="eastAsia"/>
          <w:sz w:val="24"/>
          <w:szCs w:val="24"/>
        </w:rPr>
        <w:t>在成交通知书规定的期限内与你方签订合同；</w:t>
      </w:r>
    </w:p>
    <w:p w14:paraId="1E3F8CAB">
      <w:pPr>
        <w:pStyle w:val="30"/>
        <w:tabs>
          <w:tab w:val="left" w:pos="991"/>
        </w:tabs>
        <w:spacing w:line="360" w:lineRule="auto"/>
        <w:ind w:left="480" w:leftChars="200" w:firstLine="0"/>
        <w:rPr>
          <w:sz w:val="24"/>
          <w:szCs w:val="24"/>
        </w:rPr>
      </w:pPr>
      <w:r>
        <w:rPr>
          <w:rFonts w:hint="eastAsia"/>
          <w:sz w:val="24"/>
          <w:szCs w:val="24"/>
          <w:lang w:eastAsia="zh-CN"/>
        </w:rPr>
        <w:t>（</w:t>
      </w:r>
      <w:r>
        <w:rPr>
          <w:rFonts w:hint="eastAsia"/>
          <w:sz w:val="24"/>
          <w:szCs w:val="24"/>
          <w:lang w:val="en-US" w:eastAsia="zh-CN"/>
        </w:rPr>
        <w:t>2</w:t>
      </w:r>
      <w:r>
        <w:rPr>
          <w:rFonts w:hint="eastAsia"/>
          <w:sz w:val="24"/>
          <w:szCs w:val="24"/>
          <w:lang w:eastAsia="zh-CN"/>
        </w:rPr>
        <w:t>）</w:t>
      </w:r>
      <w:r>
        <w:rPr>
          <w:rFonts w:hint="eastAsia"/>
          <w:sz w:val="24"/>
          <w:szCs w:val="24"/>
        </w:rPr>
        <w:t>在签订合同时不向你方提</w:t>
      </w:r>
      <w:r>
        <w:rPr>
          <w:rFonts w:hint="eastAsia"/>
          <w:sz w:val="24"/>
          <w:szCs w:val="24"/>
          <w:lang w:val="en-US" w:eastAsia="zh-CN"/>
        </w:rPr>
        <w:t>出</w:t>
      </w:r>
      <w:r>
        <w:rPr>
          <w:rFonts w:hint="eastAsia"/>
          <w:sz w:val="24"/>
          <w:szCs w:val="24"/>
        </w:rPr>
        <w:t>附加条件；</w:t>
      </w:r>
    </w:p>
    <w:p w14:paraId="049F4483">
      <w:pPr>
        <w:pStyle w:val="30"/>
        <w:tabs>
          <w:tab w:val="left" w:pos="991"/>
        </w:tabs>
        <w:spacing w:line="360" w:lineRule="auto"/>
        <w:ind w:left="480" w:leftChars="200" w:firstLine="0"/>
        <w:rPr>
          <w:sz w:val="24"/>
          <w:szCs w:val="24"/>
        </w:rPr>
      </w:pPr>
      <w:r>
        <w:rPr>
          <w:rFonts w:hint="eastAsia"/>
          <w:sz w:val="24"/>
          <w:szCs w:val="24"/>
          <w:lang w:eastAsia="zh-CN"/>
        </w:rPr>
        <w:t>（</w:t>
      </w:r>
      <w:r>
        <w:rPr>
          <w:rFonts w:hint="eastAsia"/>
          <w:sz w:val="24"/>
          <w:szCs w:val="24"/>
          <w:lang w:val="en-US" w:eastAsia="zh-CN"/>
        </w:rPr>
        <w:t>3</w:t>
      </w:r>
      <w:r>
        <w:rPr>
          <w:rFonts w:hint="eastAsia"/>
          <w:sz w:val="24"/>
          <w:szCs w:val="24"/>
          <w:lang w:eastAsia="zh-CN"/>
        </w:rPr>
        <w:t>）</w:t>
      </w:r>
      <w:r>
        <w:rPr>
          <w:rFonts w:hint="eastAsia"/>
          <w:sz w:val="24"/>
          <w:szCs w:val="24"/>
        </w:rPr>
        <w:t>按照采购文件要求递交履约保证金；</w:t>
      </w:r>
    </w:p>
    <w:p w14:paraId="40A696B1">
      <w:pPr>
        <w:pStyle w:val="30"/>
        <w:tabs>
          <w:tab w:val="left" w:pos="991"/>
        </w:tabs>
        <w:spacing w:line="360" w:lineRule="auto"/>
        <w:ind w:left="480" w:leftChars="200" w:firstLine="0"/>
        <w:rPr>
          <w:sz w:val="24"/>
          <w:szCs w:val="24"/>
        </w:rPr>
      </w:pPr>
      <w:r>
        <w:rPr>
          <w:rFonts w:hint="eastAsia"/>
          <w:sz w:val="24"/>
          <w:szCs w:val="24"/>
          <w:lang w:eastAsia="zh-CN"/>
        </w:rPr>
        <w:t>（</w:t>
      </w:r>
      <w:r>
        <w:rPr>
          <w:rFonts w:hint="eastAsia"/>
          <w:sz w:val="24"/>
          <w:szCs w:val="24"/>
          <w:lang w:val="en-US" w:eastAsia="zh-CN"/>
        </w:rPr>
        <w:t>4</w:t>
      </w:r>
      <w:r>
        <w:rPr>
          <w:rFonts w:hint="eastAsia"/>
          <w:sz w:val="24"/>
          <w:szCs w:val="24"/>
          <w:lang w:eastAsia="zh-CN"/>
        </w:rPr>
        <w:t>）</w:t>
      </w:r>
      <w:r>
        <w:rPr>
          <w:rFonts w:hint="eastAsia"/>
          <w:sz w:val="24"/>
          <w:szCs w:val="24"/>
        </w:rPr>
        <w:t>在合同约定的期限内完成合同规定的全部义务。</w:t>
      </w:r>
    </w:p>
    <w:p w14:paraId="7D99CC34">
      <w:pPr>
        <w:pStyle w:val="30"/>
        <w:tabs>
          <w:tab w:val="left" w:pos="903"/>
        </w:tabs>
        <w:spacing w:line="360" w:lineRule="auto"/>
        <w:ind w:firstLine="480" w:firstLineChars="200"/>
        <w:rPr>
          <w:sz w:val="24"/>
          <w:szCs w:val="24"/>
        </w:rPr>
      </w:pPr>
      <w:r>
        <w:rPr>
          <w:rFonts w:hint="eastAsia"/>
          <w:sz w:val="24"/>
          <w:szCs w:val="24"/>
          <w:lang w:val="en-US" w:eastAsia="zh-CN"/>
        </w:rPr>
        <w:t>6.</w:t>
      </w:r>
      <w:r>
        <w:rPr>
          <w:rFonts w:hint="eastAsia"/>
          <w:sz w:val="24"/>
          <w:szCs w:val="24"/>
        </w:rPr>
        <w:t>我方在此声明</w:t>
      </w:r>
      <w:r>
        <w:rPr>
          <w:rFonts w:hint="eastAsia"/>
          <w:sz w:val="24"/>
          <w:szCs w:val="24"/>
          <w:lang w:eastAsia="zh-CN"/>
        </w:rPr>
        <w:t>，</w:t>
      </w:r>
      <w:r>
        <w:rPr>
          <w:rFonts w:hint="eastAsia"/>
          <w:sz w:val="24"/>
          <w:szCs w:val="24"/>
        </w:rPr>
        <w:t>所递交的响应文件及有关资料内容完整、真实和准确</w:t>
      </w:r>
      <w:r>
        <w:rPr>
          <w:rFonts w:hint="eastAsia"/>
          <w:sz w:val="24"/>
          <w:szCs w:val="24"/>
          <w:lang w:eastAsia="zh-CN"/>
        </w:rPr>
        <w:t>，</w:t>
      </w:r>
      <w:r>
        <w:rPr>
          <w:rFonts w:hint="eastAsia"/>
          <w:sz w:val="24"/>
          <w:szCs w:val="24"/>
        </w:rPr>
        <w:t>且不存在第一章</w:t>
      </w:r>
      <w:r>
        <w:rPr>
          <w:rFonts w:hint="eastAsia"/>
          <w:sz w:val="24"/>
          <w:szCs w:val="24"/>
          <w:lang w:val="zh-CN" w:eastAsia="zh-CN" w:bidi="zh-CN"/>
        </w:rPr>
        <w:t>“询比</w:t>
      </w:r>
      <w:r>
        <w:rPr>
          <w:rFonts w:hint="eastAsia"/>
          <w:sz w:val="24"/>
          <w:szCs w:val="24"/>
        </w:rPr>
        <w:t>采购公告/</w:t>
      </w:r>
      <w:r>
        <w:rPr>
          <w:rFonts w:hint="eastAsia"/>
          <w:sz w:val="24"/>
          <w:szCs w:val="24"/>
          <w:lang w:eastAsia="zh-CN"/>
        </w:rPr>
        <w:t>询比</w:t>
      </w:r>
      <w:r>
        <w:rPr>
          <w:rFonts w:hint="eastAsia"/>
          <w:sz w:val="24"/>
          <w:szCs w:val="24"/>
        </w:rPr>
        <w:t>采购邀请书”中规定的供应商不得存在的情形。</w:t>
      </w:r>
    </w:p>
    <w:p w14:paraId="57614116">
      <w:pPr>
        <w:rPr>
          <w:rFonts w:cs="宋体"/>
          <w:lang w:eastAsia="zh-CN"/>
        </w:rPr>
      </w:pPr>
      <w:r>
        <w:rPr>
          <w:rFonts w:hint="eastAsia" w:cs="宋体"/>
          <w:lang w:eastAsia="zh-CN"/>
        </w:rPr>
        <w:br w:type="page"/>
      </w:r>
    </w:p>
    <w:p w14:paraId="5AEB0BB9">
      <w:pPr>
        <w:pStyle w:val="30"/>
        <w:tabs>
          <w:tab w:val="left" w:pos="903"/>
          <w:tab w:val="left" w:leader="underscore" w:pos="3600"/>
          <w:tab w:val="left" w:pos="5285"/>
        </w:tabs>
        <w:spacing w:line="360" w:lineRule="auto"/>
        <w:ind w:left="480" w:leftChars="200" w:firstLine="0"/>
        <w:rPr>
          <w:sz w:val="24"/>
          <w:szCs w:val="24"/>
          <w:lang w:val="en-US" w:eastAsia="zh-CN"/>
        </w:rPr>
      </w:pPr>
      <w:r>
        <w:rPr>
          <w:rFonts w:hint="eastAsia"/>
          <w:sz w:val="24"/>
          <w:szCs w:val="24"/>
          <w:lang w:val="en-US" w:eastAsia="zh-CN"/>
        </w:rPr>
        <w:t>7.</w:t>
      </w:r>
      <w:r>
        <w:rPr>
          <w:rFonts w:hint="eastAsia"/>
          <w:sz w:val="24"/>
          <w:szCs w:val="24"/>
          <w:u w:val="single"/>
          <w:lang w:val="en-US" w:eastAsia="zh-CN"/>
        </w:rPr>
        <w:t xml:space="preserve">                  （其他补充说明</w:t>
      </w:r>
      <w:r>
        <w:rPr>
          <w:rFonts w:hint="eastAsia"/>
          <w:sz w:val="24"/>
          <w:szCs w:val="24"/>
          <w:lang w:val="en-US" w:eastAsia="zh-CN"/>
        </w:rPr>
        <w:t>）。</w:t>
      </w:r>
    </w:p>
    <w:p w14:paraId="48468258">
      <w:pPr>
        <w:pStyle w:val="30"/>
        <w:tabs>
          <w:tab w:val="left" w:pos="7346"/>
          <w:tab w:val="left" w:pos="7826"/>
          <w:tab w:val="left" w:pos="8561"/>
        </w:tabs>
        <w:spacing w:line="360" w:lineRule="auto"/>
        <w:ind w:firstLine="480" w:firstLineChars="200"/>
        <w:jc w:val="right"/>
        <w:rPr>
          <w:sz w:val="24"/>
          <w:szCs w:val="24"/>
          <w:u w:val="single"/>
        </w:rPr>
      </w:pPr>
      <w:r>
        <w:rPr>
          <w:rFonts w:hint="eastAsia"/>
          <w:sz w:val="24"/>
          <w:szCs w:val="24"/>
        </w:rPr>
        <w:t>供应商：</w:t>
      </w:r>
      <w:r>
        <w:rPr>
          <w:rFonts w:hint="eastAsia"/>
          <w:sz w:val="24"/>
          <w:szCs w:val="24"/>
          <w:u w:val="single"/>
        </w:rPr>
        <w:t xml:space="preserve"> </w:t>
      </w:r>
      <w:r>
        <w:rPr>
          <w:rFonts w:hint="eastAsia"/>
          <w:sz w:val="24"/>
          <w:szCs w:val="24"/>
          <w:u w:val="single"/>
          <w:lang w:val="en-US" w:eastAsia="zh-CN"/>
        </w:rPr>
        <w:t xml:space="preserve">                                  </w:t>
      </w:r>
      <w:r>
        <w:rPr>
          <w:rFonts w:hint="eastAsia"/>
          <w:sz w:val="24"/>
          <w:szCs w:val="24"/>
          <w:u w:val="single"/>
        </w:rPr>
        <w:t>(盖单位</w:t>
      </w:r>
      <w:r>
        <w:rPr>
          <w:rFonts w:hint="eastAsia"/>
          <w:sz w:val="24"/>
          <w:szCs w:val="24"/>
          <w:u w:val="single"/>
          <w:lang w:val="en-US" w:eastAsia="zh-CN"/>
        </w:rPr>
        <w:t>公</w:t>
      </w:r>
      <w:r>
        <w:rPr>
          <w:rFonts w:hint="eastAsia"/>
          <w:sz w:val="24"/>
          <w:szCs w:val="24"/>
          <w:u w:val="single"/>
        </w:rPr>
        <w:t>章)</w:t>
      </w:r>
    </w:p>
    <w:p w14:paraId="13120120">
      <w:pPr>
        <w:pStyle w:val="30"/>
        <w:tabs>
          <w:tab w:val="left" w:pos="7346"/>
          <w:tab w:val="left" w:pos="7826"/>
          <w:tab w:val="left" w:pos="8561"/>
        </w:tabs>
        <w:spacing w:line="360" w:lineRule="auto"/>
        <w:ind w:firstLine="480" w:firstLineChars="200"/>
        <w:jc w:val="right"/>
        <w:rPr>
          <w:sz w:val="24"/>
          <w:szCs w:val="24"/>
          <w:u w:val="single"/>
        </w:rPr>
      </w:pPr>
      <w:r>
        <w:rPr>
          <w:rFonts w:hint="eastAsia"/>
          <w:sz w:val="24"/>
          <w:szCs w:val="24"/>
        </w:rPr>
        <w:t>法定代表人(单位负责人)或其授权的代理人：</w:t>
      </w:r>
      <w:r>
        <w:rPr>
          <w:rFonts w:hint="eastAsia"/>
          <w:sz w:val="24"/>
          <w:szCs w:val="24"/>
          <w:u w:val="single"/>
        </w:rPr>
        <w:t xml:space="preserve"> </w:t>
      </w:r>
      <w:r>
        <w:rPr>
          <w:rFonts w:hint="eastAsia"/>
          <w:sz w:val="24"/>
          <w:szCs w:val="24"/>
          <w:u w:val="single"/>
          <w:lang w:val="en-US" w:eastAsia="zh-CN"/>
        </w:rPr>
        <w:t xml:space="preserve">        </w:t>
      </w:r>
      <w:r>
        <w:rPr>
          <w:rFonts w:hint="eastAsia"/>
          <w:sz w:val="24"/>
          <w:szCs w:val="24"/>
          <w:u w:val="single"/>
        </w:rPr>
        <w:t>(签字)</w:t>
      </w:r>
    </w:p>
    <w:p w14:paraId="377F5DB1">
      <w:pPr>
        <w:pStyle w:val="30"/>
        <w:tabs>
          <w:tab w:val="left" w:pos="7346"/>
          <w:tab w:val="left" w:pos="7826"/>
          <w:tab w:val="left" w:pos="8561"/>
        </w:tabs>
        <w:spacing w:line="360" w:lineRule="auto"/>
        <w:ind w:firstLine="2553" w:firstLineChars="1064"/>
        <w:rPr>
          <w:sz w:val="24"/>
          <w:szCs w:val="24"/>
          <w:u w:val="single"/>
          <w:lang w:val="en-US" w:eastAsia="zh-CN"/>
        </w:rPr>
      </w:pPr>
      <w:r>
        <w:rPr>
          <w:rFonts w:hint="eastAsia"/>
          <w:sz w:val="24"/>
          <w:szCs w:val="24"/>
        </w:rPr>
        <w:t xml:space="preserve">地 </w:t>
      </w:r>
      <w:r>
        <w:rPr>
          <w:rFonts w:hint="eastAsia"/>
          <w:sz w:val="24"/>
          <w:szCs w:val="24"/>
          <w:lang w:val="en-US" w:eastAsia="zh-CN"/>
        </w:rPr>
        <w:t xml:space="preserve"> </w:t>
      </w:r>
      <w:r>
        <w:rPr>
          <w:rFonts w:hint="eastAsia"/>
          <w:sz w:val="24"/>
          <w:szCs w:val="24"/>
        </w:rPr>
        <w:t>址：</w:t>
      </w:r>
      <w:r>
        <w:rPr>
          <w:rFonts w:hint="eastAsia"/>
          <w:sz w:val="24"/>
          <w:szCs w:val="24"/>
          <w:u w:val="single"/>
        </w:rPr>
        <w:t xml:space="preserve"> </w:t>
      </w:r>
      <w:r>
        <w:rPr>
          <w:rFonts w:hint="eastAsia"/>
          <w:sz w:val="24"/>
          <w:szCs w:val="24"/>
          <w:u w:val="single"/>
          <w:lang w:val="en-US" w:eastAsia="zh-CN"/>
        </w:rPr>
        <w:t xml:space="preserve">                                              </w:t>
      </w:r>
    </w:p>
    <w:p w14:paraId="7AAA3E27">
      <w:pPr>
        <w:pStyle w:val="30"/>
        <w:tabs>
          <w:tab w:val="left" w:pos="7346"/>
          <w:tab w:val="left" w:pos="7826"/>
          <w:tab w:val="left" w:pos="8561"/>
        </w:tabs>
        <w:spacing w:line="360" w:lineRule="auto"/>
        <w:ind w:firstLine="2553" w:firstLineChars="1064"/>
        <w:rPr>
          <w:sz w:val="24"/>
          <w:szCs w:val="24"/>
          <w:u w:val="single"/>
          <w:lang w:val="en-US" w:eastAsia="zh-CN"/>
        </w:rPr>
      </w:pPr>
      <w:r>
        <w:rPr>
          <w:rFonts w:hint="eastAsia"/>
          <w:sz w:val="24"/>
          <w:szCs w:val="24"/>
        </w:rPr>
        <w:t>电子邮箱：</w:t>
      </w:r>
      <w:r>
        <w:rPr>
          <w:rFonts w:hint="eastAsia"/>
          <w:sz w:val="24"/>
          <w:szCs w:val="24"/>
          <w:u w:val="single"/>
        </w:rPr>
        <w:t xml:space="preserve"> </w:t>
      </w:r>
      <w:r>
        <w:rPr>
          <w:rFonts w:hint="eastAsia"/>
          <w:sz w:val="24"/>
          <w:szCs w:val="24"/>
          <w:u w:val="single"/>
          <w:lang w:val="en-US" w:eastAsia="zh-CN"/>
        </w:rPr>
        <w:t xml:space="preserve">                                            </w:t>
      </w:r>
    </w:p>
    <w:p w14:paraId="37848E87">
      <w:pPr>
        <w:pStyle w:val="30"/>
        <w:tabs>
          <w:tab w:val="left" w:pos="7346"/>
          <w:tab w:val="left" w:pos="7826"/>
          <w:tab w:val="left" w:pos="8561"/>
        </w:tabs>
        <w:spacing w:line="360" w:lineRule="auto"/>
        <w:ind w:firstLine="2553" w:firstLineChars="1064"/>
        <w:rPr>
          <w:sz w:val="24"/>
          <w:szCs w:val="24"/>
          <w:lang w:val="en-US" w:eastAsia="zh-CN"/>
        </w:rPr>
      </w:pPr>
      <w:r>
        <w:rPr>
          <w:rFonts w:hint="eastAsia"/>
          <w:sz w:val="24"/>
          <w:szCs w:val="24"/>
        </w:rPr>
        <w:t xml:space="preserve">电 </w:t>
      </w:r>
      <w:r>
        <w:rPr>
          <w:rFonts w:hint="eastAsia"/>
          <w:sz w:val="24"/>
          <w:szCs w:val="24"/>
          <w:lang w:val="en-US" w:eastAsia="zh-CN"/>
        </w:rPr>
        <w:t xml:space="preserve"> </w:t>
      </w:r>
      <w:r>
        <w:rPr>
          <w:rFonts w:hint="eastAsia"/>
          <w:sz w:val="24"/>
          <w:szCs w:val="24"/>
        </w:rPr>
        <w:t>话：</w:t>
      </w:r>
      <w:r>
        <w:rPr>
          <w:rFonts w:hint="eastAsia"/>
          <w:sz w:val="24"/>
          <w:szCs w:val="24"/>
          <w:u w:val="single"/>
        </w:rPr>
        <w:t xml:space="preserve"> </w:t>
      </w:r>
      <w:r>
        <w:rPr>
          <w:rFonts w:hint="eastAsia"/>
          <w:sz w:val="24"/>
          <w:szCs w:val="24"/>
          <w:u w:val="single"/>
          <w:lang w:val="en-US" w:eastAsia="zh-CN"/>
        </w:rPr>
        <w:t xml:space="preserve">                                              </w:t>
      </w:r>
    </w:p>
    <w:p w14:paraId="3F5D152E">
      <w:pPr>
        <w:pStyle w:val="30"/>
        <w:tabs>
          <w:tab w:val="left" w:pos="7346"/>
          <w:tab w:val="left" w:pos="7826"/>
          <w:tab w:val="left" w:pos="8561"/>
        </w:tabs>
        <w:spacing w:line="360" w:lineRule="auto"/>
        <w:ind w:firstLine="2553" w:firstLineChars="1064"/>
        <w:rPr>
          <w:sz w:val="24"/>
          <w:szCs w:val="24"/>
          <w:u w:val="single"/>
        </w:rPr>
      </w:pPr>
      <w:r>
        <w:rPr>
          <w:rFonts w:hint="eastAsia"/>
          <w:sz w:val="24"/>
          <w:szCs w:val="24"/>
        </w:rPr>
        <w:t xml:space="preserve">传 </w:t>
      </w:r>
      <w:r>
        <w:rPr>
          <w:rFonts w:hint="eastAsia"/>
          <w:sz w:val="24"/>
          <w:szCs w:val="24"/>
          <w:lang w:val="en-US" w:eastAsia="zh-CN"/>
        </w:rPr>
        <w:t xml:space="preserve"> </w:t>
      </w:r>
      <w:r>
        <w:rPr>
          <w:rFonts w:hint="eastAsia"/>
          <w:sz w:val="24"/>
          <w:szCs w:val="24"/>
        </w:rPr>
        <w:t>真：</w:t>
      </w:r>
      <w:r>
        <w:rPr>
          <w:rFonts w:hint="eastAsia"/>
          <w:sz w:val="24"/>
          <w:szCs w:val="24"/>
          <w:u w:val="single"/>
          <w:lang w:val="en-US" w:eastAsia="zh-CN"/>
        </w:rPr>
        <w:t xml:space="preserve">                                               </w:t>
      </w:r>
    </w:p>
    <w:p w14:paraId="5699DC64">
      <w:pPr>
        <w:pStyle w:val="30"/>
        <w:tabs>
          <w:tab w:val="left" w:pos="7346"/>
          <w:tab w:val="left" w:pos="7826"/>
          <w:tab w:val="left" w:pos="8561"/>
        </w:tabs>
        <w:spacing w:line="360" w:lineRule="auto"/>
        <w:ind w:firstLine="2553" w:firstLineChars="1064"/>
        <w:rPr>
          <w:sz w:val="24"/>
          <w:szCs w:val="24"/>
          <w:lang w:val="en-US" w:eastAsia="zh-CN"/>
        </w:rPr>
      </w:pPr>
      <w:r>
        <w:rPr>
          <w:rFonts w:hint="eastAsia"/>
          <w:sz w:val="24"/>
          <w:szCs w:val="24"/>
        </w:rPr>
        <w:t>邮政编码：</w:t>
      </w:r>
      <w:r>
        <w:rPr>
          <w:rFonts w:hint="eastAsia"/>
          <w:sz w:val="24"/>
          <w:szCs w:val="24"/>
          <w:u w:val="single"/>
        </w:rPr>
        <w:t xml:space="preserve"> </w:t>
      </w:r>
      <w:r>
        <w:rPr>
          <w:rFonts w:hint="eastAsia"/>
          <w:sz w:val="24"/>
          <w:szCs w:val="24"/>
          <w:u w:val="single"/>
          <w:lang w:val="en-US" w:eastAsia="zh-CN"/>
        </w:rPr>
        <w:t xml:space="preserve">                                            </w:t>
      </w:r>
    </w:p>
    <w:p w14:paraId="1A360A71">
      <w:pPr>
        <w:pStyle w:val="30"/>
        <w:tabs>
          <w:tab w:val="left" w:pos="235"/>
          <w:tab w:val="left" w:leader="underscore" w:pos="854"/>
          <w:tab w:val="left" w:pos="2150"/>
          <w:tab w:val="left" w:pos="3346"/>
        </w:tabs>
        <w:spacing w:line="360" w:lineRule="auto"/>
        <w:ind w:firstLine="480" w:firstLineChars="200"/>
        <w:jc w:val="right"/>
        <w:rPr>
          <w:sz w:val="24"/>
          <w:szCs w:val="24"/>
          <w:u w:val="single"/>
        </w:rPr>
      </w:pPr>
    </w:p>
    <w:p w14:paraId="6499F7C6">
      <w:pPr>
        <w:pStyle w:val="30"/>
        <w:tabs>
          <w:tab w:val="left" w:pos="235"/>
          <w:tab w:val="left" w:leader="underscore" w:pos="854"/>
          <w:tab w:val="left" w:pos="2150"/>
          <w:tab w:val="left" w:pos="3346"/>
        </w:tabs>
        <w:spacing w:line="360" w:lineRule="auto"/>
        <w:ind w:firstLine="480" w:firstLineChars="200"/>
        <w:jc w:val="right"/>
        <w:rPr>
          <w:sz w:val="24"/>
          <w:szCs w:val="24"/>
          <w:lang w:eastAsia="zh-CN"/>
        </w:rPr>
      </w:pPr>
      <w:r>
        <w:rPr>
          <w:rFonts w:hint="eastAsia"/>
          <w:sz w:val="24"/>
          <w:szCs w:val="24"/>
          <w:u w:val="single"/>
          <w:lang w:val="en-US" w:eastAsia="zh-CN"/>
        </w:rPr>
        <w:t xml:space="preserve"> </w:t>
      </w:r>
      <w:r>
        <w:rPr>
          <w:rFonts w:hint="eastAsia"/>
          <w:sz w:val="24"/>
          <w:szCs w:val="24"/>
          <w:u w:val="single"/>
        </w:rPr>
        <w:t xml:space="preserve"> </w:t>
      </w:r>
      <w:r>
        <w:rPr>
          <w:rFonts w:hint="eastAsia"/>
          <w:sz w:val="24"/>
          <w:szCs w:val="24"/>
          <w:u w:val="single"/>
          <w:lang w:val="en-US" w:eastAsia="zh-CN"/>
        </w:rPr>
        <w:t xml:space="preserve">   </w:t>
      </w:r>
      <w:r>
        <w:rPr>
          <w:rFonts w:hint="eastAsia"/>
          <w:sz w:val="24"/>
          <w:szCs w:val="24"/>
        </w:rPr>
        <w:t>年</w:t>
      </w:r>
      <w:r>
        <w:rPr>
          <w:rFonts w:hint="eastAsia"/>
          <w:sz w:val="24"/>
          <w:szCs w:val="24"/>
          <w:u w:val="single"/>
        </w:rPr>
        <w:t xml:space="preserve"> </w:t>
      </w:r>
      <w:r>
        <w:rPr>
          <w:rFonts w:hint="eastAsia"/>
          <w:sz w:val="24"/>
          <w:szCs w:val="24"/>
          <w:u w:val="single"/>
          <w:lang w:val="en-US" w:eastAsia="zh-CN"/>
        </w:rPr>
        <w:t xml:space="preserve">   </w:t>
      </w:r>
      <w:r>
        <w:rPr>
          <w:rFonts w:hint="eastAsia"/>
          <w:sz w:val="24"/>
          <w:szCs w:val="24"/>
        </w:rPr>
        <w:t>月</w:t>
      </w:r>
      <w:r>
        <w:rPr>
          <w:rFonts w:hint="eastAsia"/>
          <w:sz w:val="24"/>
          <w:szCs w:val="24"/>
          <w:u w:val="single"/>
        </w:rPr>
        <w:t xml:space="preserve"> </w:t>
      </w:r>
      <w:r>
        <w:rPr>
          <w:rFonts w:hint="eastAsia"/>
          <w:sz w:val="24"/>
          <w:szCs w:val="24"/>
          <w:u w:val="single"/>
          <w:lang w:val="en-US" w:eastAsia="zh-CN"/>
        </w:rPr>
        <w:t xml:space="preserve">   </w:t>
      </w:r>
      <w:r>
        <w:rPr>
          <w:rFonts w:hint="eastAsia"/>
          <w:sz w:val="24"/>
          <w:szCs w:val="24"/>
          <w:lang w:eastAsia="zh-CN"/>
        </w:rPr>
        <w:t>日</w:t>
      </w:r>
    </w:p>
    <w:p w14:paraId="4A9FCF32">
      <w:pPr>
        <w:pStyle w:val="30"/>
        <w:tabs>
          <w:tab w:val="left" w:pos="235"/>
          <w:tab w:val="left" w:leader="underscore" w:pos="854"/>
          <w:tab w:val="left" w:pos="2150"/>
          <w:tab w:val="left" w:pos="3346"/>
        </w:tabs>
        <w:spacing w:line="360" w:lineRule="auto"/>
        <w:ind w:firstLine="480" w:firstLineChars="200"/>
        <w:rPr>
          <w:sz w:val="24"/>
          <w:szCs w:val="24"/>
          <w:lang w:eastAsia="zh-CN"/>
        </w:rPr>
      </w:pPr>
    </w:p>
    <w:p w14:paraId="17004CB3">
      <w:pPr>
        <w:pStyle w:val="30"/>
        <w:tabs>
          <w:tab w:val="left" w:pos="235"/>
          <w:tab w:val="left" w:leader="underscore" w:pos="854"/>
          <w:tab w:val="left" w:pos="2150"/>
          <w:tab w:val="left" w:pos="3346"/>
        </w:tabs>
        <w:spacing w:line="360" w:lineRule="auto"/>
        <w:ind w:firstLine="480" w:firstLineChars="200"/>
        <w:rPr>
          <w:sz w:val="24"/>
          <w:szCs w:val="24"/>
          <w:lang w:eastAsia="zh-CN"/>
        </w:rPr>
        <w:sectPr>
          <w:headerReference r:id="rId11" w:type="default"/>
          <w:footerReference r:id="rId13" w:type="default"/>
          <w:headerReference r:id="rId12" w:type="even"/>
          <w:footerReference r:id="rId14" w:type="even"/>
          <w:pgSz w:w="12024" w:h="17314"/>
          <w:pgMar w:top="2353" w:right="1542" w:bottom="1950" w:left="1338" w:header="1134" w:footer="1134" w:gutter="0"/>
          <w:pgNumType w:fmt="numberInDash"/>
          <w:cols w:space="0" w:num="1"/>
          <w:docGrid w:linePitch="360" w:charSpace="0"/>
        </w:sectPr>
      </w:pPr>
    </w:p>
    <w:p w14:paraId="49E7C677">
      <w:pPr>
        <w:spacing w:after="240" w:afterLines="100"/>
        <w:jc w:val="center"/>
        <w:rPr>
          <w:rFonts w:ascii="宋体" w:hAnsi="宋体" w:eastAsia="宋体" w:cs="宋体"/>
          <w:b/>
          <w:bCs/>
          <w:sz w:val="32"/>
          <w:szCs w:val="32"/>
          <w:lang w:eastAsia="zh-CN"/>
        </w:rPr>
      </w:pPr>
      <w:r>
        <w:rPr>
          <w:rFonts w:hint="eastAsia" w:ascii="宋体" w:hAnsi="宋体" w:eastAsia="宋体" w:cs="宋体"/>
          <w:b/>
          <w:bCs/>
          <w:sz w:val="32"/>
          <w:szCs w:val="32"/>
          <w:lang w:eastAsia="zh-CN"/>
        </w:rPr>
        <w:t>二、法定代表人身份证明书</w:t>
      </w:r>
    </w:p>
    <w:p w14:paraId="1A7EA2AA">
      <w:pPr>
        <w:spacing w:line="360" w:lineRule="auto"/>
        <w:ind w:firstLine="560" w:firstLineChars="200"/>
        <w:rPr>
          <w:rFonts w:ascii="宋体" w:hAnsi="宋体" w:eastAsia="宋体" w:cs="宋体"/>
          <w:color w:val="000000" w:themeColor="text1"/>
          <w:sz w:val="28"/>
          <w:szCs w:val="28"/>
          <w:u w:val="single"/>
          <w:lang w:eastAsia="zh-CN"/>
          <w14:textFill>
            <w14:solidFill>
              <w14:schemeClr w14:val="tx1"/>
            </w14:solidFill>
          </w14:textFill>
        </w:rPr>
      </w:pPr>
      <w:r>
        <w:rPr>
          <w:rFonts w:hint="eastAsia" w:ascii="宋体" w:hAnsi="宋体" w:eastAsia="宋体" w:cs="宋体"/>
          <w:color w:val="000000" w:themeColor="text1"/>
          <w:sz w:val="28"/>
          <w:szCs w:val="28"/>
          <w:lang w:eastAsia="zh-CN"/>
          <w14:textFill>
            <w14:solidFill>
              <w14:schemeClr w14:val="tx1"/>
            </w14:solidFill>
          </w14:textFill>
        </w:rPr>
        <w:t>服务商名称：</w:t>
      </w:r>
      <w:r>
        <w:rPr>
          <w:rFonts w:hint="eastAsia" w:ascii="宋体" w:hAnsi="宋体" w:eastAsia="宋体" w:cs="宋体"/>
          <w:color w:val="000000" w:themeColor="text1"/>
          <w:sz w:val="28"/>
          <w:szCs w:val="28"/>
          <w:u w:val="single"/>
          <w:lang w:eastAsia="zh-CN"/>
          <w14:textFill>
            <w14:solidFill>
              <w14:schemeClr w14:val="tx1"/>
            </w14:solidFill>
          </w14:textFill>
        </w:rPr>
        <w:t xml:space="preserve">                                               </w:t>
      </w:r>
    </w:p>
    <w:p w14:paraId="506E0FA6">
      <w:pPr>
        <w:spacing w:line="360" w:lineRule="auto"/>
        <w:ind w:firstLine="560" w:firstLineChars="200"/>
        <w:rPr>
          <w:rFonts w:ascii="宋体" w:hAnsi="宋体" w:eastAsia="宋体" w:cs="宋体"/>
          <w:color w:val="000000" w:themeColor="text1"/>
          <w:sz w:val="28"/>
          <w:szCs w:val="28"/>
          <w:lang w:eastAsia="zh-CN"/>
          <w14:textFill>
            <w14:solidFill>
              <w14:schemeClr w14:val="tx1"/>
            </w14:solidFill>
          </w14:textFill>
        </w:rPr>
      </w:pPr>
      <w:r>
        <w:rPr>
          <w:rFonts w:hint="eastAsia" w:ascii="宋体" w:hAnsi="宋体" w:eastAsia="宋体" w:cs="宋体"/>
          <w:color w:val="000000" w:themeColor="text1"/>
          <w:sz w:val="28"/>
          <w:szCs w:val="28"/>
          <w:lang w:eastAsia="zh-CN"/>
          <w14:textFill>
            <w14:solidFill>
              <w14:schemeClr w14:val="tx1"/>
            </w14:solidFill>
          </w14:textFill>
        </w:rPr>
        <w:t>地    址：</w:t>
      </w:r>
      <w:r>
        <w:rPr>
          <w:rFonts w:hint="eastAsia" w:ascii="宋体" w:hAnsi="宋体" w:eastAsia="宋体" w:cs="宋体"/>
          <w:color w:val="000000" w:themeColor="text1"/>
          <w:sz w:val="28"/>
          <w:szCs w:val="28"/>
          <w:u w:val="single"/>
          <w:lang w:eastAsia="zh-CN"/>
          <w14:textFill>
            <w14:solidFill>
              <w14:schemeClr w14:val="tx1"/>
            </w14:solidFill>
          </w14:textFill>
        </w:rPr>
        <w:t xml:space="preserve">                                                 </w:t>
      </w:r>
      <w:r>
        <w:rPr>
          <w:rFonts w:hint="eastAsia" w:ascii="宋体" w:hAnsi="宋体" w:eastAsia="宋体" w:cs="宋体"/>
          <w:color w:val="000000" w:themeColor="text1"/>
          <w:sz w:val="28"/>
          <w:szCs w:val="28"/>
          <w:lang w:eastAsia="zh-CN"/>
          <w14:textFill>
            <w14:solidFill>
              <w14:schemeClr w14:val="tx1"/>
            </w14:solidFill>
          </w14:textFill>
        </w:rPr>
        <w:t xml:space="preserve">              </w:t>
      </w:r>
    </w:p>
    <w:p w14:paraId="66639498">
      <w:pPr>
        <w:spacing w:line="360" w:lineRule="auto"/>
        <w:ind w:firstLine="560" w:firstLineChars="200"/>
        <w:rPr>
          <w:rFonts w:ascii="宋体" w:hAnsi="宋体" w:eastAsia="宋体" w:cs="宋体"/>
          <w:color w:val="000000" w:themeColor="text1"/>
          <w:sz w:val="28"/>
          <w:szCs w:val="28"/>
          <w:lang w:eastAsia="zh-CN"/>
          <w14:textFill>
            <w14:solidFill>
              <w14:schemeClr w14:val="tx1"/>
            </w14:solidFill>
          </w14:textFill>
        </w:rPr>
      </w:pPr>
      <w:r>
        <w:rPr>
          <w:rFonts w:hint="eastAsia" w:ascii="宋体" w:hAnsi="宋体" w:eastAsia="宋体" w:cs="宋体"/>
          <w:color w:val="000000" w:themeColor="text1"/>
          <w:sz w:val="28"/>
          <w:szCs w:val="28"/>
          <w:lang w:eastAsia="zh-CN"/>
          <w14:textFill>
            <w14:solidFill>
              <w14:schemeClr w14:val="tx1"/>
            </w14:solidFill>
          </w14:textFill>
        </w:rPr>
        <w:t>姓    名：</w:t>
      </w:r>
      <w:r>
        <w:rPr>
          <w:rFonts w:hint="eastAsia" w:ascii="宋体" w:hAnsi="宋体" w:eastAsia="宋体" w:cs="宋体"/>
          <w:color w:val="000000" w:themeColor="text1"/>
          <w:sz w:val="28"/>
          <w:szCs w:val="28"/>
          <w:u w:val="single"/>
          <w:lang w:eastAsia="zh-CN"/>
          <w14:textFill>
            <w14:solidFill>
              <w14:schemeClr w14:val="tx1"/>
            </w14:solidFill>
          </w14:textFill>
        </w:rPr>
        <w:t xml:space="preserve">                 </w:t>
      </w:r>
      <w:r>
        <w:rPr>
          <w:rFonts w:hint="eastAsia" w:ascii="宋体" w:hAnsi="宋体" w:eastAsia="宋体" w:cs="宋体"/>
          <w:color w:val="000000" w:themeColor="text1"/>
          <w:sz w:val="28"/>
          <w:szCs w:val="28"/>
          <w:lang w:eastAsia="zh-CN"/>
          <w14:textFill>
            <w14:solidFill>
              <w14:schemeClr w14:val="tx1"/>
            </w14:solidFill>
          </w14:textFill>
        </w:rPr>
        <w:t xml:space="preserve">  性     别：</w:t>
      </w:r>
      <w:r>
        <w:rPr>
          <w:rFonts w:hint="eastAsia" w:ascii="宋体" w:hAnsi="宋体" w:eastAsia="宋体" w:cs="宋体"/>
          <w:color w:val="000000" w:themeColor="text1"/>
          <w:sz w:val="28"/>
          <w:szCs w:val="28"/>
          <w:u w:val="single"/>
          <w:lang w:eastAsia="zh-CN"/>
          <w14:textFill>
            <w14:solidFill>
              <w14:schemeClr w14:val="tx1"/>
            </w14:solidFill>
          </w14:textFill>
        </w:rPr>
        <w:t xml:space="preserve">                   </w:t>
      </w:r>
      <w:r>
        <w:rPr>
          <w:rFonts w:hint="eastAsia" w:ascii="宋体" w:hAnsi="宋体" w:eastAsia="宋体" w:cs="宋体"/>
          <w:color w:val="000000" w:themeColor="text1"/>
          <w:sz w:val="28"/>
          <w:szCs w:val="28"/>
          <w:lang w:eastAsia="zh-CN"/>
          <w14:textFill>
            <w14:solidFill>
              <w14:schemeClr w14:val="tx1"/>
            </w14:solidFill>
          </w14:textFill>
        </w:rPr>
        <w:t xml:space="preserve"> </w:t>
      </w:r>
    </w:p>
    <w:p w14:paraId="38ECD3C2">
      <w:pPr>
        <w:spacing w:line="360" w:lineRule="auto"/>
        <w:ind w:firstLine="560" w:firstLineChars="200"/>
        <w:rPr>
          <w:rFonts w:ascii="宋体" w:hAnsi="宋体" w:eastAsia="宋体" w:cs="宋体"/>
          <w:color w:val="000000" w:themeColor="text1"/>
          <w:sz w:val="28"/>
          <w:szCs w:val="28"/>
          <w:lang w:eastAsia="zh-CN"/>
          <w14:textFill>
            <w14:solidFill>
              <w14:schemeClr w14:val="tx1"/>
            </w14:solidFill>
          </w14:textFill>
        </w:rPr>
      </w:pPr>
      <w:r>
        <w:rPr>
          <w:rFonts w:hint="eastAsia" w:ascii="宋体" w:hAnsi="宋体" w:eastAsia="宋体" w:cs="宋体"/>
          <w:color w:val="000000" w:themeColor="text1"/>
          <w:sz w:val="28"/>
          <w:szCs w:val="28"/>
          <w:lang w:eastAsia="zh-CN"/>
          <w14:textFill>
            <w14:solidFill>
              <w14:schemeClr w14:val="tx1"/>
            </w14:solidFill>
          </w14:textFill>
        </w:rPr>
        <w:t>年    龄：</w:t>
      </w:r>
      <w:r>
        <w:rPr>
          <w:rFonts w:hint="eastAsia" w:ascii="宋体" w:hAnsi="宋体" w:eastAsia="宋体" w:cs="宋体"/>
          <w:color w:val="000000" w:themeColor="text1"/>
          <w:sz w:val="28"/>
          <w:szCs w:val="28"/>
          <w:u w:val="single"/>
          <w:lang w:eastAsia="zh-CN"/>
          <w14:textFill>
            <w14:solidFill>
              <w14:schemeClr w14:val="tx1"/>
            </w14:solidFill>
          </w14:textFill>
        </w:rPr>
        <w:t xml:space="preserve">                 </w:t>
      </w:r>
      <w:r>
        <w:rPr>
          <w:rFonts w:hint="eastAsia" w:ascii="宋体" w:hAnsi="宋体" w:eastAsia="宋体" w:cs="宋体"/>
          <w:color w:val="000000" w:themeColor="text1"/>
          <w:sz w:val="28"/>
          <w:szCs w:val="28"/>
          <w:lang w:eastAsia="zh-CN"/>
          <w14:textFill>
            <w14:solidFill>
              <w14:schemeClr w14:val="tx1"/>
            </w14:solidFill>
          </w14:textFill>
        </w:rPr>
        <w:t xml:space="preserve">  职     务：</w:t>
      </w:r>
      <w:r>
        <w:rPr>
          <w:rFonts w:hint="eastAsia" w:ascii="宋体" w:hAnsi="宋体" w:eastAsia="宋体" w:cs="宋体"/>
          <w:color w:val="000000" w:themeColor="text1"/>
          <w:sz w:val="28"/>
          <w:szCs w:val="28"/>
          <w:u w:val="single"/>
          <w:lang w:eastAsia="zh-CN"/>
          <w14:textFill>
            <w14:solidFill>
              <w14:schemeClr w14:val="tx1"/>
            </w14:solidFill>
          </w14:textFill>
        </w:rPr>
        <w:t xml:space="preserve">                   </w:t>
      </w:r>
      <w:r>
        <w:rPr>
          <w:rFonts w:hint="eastAsia" w:ascii="宋体" w:hAnsi="宋体" w:eastAsia="宋体" w:cs="宋体"/>
          <w:color w:val="000000" w:themeColor="text1"/>
          <w:sz w:val="28"/>
          <w:szCs w:val="28"/>
          <w:lang w:eastAsia="zh-CN"/>
          <w14:textFill>
            <w14:solidFill>
              <w14:schemeClr w14:val="tx1"/>
            </w14:solidFill>
          </w14:textFill>
        </w:rPr>
        <w:t xml:space="preserve"> </w:t>
      </w:r>
    </w:p>
    <w:p w14:paraId="3158C559">
      <w:pPr>
        <w:spacing w:line="360" w:lineRule="auto"/>
        <w:ind w:firstLine="560" w:firstLineChars="200"/>
        <w:rPr>
          <w:rFonts w:ascii="宋体" w:hAnsi="宋体" w:eastAsia="宋体" w:cs="宋体"/>
          <w:color w:val="000000" w:themeColor="text1"/>
          <w:sz w:val="28"/>
          <w:szCs w:val="28"/>
          <w:lang w:eastAsia="zh-CN"/>
          <w14:textFill>
            <w14:solidFill>
              <w14:schemeClr w14:val="tx1"/>
            </w14:solidFill>
          </w14:textFill>
        </w:rPr>
      </w:pPr>
      <w:r>
        <w:rPr>
          <w:rFonts w:hint="eastAsia" w:ascii="宋体" w:hAnsi="宋体" w:eastAsia="宋体" w:cs="宋体"/>
          <w:color w:val="000000" w:themeColor="text1"/>
          <w:sz w:val="28"/>
          <w:szCs w:val="28"/>
          <w:lang w:eastAsia="zh-CN"/>
          <w14:textFill>
            <w14:solidFill>
              <w14:schemeClr w14:val="tx1"/>
            </w14:solidFill>
          </w14:textFill>
        </w:rPr>
        <w:t xml:space="preserve">身份证号码： </w:t>
      </w:r>
      <w:r>
        <w:rPr>
          <w:rFonts w:hint="eastAsia" w:ascii="宋体" w:hAnsi="宋体" w:eastAsia="宋体" w:cs="宋体"/>
          <w:color w:val="000000" w:themeColor="text1"/>
          <w:sz w:val="28"/>
          <w:szCs w:val="28"/>
          <w:u w:val="single"/>
          <w:lang w:eastAsia="zh-CN"/>
          <w14:textFill>
            <w14:solidFill>
              <w14:schemeClr w14:val="tx1"/>
            </w14:solidFill>
          </w14:textFill>
        </w:rPr>
        <w:t xml:space="preserve">                 </w:t>
      </w:r>
      <w:r>
        <w:rPr>
          <w:rFonts w:hint="eastAsia" w:ascii="宋体" w:hAnsi="宋体" w:eastAsia="宋体" w:cs="宋体"/>
          <w:color w:val="000000" w:themeColor="text1"/>
          <w:sz w:val="28"/>
          <w:szCs w:val="28"/>
          <w:lang w:eastAsia="zh-CN"/>
          <w14:textFill>
            <w14:solidFill>
              <w14:schemeClr w14:val="tx1"/>
            </w14:solidFill>
          </w14:textFill>
        </w:rPr>
        <w:t>系</w:t>
      </w:r>
      <w:r>
        <w:rPr>
          <w:rFonts w:hint="eastAsia" w:ascii="宋体" w:hAnsi="宋体" w:eastAsia="宋体" w:cs="宋体"/>
          <w:color w:val="000000" w:themeColor="text1"/>
          <w:sz w:val="28"/>
          <w:szCs w:val="28"/>
          <w:u w:val="single"/>
          <w:lang w:eastAsia="zh-CN"/>
          <w14:textFill>
            <w14:solidFill>
              <w14:schemeClr w14:val="tx1"/>
            </w14:solidFill>
          </w14:textFill>
        </w:rPr>
        <w:t xml:space="preserve">               </w:t>
      </w:r>
      <w:r>
        <w:rPr>
          <w:rFonts w:hint="eastAsia" w:ascii="宋体" w:hAnsi="宋体" w:eastAsia="宋体" w:cs="宋体"/>
          <w:color w:val="000000" w:themeColor="text1"/>
          <w:sz w:val="28"/>
          <w:szCs w:val="28"/>
          <w:lang w:eastAsia="zh-CN"/>
          <w14:textFill>
            <w14:solidFill>
              <w14:schemeClr w14:val="tx1"/>
            </w14:solidFill>
          </w14:textFill>
        </w:rPr>
        <w:t>（服务商名称）的法定代表人。</w:t>
      </w:r>
    </w:p>
    <w:p w14:paraId="1F4CFED4">
      <w:pPr>
        <w:spacing w:line="360" w:lineRule="auto"/>
        <w:ind w:firstLine="560" w:firstLineChars="200"/>
        <w:rPr>
          <w:rFonts w:ascii="宋体" w:hAnsi="宋体" w:eastAsia="宋体" w:cs="宋体"/>
          <w:color w:val="000000" w:themeColor="text1"/>
          <w:sz w:val="28"/>
          <w:szCs w:val="28"/>
          <w:lang w:eastAsia="zh-CN"/>
          <w14:textFill>
            <w14:solidFill>
              <w14:schemeClr w14:val="tx1"/>
            </w14:solidFill>
          </w14:textFill>
        </w:rPr>
      </w:pPr>
      <w:r>
        <w:rPr>
          <w:rFonts w:hint="eastAsia" w:ascii="宋体" w:hAnsi="宋体" w:eastAsia="宋体" w:cs="宋体"/>
          <w:color w:val="000000" w:themeColor="text1"/>
          <w:sz w:val="28"/>
          <w:szCs w:val="28"/>
          <w:lang w:eastAsia="zh-CN"/>
          <w14:textFill>
            <w14:solidFill>
              <w14:schemeClr w14:val="tx1"/>
            </w14:solidFill>
          </w14:textFill>
        </w:rPr>
        <w:t>特此证明。</w:t>
      </w:r>
    </w:p>
    <w:p w14:paraId="6A6928CD">
      <w:pPr>
        <w:spacing w:line="360" w:lineRule="auto"/>
        <w:ind w:firstLine="560" w:firstLineChars="200"/>
        <w:rPr>
          <w:rFonts w:ascii="宋体" w:hAnsi="宋体" w:eastAsia="宋体" w:cs="宋体"/>
          <w:color w:val="000000" w:themeColor="text1"/>
          <w:sz w:val="28"/>
          <w:szCs w:val="28"/>
          <w:lang w:eastAsia="zh-CN"/>
          <w14:textFill>
            <w14:solidFill>
              <w14:schemeClr w14:val="tx1"/>
            </w14:solidFill>
          </w14:textFill>
        </w:rPr>
      </w:pPr>
    </w:p>
    <w:p w14:paraId="4828462D">
      <w:pPr>
        <w:spacing w:line="360" w:lineRule="auto"/>
        <w:ind w:firstLine="560" w:firstLineChars="200"/>
        <w:rPr>
          <w:rFonts w:ascii="宋体" w:hAnsi="宋体" w:eastAsia="宋体" w:cs="宋体"/>
          <w:color w:val="000000" w:themeColor="text1"/>
          <w:sz w:val="28"/>
          <w:szCs w:val="28"/>
          <w:lang w:eastAsia="zh-CN"/>
          <w14:textFill>
            <w14:solidFill>
              <w14:schemeClr w14:val="tx1"/>
            </w14:solidFill>
          </w14:textFill>
        </w:rPr>
      </w:pPr>
      <w:r>
        <w:rPr>
          <w:rFonts w:hint="eastAsia" w:ascii="宋体" w:hAnsi="宋体" w:eastAsia="宋体" w:cs="宋体"/>
          <w:color w:val="000000" w:themeColor="text1"/>
          <w:sz w:val="28"/>
          <w:szCs w:val="28"/>
          <w:lang w:eastAsia="zh-CN"/>
          <w14:textFill>
            <w14:solidFill>
              <w14:schemeClr w14:val="tx1"/>
            </w14:solidFill>
          </w14:textFill>
        </w:rPr>
        <w:t>附件：法定代表人有效身份证正反面复印件</w:t>
      </w:r>
    </w:p>
    <w:p w14:paraId="63260AC5">
      <w:pPr>
        <w:pStyle w:val="5"/>
        <w:rPr>
          <w:color w:val="000000" w:themeColor="text1"/>
          <w:szCs w:val="28"/>
          <w:lang w:eastAsia="zh-CN"/>
          <w14:textFill>
            <w14:solidFill>
              <w14:schemeClr w14:val="tx1"/>
            </w14:solidFill>
          </w14:textFill>
        </w:rPr>
      </w:pPr>
    </w:p>
    <w:p w14:paraId="4DC4BA52">
      <w:pPr>
        <w:pStyle w:val="2"/>
        <w:tabs>
          <w:tab w:val="left" w:pos="425"/>
        </w:tabs>
        <w:jc w:val="both"/>
        <w:rPr>
          <w:lang w:eastAsia="zh-CN"/>
        </w:rPr>
      </w:pPr>
    </w:p>
    <w:p w14:paraId="69609EFA">
      <w:pPr>
        <w:spacing w:line="360" w:lineRule="auto"/>
        <w:ind w:left="4080" w:leftChars="1700"/>
        <w:rPr>
          <w:rFonts w:ascii="宋体" w:hAnsi="宋体" w:eastAsia="宋体" w:cs="宋体"/>
          <w:color w:val="000000" w:themeColor="text1"/>
          <w:sz w:val="28"/>
          <w:szCs w:val="28"/>
          <w:lang w:eastAsia="zh-CN"/>
          <w14:textFill>
            <w14:solidFill>
              <w14:schemeClr w14:val="tx1"/>
            </w14:solidFill>
          </w14:textFill>
        </w:rPr>
      </w:pPr>
      <w:r>
        <w:rPr>
          <w:rFonts w:hint="eastAsia" w:ascii="宋体" w:hAnsi="宋体" w:eastAsia="宋体" w:cs="宋体"/>
          <w:color w:val="000000" w:themeColor="text1"/>
          <w:sz w:val="28"/>
          <w:szCs w:val="28"/>
          <w:lang w:eastAsia="zh-CN"/>
          <w14:textFill>
            <w14:solidFill>
              <w14:schemeClr w14:val="tx1"/>
            </w14:solidFill>
          </w14:textFill>
        </w:rPr>
        <w:t xml:space="preserve">供应商（盖公章）：               </w:t>
      </w:r>
    </w:p>
    <w:p w14:paraId="4DC11082">
      <w:pPr>
        <w:spacing w:line="360" w:lineRule="auto"/>
        <w:ind w:left="4080" w:leftChars="1700"/>
        <w:rPr>
          <w:rFonts w:ascii="宋体" w:hAnsi="宋体" w:eastAsia="宋体" w:cs="宋体"/>
          <w:color w:val="000000" w:themeColor="text1"/>
          <w:sz w:val="28"/>
          <w:szCs w:val="28"/>
          <w:lang w:eastAsia="zh-CN"/>
          <w14:textFill>
            <w14:solidFill>
              <w14:schemeClr w14:val="tx1"/>
            </w14:solidFill>
          </w14:textFill>
        </w:rPr>
      </w:pPr>
      <w:r>
        <w:rPr>
          <w:rFonts w:hint="eastAsia" w:ascii="宋体" w:hAnsi="宋体" w:eastAsia="宋体" w:cs="宋体"/>
          <w:color w:val="000000" w:themeColor="text1"/>
          <w:sz w:val="28"/>
          <w:szCs w:val="28"/>
          <w:lang w:eastAsia="zh-CN"/>
          <w14:textFill>
            <w14:solidFill>
              <w14:schemeClr w14:val="tx1"/>
            </w14:solidFill>
          </w14:textFill>
        </w:rPr>
        <w:t xml:space="preserve">     年     月     日</w:t>
      </w:r>
    </w:p>
    <w:p w14:paraId="2683A976">
      <w:pPr>
        <w:pStyle w:val="5"/>
        <w:rPr>
          <w:lang w:eastAsia="zh-CN"/>
        </w:rPr>
      </w:pPr>
    </w:p>
    <w:p w14:paraId="0FCF9248">
      <w:pPr>
        <w:pStyle w:val="5"/>
        <w:rPr>
          <w:lang w:eastAsia="zh-CN"/>
        </w:rPr>
      </w:pPr>
    </w:p>
    <w:p w14:paraId="76503D18">
      <w:pPr>
        <w:spacing w:line="360" w:lineRule="auto"/>
        <w:rPr>
          <w:rFonts w:ascii="宋体" w:hAnsi="宋体" w:eastAsia="宋体" w:cs="宋体"/>
          <w:lang w:eastAsia="zh-CN"/>
        </w:rPr>
      </w:pPr>
      <w:r>
        <w:rPr>
          <w:rFonts w:hint="eastAsia" w:ascii="宋体" w:hAnsi="宋体" w:eastAsia="宋体" w:cs="宋体"/>
          <w:lang w:eastAsia="zh-CN"/>
        </w:rPr>
        <w:t>注：</w:t>
      </w:r>
      <w:r>
        <w:rPr>
          <w:rFonts w:eastAsia="宋体"/>
          <w:lang w:eastAsia="zh-CN"/>
        </w:rPr>
        <w:t>1</w:t>
      </w:r>
      <w:r>
        <w:rPr>
          <w:rFonts w:hint="eastAsia" w:ascii="宋体" w:hAnsi="宋体" w:eastAsia="宋体" w:cs="宋体"/>
          <w:lang w:eastAsia="zh-CN"/>
        </w:rPr>
        <w:t>.自然人竞标的无需提供，联合体竞标的只需牵头人出具。</w:t>
      </w:r>
    </w:p>
    <w:p w14:paraId="38ACE319">
      <w:pPr>
        <w:spacing w:line="360" w:lineRule="auto"/>
        <w:ind w:firstLine="480" w:firstLineChars="200"/>
        <w:rPr>
          <w:rFonts w:ascii="宋体" w:hAnsi="宋体" w:eastAsia="宋体" w:cs="宋体"/>
          <w:lang w:eastAsia="zh-CN"/>
        </w:rPr>
      </w:pPr>
      <w:r>
        <w:rPr>
          <w:rFonts w:eastAsia="宋体"/>
          <w:lang w:eastAsia="zh-CN"/>
        </w:rPr>
        <w:t>2</w:t>
      </w:r>
      <w:r>
        <w:rPr>
          <w:rFonts w:hint="eastAsia" w:ascii="宋体" w:hAnsi="宋体" w:eastAsia="宋体" w:cs="宋体"/>
          <w:lang w:eastAsia="zh-CN"/>
        </w:rPr>
        <w:t>.供应商为其他组织或者自然人时，本采购文件规定的法定代表人指负责人或者自然人。本采购文件所称负责人是指参加竞标的其他组织营业执照上的负责人，本采购文件所称自然人指参与竞标的自然人本人。</w:t>
      </w:r>
    </w:p>
    <w:p w14:paraId="25CDC447">
      <w:pPr>
        <w:rPr>
          <w:rFonts w:ascii="宋体" w:hAnsi="宋体" w:eastAsia="宋体" w:cs="宋体"/>
          <w:lang w:eastAsia="zh-CN"/>
        </w:rPr>
      </w:pPr>
      <w:r>
        <w:rPr>
          <w:rFonts w:hint="eastAsia" w:ascii="宋体" w:hAnsi="宋体" w:eastAsia="宋体" w:cs="宋体"/>
          <w:lang w:eastAsia="zh-CN"/>
        </w:rPr>
        <w:br w:type="page"/>
      </w:r>
    </w:p>
    <w:p w14:paraId="430A7891">
      <w:pPr>
        <w:spacing w:after="240" w:afterLines="100"/>
        <w:jc w:val="center"/>
        <w:rPr>
          <w:rFonts w:ascii="宋体" w:hAnsi="宋体" w:eastAsia="宋体" w:cs="宋体"/>
          <w:color w:val="000000" w:themeColor="text1"/>
          <w:sz w:val="28"/>
          <w:szCs w:val="28"/>
          <w:lang w:eastAsia="zh-CN"/>
          <w14:textFill>
            <w14:solidFill>
              <w14:schemeClr w14:val="tx1"/>
            </w14:solidFill>
          </w14:textFill>
        </w:rPr>
      </w:pPr>
      <w:r>
        <w:rPr>
          <w:rFonts w:hint="eastAsia" w:ascii="宋体" w:hAnsi="宋体" w:eastAsia="宋体" w:cs="宋体"/>
          <w:b/>
          <w:bCs/>
          <w:color w:val="000000" w:themeColor="text1"/>
          <w:sz w:val="32"/>
          <w:szCs w:val="32"/>
          <w:lang w:eastAsia="zh-CN"/>
          <w14:textFill>
            <w14:solidFill>
              <w14:schemeClr w14:val="tx1"/>
            </w14:solidFill>
          </w14:textFill>
        </w:rPr>
        <w:t>三、法定代表人授权委托书</w:t>
      </w:r>
      <w:r>
        <w:rPr>
          <w:rFonts w:hint="eastAsia" w:ascii="宋体" w:hAnsi="宋体" w:eastAsia="宋体" w:cs="宋体"/>
          <w:color w:val="000000" w:themeColor="text1"/>
          <w:sz w:val="32"/>
          <w:szCs w:val="32"/>
          <w:lang w:eastAsia="zh-CN"/>
          <w14:textFill>
            <w14:solidFill>
              <w14:schemeClr w14:val="tx1"/>
            </w14:solidFill>
          </w14:textFill>
        </w:rPr>
        <w:t>（如有委托时）</w:t>
      </w:r>
    </w:p>
    <w:p w14:paraId="7FD6B6B1">
      <w:pPr>
        <w:spacing w:line="360" w:lineRule="auto"/>
        <w:ind w:firstLine="560" w:firstLineChars="200"/>
        <w:rPr>
          <w:rFonts w:ascii="宋体" w:hAnsi="宋体" w:eastAsia="宋体" w:cs="宋体"/>
          <w:color w:val="000000" w:themeColor="text1"/>
          <w:sz w:val="28"/>
          <w:szCs w:val="28"/>
          <w:lang w:eastAsia="zh-CN"/>
          <w14:textFill>
            <w14:solidFill>
              <w14:schemeClr w14:val="tx1"/>
            </w14:solidFill>
          </w14:textFill>
        </w:rPr>
      </w:pPr>
      <w:r>
        <w:rPr>
          <w:rFonts w:hint="eastAsia" w:ascii="宋体" w:hAnsi="宋体" w:eastAsia="宋体" w:cs="宋体"/>
          <w:color w:val="000000" w:themeColor="text1"/>
          <w:sz w:val="28"/>
          <w:szCs w:val="28"/>
          <w:lang w:eastAsia="zh-CN"/>
          <w14:textFill>
            <w14:solidFill>
              <w14:schemeClr w14:val="tx1"/>
            </w14:solidFill>
          </w14:textFill>
        </w:rPr>
        <w:t>致：（采购人名称）</w:t>
      </w:r>
    </w:p>
    <w:p w14:paraId="016BC7E9">
      <w:pPr>
        <w:spacing w:line="360" w:lineRule="auto"/>
        <w:ind w:firstLine="560" w:firstLineChars="200"/>
        <w:rPr>
          <w:rFonts w:ascii="宋体" w:hAnsi="宋体" w:eastAsia="宋体" w:cs="宋体"/>
          <w:color w:val="000000" w:themeColor="text1"/>
          <w:sz w:val="28"/>
          <w:szCs w:val="28"/>
          <w:lang w:eastAsia="zh-CN"/>
          <w14:textFill>
            <w14:solidFill>
              <w14:schemeClr w14:val="tx1"/>
            </w14:solidFill>
          </w14:textFill>
        </w:rPr>
      </w:pPr>
      <w:r>
        <w:rPr>
          <w:rFonts w:hint="eastAsia" w:ascii="宋体" w:hAnsi="宋体" w:eastAsia="宋体" w:cs="宋体"/>
          <w:color w:val="000000" w:themeColor="text1"/>
          <w:sz w:val="28"/>
          <w:szCs w:val="28"/>
          <w:lang w:eastAsia="zh-CN"/>
          <w14:textFill>
            <w14:solidFill>
              <w14:schemeClr w14:val="tx1"/>
            </w14:solidFill>
          </w14:textFill>
        </w:rPr>
        <w:t>我</w:t>
      </w:r>
      <w:r>
        <w:rPr>
          <w:rFonts w:hint="eastAsia" w:ascii="宋体" w:hAnsi="宋体" w:eastAsia="宋体" w:cs="宋体"/>
          <w:color w:val="000000" w:themeColor="text1"/>
          <w:sz w:val="28"/>
          <w:szCs w:val="28"/>
          <w:u w:val="single"/>
          <w:lang w:eastAsia="zh-CN"/>
          <w14:textFill>
            <w14:solidFill>
              <w14:schemeClr w14:val="tx1"/>
            </w14:solidFill>
          </w14:textFill>
        </w:rPr>
        <w:t xml:space="preserve">  （姓名）  </w:t>
      </w:r>
      <w:r>
        <w:rPr>
          <w:rFonts w:hint="eastAsia" w:ascii="宋体" w:hAnsi="宋体" w:eastAsia="宋体" w:cs="宋体"/>
          <w:color w:val="000000" w:themeColor="text1"/>
          <w:sz w:val="28"/>
          <w:szCs w:val="28"/>
          <w:lang w:eastAsia="zh-CN"/>
          <w14:textFill>
            <w14:solidFill>
              <w14:schemeClr w14:val="tx1"/>
            </w14:solidFill>
          </w14:textFill>
        </w:rPr>
        <w:t>系</w:t>
      </w:r>
      <w:r>
        <w:rPr>
          <w:rFonts w:hint="eastAsia" w:ascii="宋体" w:hAnsi="宋体" w:eastAsia="宋体" w:cs="宋体"/>
          <w:color w:val="000000" w:themeColor="text1"/>
          <w:sz w:val="28"/>
          <w:szCs w:val="28"/>
          <w:u w:val="single"/>
          <w:lang w:eastAsia="zh-CN"/>
          <w14:textFill>
            <w14:solidFill>
              <w14:schemeClr w14:val="tx1"/>
            </w14:solidFill>
          </w14:textFill>
        </w:rPr>
        <w:t xml:space="preserve">  （供应商名称）  </w:t>
      </w:r>
      <w:r>
        <w:rPr>
          <w:rFonts w:hint="eastAsia" w:ascii="宋体" w:hAnsi="宋体" w:eastAsia="宋体" w:cs="宋体"/>
          <w:color w:val="000000" w:themeColor="text1"/>
          <w:sz w:val="28"/>
          <w:szCs w:val="28"/>
          <w:lang w:eastAsia="zh-CN"/>
          <w14:textFill>
            <w14:solidFill>
              <w14:schemeClr w14:val="tx1"/>
            </w14:solidFill>
          </w14:textFill>
        </w:rPr>
        <w:t>的</w:t>
      </w:r>
      <w:r>
        <w:rPr>
          <w:rFonts w:hint="eastAsia" w:ascii="宋体" w:hAnsi="宋体" w:eastAsia="宋体" w:cs="宋体"/>
          <w:color w:val="000000" w:themeColor="text1"/>
          <w:sz w:val="28"/>
          <w:szCs w:val="28"/>
          <w:u w:val="single"/>
          <w:lang w:eastAsia="zh-CN"/>
          <w14:textFill>
            <w14:solidFill>
              <w14:schemeClr w14:val="tx1"/>
            </w14:solidFill>
          </w14:textFill>
        </w:rPr>
        <w:t>（</w:t>
      </w:r>
      <w:r>
        <w:rPr>
          <w:rFonts w:hint="eastAsia" w:ascii="宋体" w:hAnsi="宋体" w:eastAsia="宋体" w:cs="宋体"/>
          <w:color w:val="000000" w:themeColor="text1"/>
          <w:sz w:val="28"/>
          <w:szCs w:val="28"/>
          <w:u w:val="single"/>
          <w14:textFill>
            <w14:solidFill>
              <w14:schemeClr w14:val="tx1"/>
            </w14:solidFill>
          </w14:textFill>
        </w:rPr>
        <w:sym w:font="Wingdings 2" w:char="00A3"/>
      </w:r>
      <w:r>
        <w:rPr>
          <w:rFonts w:hint="eastAsia" w:ascii="宋体" w:hAnsi="宋体" w:eastAsia="宋体" w:cs="宋体"/>
          <w:color w:val="000000" w:themeColor="text1"/>
          <w:sz w:val="28"/>
          <w:szCs w:val="28"/>
          <w:u w:val="single"/>
          <w:lang w:eastAsia="zh-CN"/>
          <w14:textFill>
            <w14:solidFill>
              <w14:schemeClr w14:val="tx1"/>
            </w14:solidFill>
          </w14:textFill>
        </w:rPr>
        <w:t>法定代表人/□负责人/□自然人本人）</w:t>
      </w:r>
      <w:r>
        <w:rPr>
          <w:rFonts w:hint="eastAsia" w:ascii="宋体" w:hAnsi="宋体" w:eastAsia="宋体" w:cs="宋体"/>
          <w:color w:val="000000" w:themeColor="text1"/>
          <w:sz w:val="28"/>
          <w:szCs w:val="28"/>
          <w:lang w:eastAsia="zh-CN"/>
          <w14:textFill>
            <w14:solidFill>
              <w14:schemeClr w14:val="tx1"/>
            </w14:solidFill>
          </w14:textFill>
        </w:rPr>
        <w:t>，现授权</w:t>
      </w:r>
      <w:r>
        <w:rPr>
          <w:rFonts w:hint="eastAsia" w:ascii="宋体" w:hAnsi="宋体" w:eastAsia="宋体" w:cs="宋体"/>
          <w:color w:val="000000" w:themeColor="text1"/>
          <w:sz w:val="28"/>
          <w:szCs w:val="28"/>
          <w:u w:val="single"/>
          <w:lang w:eastAsia="zh-CN"/>
          <w14:textFill>
            <w14:solidFill>
              <w14:schemeClr w14:val="tx1"/>
            </w14:solidFill>
          </w14:textFill>
        </w:rPr>
        <w:t xml:space="preserve"> （姓名） </w:t>
      </w:r>
      <w:r>
        <w:rPr>
          <w:rFonts w:hint="eastAsia" w:ascii="宋体" w:hAnsi="宋体" w:eastAsia="宋体" w:cs="宋体"/>
          <w:color w:val="000000" w:themeColor="text1"/>
          <w:sz w:val="28"/>
          <w:szCs w:val="28"/>
          <w:lang w:eastAsia="zh-CN"/>
          <w14:textFill>
            <w14:solidFill>
              <w14:schemeClr w14:val="tx1"/>
            </w14:solidFill>
          </w14:textFill>
        </w:rPr>
        <w:t>以我方的名义参加</w:t>
      </w:r>
      <w:r>
        <w:rPr>
          <w:rFonts w:hint="eastAsia" w:ascii="宋体" w:hAnsi="宋体" w:eastAsia="宋体" w:cs="宋体"/>
          <w:color w:val="000000" w:themeColor="text1"/>
          <w:sz w:val="28"/>
          <w:szCs w:val="28"/>
          <w:u w:val="single"/>
          <w:lang w:eastAsia="zh-CN"/>
          <w14:textFill>
            <w14:solidFill>
              <w14:schemeClr w14:val="tx1"/>
            </w14:solidFill>
          </w14:textFill>
        </w:rPr>
        <w:t xml:space="preserve">              </w:t>
      </w:r>
      <w:r>
        <w:rPr>
          <w:rFonts w:hint="eastAsia" w:ascii="宋体" w:hAnsi="宋体" w:eastAsia="宋体" w:cs="宋体"/>
          <w:color w:val="000000" w:themeColor="text1"/>
          <w:sz w:val="28"/>
          <w:szCs w:val="28"/>
          <w:lang w:eastAsia="zh-CN"/>
          <w14:textFill>
            <w14:solidFill>
              <w14:schemeClr w14:val="tx1"/>
            </w14:solidFill>
          </w14:textFill>
        </w:rPr>
        <w:t>项目的竞标活动，并代表我方全权办理针对上述项目的所有采购程序和环节的具体事务和签署相关文件。</w:t>
      </w:r>
    </w:p>
    <w:p w14:paraId="0BDAC958">
      <w:pPr>
        <w:spacing w:line="360" w:lineRule="auto"/>
        <w:ind w:firstLine="560" w:firstLineChars="200"/>
        <w:rPr>
          <w:rFonts w:ascii="宋体" w:hAnsi="宋体" w:eastAsia="宋体" w:cs="宋体"/>
          <w:color w:val="000000" w:themeColor="text1"/>
          <w:sz w:val="28"/>
          <w:szCs w:val="28"/>
          <w:lang w:eastAsia="zh-CN"/>
          <w14:textFill>
            <w14:solidFill>
              <w14:schemeClr w14:val="tx1"/>
            </w14:solidFill>
          </w14:textFill>
        </w:rPr>
      </w:pPr>
      <w:r>
        <w:rPr>
          <w:rFonts w:hint="eastAsia" w:ascii="宋体" w:hAnsi="宋体" w:eastAsia="宋体" w:cs="宋体"/>
          <w:color w:val="000000" w:themeColor="text1"/>
          <w:sz w:val="28"/>
          <w:szCs w:val="28"/>
          <w:lang w:eastAsia="zh-CN"/>
          <w14:textFill>
            <w14:solidFill>
              <w14:schemeClr w14:val="tx1"/>
            </w14:solidFill>
          </w14:textFill>
        </w:rPr>
        <w:t>我方对委托代理人的签字事项负全部责任。</w:t>
      </w:r>
    </w:p>
    <w:p w14:paraId="2A5C8A07">
      <w:pPr>
        <w:spacing w:line="360" w:lineRule="auto"/>
        <w:ind w:firstLine="560" w:firstLineChars="200"/>
        <w:rPr>
          <w:rFonts w:ascii="宋体" w:hAnsi="宋体" w:eastAsia="宋体" w:cs="宋体"/>
          <w:color w:val="000000" w:themeColor="text1"/>
          <w:sz w:val="28"/>
          <w:szCs w:val="28"/>
          <w:lang w:eastAsia="zh-CN"/>
          <w14:textFill>
            <w14:solidFill>
              <w14:schemeClr w14:val="tx1"/>
            </w14:solidFill>
          </w14:textFill>
        </w:rPr>
      </w:pPr>
      <w:r>
        <w:rPr>
          <w:rFonts w:hint="eastAsia" w:ascii="宋体" w:hAnsi="宋体" w:eastAsia="宋体" w:cs="宋体"/>
          <w:color w:val="000000" w:themeColor="text1"/>
          <w:sz w:val="28"/>
          <w:szCs w:val="28"/>
          <w:lang w:eastAsia="zh-CN"/>
          <w14:textFill>
            <w14:solidFill>
              <w14:schemeClr w14:val="tx1"/>
            </w14:solidFill>
          </w14:textFill>
        </w:rPr>
        <w:t>本授权书自签署之日起生效，在撤销授权的书面通知以前，本授权书一直有效。委托代理人在授权书有效期内签署的所有文件不因授权的撤销而失效。</w:t>
      </w:r>
    </w:p>
    <w:p w14:paraId="46B03F17">
      <w:pPr>
        <w:spacing w:line="360" w:lineRule="auto"/>
        <w:ind w:firstLine="560" w:firstLineChars="200"/>
        <w:rPr>
          <w:rFonts w:ascii="宋体" w:hAnsi="宋体" w:eastAsia="宋体" w:cs="宋体"/>
          <w:color w:val="000000" w:themeColor="text1"/>
          <w:sz w:val="28"/>
          <w:szCs w:val="28"/>
          <w:lang w:eastAsia="zh-CN"/>
          <w14:textFill>
            <w14:solidFill>
              <w14:schemeClr w14:val="tx1"/>
            </w14:solidFill>
          </w14:textFill>
        </w:rPr>
      </w:pPr>
      <w:r>
        <w:rPr>
          <w:rFonts w:hint="eastAsia" w:ascii="宋体" w:hAnsi="宋体" w:eastAsia="宋体" w:cs="宋体"/>
          <w:color w:val="000000" w:themeColor="text1"/>
          <w:sz w:val="28"/>
          <w:szCs w:val="28"/>
          <w:lang w:eastAsia="zh-CN"/>
          <w14:textFill>
            <w14:solidFill>
              <w14:schemeClr w14:val="tx1"/>
            </w14:solidFill>
          </w14:textFill>
        </w:rPr>
        <w:t>委托代理人无转委托权，特此委托。</w:t>
      </w:r>
    </w:p>
    <w:p w14:paraId="103014A9">
      <w:pPr>
        <w:spacing w:line="360" w:lineRule="auto"/>
        <w:ind w:firstLine="560" w:firstLineChars="200"/>
        <w:rPr>
          <w:rFonts w:ascii="宋体" w:hAnsi="宋体" w:eastAsia="宋体" w:cs="宋体"/>
          <w:color w:val="000000" w:themeColor="text1"/>
          <w:sz w:val="28"/>
          <w:szCs w:val="28"/>
          <w:lang w:eastAsia="zh-CN"/>
          <w14:textFill>
            <w14:solidFill>
              <w14:schemeClr w14:val="tx1"/>
            </w14:solidFill>
          </w14:textFill>
        </w:rPr>
      </w:pPr>
      <w:r>
        <w:rPr>
          <w:rFonts w:hint="eastAsia" w:ascii="宋体" w:hAnsi="宋体" w:eastAsia="宋体" w:cs="宋体"/>
          <w:color w:val="000000" w:themeColor="text1"/>
          <w:sz w:val="28"/>
          <w:szCs w:val="28"/>
          <w:lang w:eastAsia="zh-CN"/>
          <w14:textFill>
            <w14:solidFill>
              <w14:schemeClr w14:val="tx1"/>
            </w14:solidFill>
          </w14:textFill>
        </w:rPr>
        <w:t>附：委托代理人有效身份证正反面复印件</w:t>
      </w:r>
    </w:p>
    <w:p w14:paraId="1A10C760">
      <w:pPr>
        <w:spacing w:line="360" w:lineRule="auto"/>
        <w:ind w:firstLine="560" w:firstLineChars="200"/>
        <w:rPr>
          <w:rFonts w:ascii="宋体" w:hAnsi="宋体" w:eastAsia="宋体" w:cs="宋体"/>
          <w:color w:val="000000" w:themeColor="text1"/>
          <w:sz w:val="28"/>
          <w:szCs w:val="28"/>
          <w:lang w:eastAsia="zh-CN"/>
          <w14:textFill>
            <w14:solidFill>
              <w14:schemeClr w14:val="tx1"/>
            </w14:solidFill>
          </w14:textFill>
        </w:rPr>
      </w:pPr>
    </w:p>
    <w:p w14:paraId="59625D4D">
      <w:pPr>
        <w:spacing w:line="360" w:lineRule="auto"/>
        <w:ind w:firstLine="560" w:firstLineChars="200"/>
        <w:rPr>
          <w:rFonts w:ascii="宋体" w:hAnsi="宋体" w:eastAsia="宋体" w:cs="宋体"/>
          <w:color w:val="000000" w:themeColor="text1"/>
          <w:sz w:val="28"/>
          <w:szCs w:val="28"/>
          <w:lang w:eastAsia="zh-CN"/>
          <w14:textFill>
            <w14:solidFill>
              <w14:schemeClr w14:val="tx1"/>
            </w14:solidFill>
          </w14:textFill>
        </w:rPr>
      </w:pPr>
      <w:r>
        <w:rPr>
          <w:rFonts w:hint="eastAsia" w:ascii="宋体" w:hAnsi="宋体" w:eastAsia="宋体" w:cs="宋体"/>
          <w:color w:val="000000" w:themeColor="text1"/>
          <w:sz w:val="28"/>
          <w:szCs w:val="28"/>
          <w:lang w:eastAsia="zh-CN"/>
          <w14:textFill>
            <w14:solidFill>
              <w14:schemeClr w14:val="tx1"/>
            </w14:solidFill>
          </w14:textFill>
        </w:rPr>
        <w:t xml:space="preserve">委托代理人（签字）：             法定代表人（签字）：                    </w:t>
      </w:r>
    </w:p>
    <w:p w14:paraId="65ADB9C0">
      <w:pPr>
        <w:spacing w:line="360" w:lineRule="auto"/>
        <w:ind w:firstLine="560" w:firstLineChars="200"/>
        <w:rPr>
          <w:rFonts w:ascii="宋体" w:hAnsi="宋体" w:eastAsia="宋体" w:cs="宋体"/>
          <w:color w:val="000000" w:themeColor="text1"/>
          <w:sz w:val="28"/>
          <w:szCs w:val="28"/>
          <w:lang w:eastAsia="zh-CN"/>
          <w14:textFill>
            <w14:solidFill>
              <w14:schemeClr w14:val="tx1"/>
            </w14:solidFill>
          </w14:textFill>
        </w:rPr>
      </w:pPr>
      <w:r>
        <w:rPr>
          <w:rFonts w:hint="eastAsia" w:ascii="宋体" w:hAnsi="宋体" w:eastAsia="宋体" w:cs="宋体"/>
          <w:color w:val="000000" w:themeColor="text1"/>
          <w:sz w:val="28"/>
          <w:szCs w:val="28"/>
          <w:lang w:eastAsia="zh-CN"/>
          <w14:textFill>
            <w14:solidFill>
              <w14:schemeClr w14:val="tx1"/>
            </w14:solidFill>
          </w14:textFill>
        </w:rPr>
        <w:t xml:space="preserve">委托代理人身份证号码：                              </w:t>
      </w:r>
    </w:p>
    <w:p w14:paraId="3E6B8031">
      <w:pPr>
        <w:spacing w:line="360" w:lineRule="auto"/>
        <w:ind w:firstLine="560" w:firstLineChars="200"/>
        <w:rPr>
          <w:rFonts w:ascii="宋体" w:hAnsi="宋体" w:eastAsia="宋体" w:cs="宋体"/>
          <w:color w:val="000000" w:themeColor="text1"/>
          <w:sz w:val="28"/>
          <w:szCs w:val="28"/>
          <w:lang w:eastAsia="zh-CN"/>
          <w14:textFill>
            <w14:solidFill>
              <w14:schemeClr w14:val="tx1"/>
            </w14:solidFill>
          </w14:textFill>
        </w:rPr>
      </w:pPr>
      <w:r>
        <w:rPr>
          <w:rFonts w:hint="eastAsia" w:ascii="宋体" w:hAnsi="宋体" w:eastAsia="宋体" w:cs="宋体"/>
          <w:color w:val="000000" w:themeColor="text1"/>
          <w:sz w:val="28"/>
          <w:szCs w:val="28"/>
          <w:lang w:eastAsia="zh-CN"/>
          <w14:textFill>
            <w14:solidFill>
              <w14:schemeClr w14:val="tx1"/>
            </w14:solidFill>
          </w14:textFill>
        </w:rPr>
        <w:t xml:space="preserve">                         </w:t>
      </w:r>
    </w:p>
    <w:p w14:paraId="556E3170">
      <w:pPr>
        <w:spacing w:line="360" w:lineRule="auto"/>
        <w:ind w:firstLine="560" w:firstLineChars="200"/>
        <w:rPr>
          <w:rFonts w:ascii="宋体" w:hAnsi="宋体" w:eastAsia="宋体" w:cs="宋体"/>
          <w:color w:val="000000" w:themeColor="text1"/>
          <w:sz w:val="28"/>
          <w:szCs w:val="28"/>
          <w:lang w:eastAsia="zh-CN"/>
          <w14:textFill>
            <w14:solidFill>
              <w14:schemeClr w14:val="tx1"/>
            </w14:solidFill>
          </w14:textFill>
        </w:rPr>
      </w:pPr>
      <w:r>
        <w:rPr>
          <w:rFonts w:hint="eastAsia" w:ascii="宋体" w:hAnsi="宋体" w:eastAsia="宋体" w:cs="宋体"/>
          <w:color w:val="000000" w:themeColor="text1"/>
          <w:sz w:val="28"/>
          <w:szCs w:val="28"/>
          <w:lang w:eastAsia="zh-CN"/>
          <w14:textFill>
            <w14:solidFill>
              <w14:schemeClr w14:val="tx1"/>
            </w14:solidFill>
          </w14:textFill>
        </w:rPr>
        <w:t xml:space="preserve">       </w:t>
      </w:r>
    </w:p>
    <w:p w14:paraId="01ADCC9E">
      <w:pPr>
        <w:spacing w:line="360" w:lineRule="auto"/>
        <w:ind w:firstLine="560" w:firstLineChars="200"/>
        <w:rPr>
          <w:rFonts w:ascii="宋体" w:hAnsi="宋体" w:eastAsia="宋体" w:cs="宋体"/>
          <w:color w:val="000000" w:themeColor="text1"/>
          <w:sz w:val="28"/>
          <w:szCs w:val="28"/>
          <w:lang w:eastAsia="zh-CN"/>
          <w14:textFill>
            <w14:solidFill>
              <w14:schemeClr w14:val="tx1"/>
            </w14:solidFill>
          </w14:textFill>
        </w:rPr>
      </w:pPr>
      <w:r>
        <w:rPr>
          <w:rFonts w:hint="eastAsia" w:ascii="宋体" w:hAnsi="宋体" w:eastAsia="宋体" w:cs="宋体"/>
          <w:color w:val="000000" w:themeColor="text1"/>
          <w:sz w:val="28"/>
          <w:szCs w:val="28"/>
          <w:lang w:eastAsia="zh-CN"/>
          <w14:textFill>
            <w14:solidFill>
              <w14:schemeClr w14:val="tx1"/>
            </w14:solidFill>
          </w14:textFill>
        </w:rPr>
        <w:t xml:space="preserve">                         供应商（盖公章）：                      </w:t>
      </w:r>
    </w:p>
    <w:p w14:paraId="740725C1">
      <w:pPr>
        <w:spacing w:line="360" w:lineRule="auto"/>
        <w:ind w:firstLine="560" w:firstLineChars="200"/>
        <w:rPr>
          <w:rFonts w:ascii="宋体" w:hAnsi="宋体" w:eastAsia="宋体" w:cs="宋体"/>
          <w:color w:val="000000" w:themeColor="text1"/>
          <w:sz w:val="28"/>
          <w:szCs w:val="28"/>
          <w:lang w:eastAsia="zh-CN"/>
          <w14:textFill>
            <w14:solidFill>
              <w14:schemeClr w14:val="tx1"/>
            </w14:solidFill>
          </w14:textFill>
        </w:rPr>
      </w:pPr>
      <w:r>
        <w:rPr>
          <w:rFonts w:hint="eastAsia" w:ascii="宋体" w:hAnsi="宋体" w:eastAsia="宋体" w:cs="宋体"/>
          <w:color w:val="000000" w:themeColor="text1"/>
          <w:sz w:val="28"/>
          <w:szCs w:val="28"/>
          <w:lang w:eastAsia="zh-CN"/>
          <w14:textFill>
            <w14:solidFill>
              <w14:schemeClr w14:val="tx1"/>
            </w14:solidFill>
          </w14:textFill>
        </w:rPr>
        <w:t xml:space="preserve">                                         年    月    日</w:t>
      </w:r>
    </w:p>
    <w:p w14:paraId="428E6ACD">
      <w:pPr>
        <w:spacing w:after="0" w:afterLines="-2147483648" w:line="360" w:lineRule="auto"/>
        <w:jc w:val="left"/>
        <w:rPr>
          <w:rFonts w:ascii="宋体" w:hAnsi="宋体" w:eastAsia="宋体" w:cs="宋体"/>
          <w:b/>
          <w:bCs/>
          <w:color w:val="000000" w:themeColor="text1"/>
          <w:sz w:val="32"/>
          <w:szCs w:val="32"/>
          <w:lang w:eastAsia="zh-CN"/>
          <w14:textFill>
            <w14:solidFill>
              <w14:schemeClr w14:val="tx1"/>
            </w14:solidFill>
          </w14:textFill>
        </w:rPr>
      </w:pPr>
      <w:r>
        <w:rPr>
          <w:rFonts w:hint="eastAsia"/>
          <w:lang w:eastAsia="zh-CN"/>
        </w:rPr>
        <w:br w:type="page"/>
      </w:r>
      <w:r>
        <w:rPr>
          <w:rFonts w:hint="eastAsia" w:ascii="宋体" w:hAnsi="宋体" w:eastAsia="宋体" w:cs="宋体"/>
          <w:sz w:val="32"/>
          <w:szCs w:val="32"/>
          <w:lang w:eastAsia="zh-CN"/>
        </w:rPr>
        <w:t xml:space="preserve"> </w:t>
      </w:r>
      <w:r>
        <w:rPr>
          <w:rFonts w:hint="eastAsia" w:ascii="宋体" w:hAnsi="宋体" w:eastAsia="宋体" w:cs="宋体"/>
          <w:b/>
          <w:bCs/>
          <w:color w:val="000000" w:themeColor="text1"/>
          <w:sz w:val="32"/>
          <w:szCs w:val="32"/>
          <w:lang w:eastAsia="zh-CN"/>
          <w14:textFill>
            <w14:solidFill>
              <w14:schemeClr w14:val="tx1"/>
            </w14:solidFill>
          </w14:textFill>
        </w:rPr>
        <w:t>四、竞标报价表</w:t>
      </w:r>
    </w:p>
    <w:p w14:paraId="10384646">
      <w:pPr>
        <w:rPr>
          <w:rFonts w:ascii="宋体" w:hAnsi="宋体" w:eastAsia="宋体" w:cs="宋体"/>
          <w:sz w:val="28"/>
          <w:szCs w:val="28"/>
          <w:lang w:eastAsia="zh-CN"/>
        </w:rPr>
      </w:pPr>
    </w:p>
    <w:p w14:paraId="4CDAC1DA">
      <w:pPr>
        <w:adjustRightInd w:val="0"/>
        <w:snapToGrid w:val="0"/>
        <w:spacing w:line="240" w:lineRule="atLeast"/>
        <w:rPr>
          <w:rFonts w:ascii="宋体" w:hAnsi="宋体" w:eastAsia="宋体" w:cs="宋体"/>
        </w:rPr>
      </w:pPr>
      <w:r>
        <w:rPr>
          <w:rFonts w:hint="eastAsia" w:ascii="宋体" w:hAnsi="宋体" w:eastAsia="宋体" w:cs="宋体"/>
        </w:rPr>
        <w:t>项目名称：</w:t>
      </w:r>
    </w:p>
    <w:tbl>
      <w:tblPr>
        <w:tblStyle w:val="22"/>
        <w:tblW w:w="0" w:type="auto"/>
        <w:tblInd w:w="0" w:type="dxa"/>
        <w:tblLayout w:type="autofit"/>
        <w:tblCellMar>
          <w:top w:w="0" w:type="dxa"/>
          <w:left w:w="0" w:type="dxa"/>
          <w:bottom w:w="0" w:type="dxa"/>
          <w:right w:w="0" w:type="dxa"/>
        </w:tblCellMar>
      </w:tblPr>
      <w:tblGrid>
        <w:gridCol w:w="384"/>
        <w:gridCol w:w="1529"/>
        <w:gridCol w:w="620"/>
        <w:gridCol w:w="886"/>
        <w:gridCol w:w="1551"/>
        <w:gridCol w:w="1322"/>
        <w:gridCol w:w="1208"/>
        <w:gridCol w:w="1674"/>
      </w:tblGrid>
      <w:tr w14:paraId="19B03A3B">
        <w:tblPrEx>
          <w:tblCellMar>
            <w:top w:w="0" w:type="dxa"/>
            <w:left w:w="0" w:type="dxa"/>
            <w:bottom w:w="0" w:type="dxa"/>
            <w:right w:w="0" w:type="dxa"/>
          </w:tblCellMar>
        </w:tblPrEx>
        <w:trPr>
          <w:trHeight w:val="7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CBBCB6">
            <w:pPr>
              <w:widowControl/>
              <w:jc w:val="center"/>
              <w:textAlignment w:val="center"/>
              <w:rPr>
                <w:rFonts w:ascii="宋体" w:hAnsi="宋体" w:eastAsia="宋体" w:cs="宋体"/>
                <w:szCs w:val="21"/>
              </w:rPr>
            </w:pPr>
            <w:r>
              <w:rPr>
                <w:rFonts w:hint="eastAsia" w:ascii="宋体" w:hAnsi="宋体" w:eastAsia="宋体" w:cs="宋体"/>
                <w:szCs w:val="21"/>
                <w:lang w:bidi="ar"/>
              </w:rPr>
              <w:t>序号</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0A6A90">
            <w:pPr>
              <w:widowControl/>
              <w:jc w:val="center"/>
              <w:textAlignment w:val="center"/>
              <w:rPr>
                <w:rFonts w:ascii="宋体" w:hAnsi="宋体" w:eastAsia="宋体" w:cs="宋体"/>
                <w:szCs w:val="21"/>
              </w:rPr>
            </w:pPr>
            <w:r>
              <w:rPr>
                <w:rFonts w:hint="eastAsia" w:ascii="宋体" w:hAnsi="宋体" w:eastAsia="宋体" w:cs="宋体"/>
                <w:szCs w:val="21"/>
              </w:rPr>
              <w:t>项目名称</w:t>
            </w:r>
          </w:p>
        </w:tc>
        <w:tc>
          <w:tcPr>
            <w:tcW w:w="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32AB3E">
            <w:pPr>
              <w:widowControl/>
              <w:jc w:val="center"/>
              <w:textAlignment w:val="center"/>
              <w:rPr>
                <w:rFonts w:hint="default" w:ascii="宋体" w:hAnsi="宋体" w:eastAsia="宋体" w:cs="宋体"/>
                <w:szCs w:val="21"/>
                <w:lang w:val="en-US" w:eastAsia="zh-CN"/>
              </w:rPr>
            </w:pPr>
            <w:r>
              <w:rPr>
                <w:rFonts w:hint="eastAsia" w:ascii="宋体" w:hAnsi="宋体" w:eastAsia="宋体" w:cs="宋体"/>
                <w:szCs w:val="21"/>
                <w:lang w:val="en-US" w:eastAsia="zh-CN"/>
              </w:rPr>
              <w:t>预估人数</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25F445">
            <w:pPr>
              <w:widowControl/>
              <w:jc w:val="center"/>
              <w:textAlignment w:val="center"/>
              <w:rPr>
                <w:rFonts w:hint="default" w:ascii="宋体" w:hAnsi="宋体" w:eastAsia="宋体" w:cs="宋体"/>
                <w:szCs w:val="21"/>
                <w:lang w:val="en-US" w:eastAsia="zh-CN" w:bidi="ar"/>
              </w:rPr>
            </w:pPr>
            <w:r>
              <w:rPr>
                <w:rFonts w:hint="eastAsia" w:ascii="宋体" w:hAnsi="宋体" w:eastAsia="宋体" w:cs="宋体"/>
                <w:szCs w:val="21"/>
                <w:lang w:val="en-US" w:eastAsia="zh-CN" w:bidi="ar"/>
              </w:rPr>
              <w:t>预估时间（月）</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6C9FE3">
            <w:pPr>
              <w:widowControl/>
              <w:jc w:val="center"/>
              <w:textAlignment w:val="center"/>
              <w:rPr>
                <w:rFonts w:hint="default" w:ascii="宋体" w:hAnsi="宋体" w:eastAsia="宋体" w:cs="宋体"/>
                <w:szCs w:val="21"/>
                <w:lang w:val="en-US" w:eastAsia="zh-CN" w:bidi="ar"/>
              </w:rPr>
            </w:pPr>
            <w:r>
              <w:rPr>
                <w:rFonts w:hint="eastAsia" w:ascii="宋体" w:hAnsi="宋体" w:eastAsia="宋体" w:cs="宋体"/>
                <w:szCs w:val="21"/>
                <w:lang w:val="en-US" w:eastAsia="zh-CN" w:bidi="ar"/>
              </w:rPr>
              <w:t>单个服务管理费（元）</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2BF38A">
            <w:pPr>
              <w:widowControl/>
              <w:jc w:val="center"/>
              <w:textAlignment w:val="center"/>
              <w:rPr>
                <w:rFonts w:ascii="宋体" w:hAnsi="宋体" w:eastAsia="宋体" w:cs="宋体"/>
                <w:szCs w:val="21"/>
                <w:lang w:bidi="ar"/>
              </w:rPr>
            </w:pPr>
            <w:r>
              <w:rPr>
                <w:rFonts w:hint="eastAsia" w:ascii="宋体" w:hAnsi="宋体" w:eastAsia="宋体" w:cs="宋体"/>
                <w:szCs w:val="21"/>
                <w:lang w:bidi="ar"/>
              </w:rPr>
              <w:t>不含税总价（元）</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0BCE0F">
            <w:pPr>
              <w:widowControl/>
              <w:jc w:val="center"/>
              <w:textAlignment w:val="center"/>
              <w:rPr>
                <w:rFonts w:ascii="宋体" w:hAnsi="宋体" w:eastAsia="宋体" w:cs="宋体"/>
                <w:szCs w:val="21"/>
              </w:rPr>
            </w:pPr>
            <w:r>
              <w:rPr>
                <w:rFonts w:hint="eastAsia" w:ascii="宋体" w:hAnsi="宋体" w:eastAsia="宋体" w:cs="宋体"/>
                <w:szCs w:val="21"/>
                <w:lang w:bidi="ar"/>
              </w:rPr>
              <w:t>含税总价（元）</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37E40B">
            <w:pPr>
              <w:widowControl/>
              <w:jc w:val="center"/>
              <w:textAlignment w:val="center"/>
              <w:rPr>
                <w:rFonts w:ascii="宋体" w:hAnsi="宋体" w:eastAsia="宋体" w:cs="宋体"/>
                <w:szCs w:val="21"/>
              </w:rPr>
            </w:pPr>
            <w:r>
              <w:rPr>
                <w:rFonts w:hint="eastAsia" w:ascii="宋体" w:hAnsi="宋体" w:eastAsia="宋体" w:cs="宋体"/>
                <w:szCs w:val="21"/>
                <w:lang w:bidi="ar"/>
              </w:rPr>
              <w:t>备注</w:t>
            </w:r>
          </w:p>
        </w:tc>
      </w:tr>
      <w:tr w14:paraId="11F99C80">
        <w:tblPrEx>
          <w:tblCellMar>
            <w:top w:w="0" w:type="dxa"/>
            <w:left w:w="0" w:type="dxa"/>
            <w:bottom w:w="0" w:type="dxa"/>
            <w:right w:w="0" w:type="dxa"/>
          </w:tblCellMar>
        </w:tblPrEx>
        <w:trPr>
          <w:trHeight w:val="192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04C137">
            <w:pPr>
              <w:widowControl/>
              <w:jc w:val="center"/>
              <w:textAlignment w:val="center"/>
              <w:rPr>
                <w:rFonts w:ascii="宋体" w:hAnsi="宋体" w:eastAsia="宋体" w:cs="宋体"/>
                <w:szCs w:val="21"/>
              </w:rPr>
            </w:pPr>
            <w:r>
              <w:rPr>
                <w:rFonts w:hint="eastAsia" w:ascii="宋体" w:hAnsi="宋体" w:eastAsia="宋体" w:cs="宋体"/>
                <w:szCs w:val="21"/>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E1D60E">
            <w:pPr>
              <w:widowControl/>
              <w:jc w:val="center"/>
              <w:textAlignment w:val="center"/>
              <w:rPr>
                <w:rFonts w:hint="default" w:ascii="宋体" w:hAnsi="宋体" w:eastAsia="宋体" w:cs="宋体"/>
                <w:szCs w:val="21"/>
                <w:lang w:val="en-US" w:eastAsia="zh-CN"/>
              </w:rPr>
            </w:pPr>
            <w:r>
              <w:rPr>
                <w:rFonts w:hint="eastAsia" w:ascii="宋体" w:hAnsi="宋体" w:eastAsia="宋体" w:cs="宋体"/>
                <w:szCs w:val="21"/>
                <w:lang w:val="en-US" w:eastAsia="zh-CN"/>
              </w:rPr>
              <w:t>自贸开投集团劳务派遣项目</w:t>
            </w:r>
          </w:p>
        </w:tc>
        <w:tc>
          <w:tcPr>
            <w:tcW w:w="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20F287">
            <w:pPr>
              <w:widowControl/>
              <w:jc w:val="center"/>
              <w:textAlignment w:val="center"/>
              <w:rPr>
                <w:rFonts w:hint="default" w:ascii="宋体" w:hAnsi="宋体" w:eastAsia="宋体" w:cs="宋体"/>
                <w:szCs w:val="21"/>
                <w:lang w:val="en-US" w:eastAsia="zh-CN"/>
              </w:rPr>
            </w:pPr>
            <w:r>
              <w:rPr>
                <w:rFonts w:hint="eastAsia" w:ascii="宋体" w:hAnsi="宋体" w:eastAsia="宋体" w:cs="宋体"/>
                <w:szCs w:val="21"/>
                <w:lang w:val="en-US" w:eastAsia="zh-CN"/>
              </w:rPr>
              <w:t>61</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31D1F0">
            <w:pPr>
              <w:widowControl/>
              <w:jc w:val="center"/>
              <w:textAlignment w:val="center"/>
              <w:rPr>
                <w:rFonts w:hint="default" w:ascii="宋体" w:hAnsi="宋体" w:eastAsia="宋体" w:cs="宋体"/>
                <w:szCs w:val="21"/>
                <w:lang w:val="en-US" w:eastAsia="zh-CN"/>
              </w:rPr>
            </w:pPr>
            <w:r>
              <w:rPr>
                <w:rFonts w:hint="eastAsia" w:ascii="宋体" w:hAnsi="宋体" w:eastAsia="宋体" w:cs="宋体"/>
                <w:szCs w:val="21"/>
                <w:lang w:val="en-US" w:eastAsia="zh-CN"/>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8AB306">
            <w:pPr>
              <w:widowControl/>
              <w:jc w:val="center"/>
              <w:textAlignment w:val="center"/>
              <w:rPr>
                <w:rFonts w:ascii="宋体" w:hAnsi="宋体" w:eastAsia="宋体" w:cs="宋体"/>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502918">
            <w:pPr>
              <w:widowControl/>
              <w:jc w:val="center"/>
              <w:textAlignment w:val="center"/>
              <w:rPr>
                <w:rFonts w:ascii="宋体" w:hAnsi="宋体" w:eastAsia="宋体" w:cs="宋体"/>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D33916">
            <w:pPr>
              <w:widowControl/>
              <w:jc w:val="center"/>
              <w:textAlignment w:val="center"/>
              <w:rPr>
                <w:rFonts w:ascii="宋体" w:hAnsi="宋体" w:eastAsia="宋体" w:cs="宋体"/>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49EFF5">
            <w:pPr>
              <w:widowControl/>
              <w:textAlignment w:val="center"/>
              <w:rPr>
                <w:rFonts w:ascii="宋体" w:hAnsi="宋体" w:eastAsia="宋体" w:cs="宋体"/>
                <w:szCs w:val="21"/>
                <w:lang w:eastAsia="zh-CN"/>
              </w:rPr>
            </w:pPr>
            <w:r>
              <w:rPr>
                <w:rFonts w:hint="eastAsia" w:ascii="宋体" w:hAnsi="宋体" w:eastAsia="宋体" w:cs="宋体"/>
                <w:szCs w:val="21"/>
                <w:lang w:eastAsia="zh-CN"/>
              </w:rPr>
              <w:t>报价已包含全部项目费用</w:t>
            </w:r>
          </w:p>
        </w:tc>
      </w:tr>
      <w:tr w14:paraId="3C4187BB">
        <w:tblPrEx>
          <w:tblCellMar>
            <w:top w:w="0" w:type="dxa"/>
            <w:left w:w="0" w:type="dxa"/>
            <w:bottom w:w="0" w:type="dxa"/>
            <w:right w:w="0" w:type="dxa"/>
          </w:tblCellMar>
        </w:tblPrEx>
        <w:trPr>
          <w:trHeight w:val="103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0E00D5">
            <w:pPr>
              <w:jc w:val="center"/>
              <w:rPr>
                <w:rFonts w:ascii="宋体" w:hAnsi="宋体" w:eastAsia="宋体" w:cs="宋体"/>
                <w:szCs w:val="21"/>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74D9E0">
            <w:pPr>
              <w:widowControl/>
              <w:jc w:val="center"/>
              <w:textAlignment w:val="center"/>
              <w:rPr>
                <w:rFonts w:ascii="宋体" w:hAnsi="宋体" w:eastAsia="宋体" w:cs="宋体"/>
                <w:szCs w:val="21"/>
              </w:rPr>
            </w:pPr>
            <w:r>
              <w:rPr>
                <w:rFonts w:hint="eastAsia" w:ascii="宋体" w:hAnsi="宋体" w:eastAsia="宋体" w:cs="宋体"/>
                <w:szCs w:val="21"/>
                <w:lang w:bidi="ar"/>
              </w:rPr>
              <w:t>合计</w:t>
            </w:r>
          </w:p>
        </w:tc>
        <w:tc>
          <w:tcPr>
            <w:tcW w:w="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F43BF7">
            <w:pPr>
              <w:jc w:val="center"/>
              <w:rPr>
                <w:rFonts w:ascii="宋体" w:hAnsi="宋体" w:eastAsia="宋体" w:cs="宋体"/>
                <w:szCs w:val="21"/>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828EAF">
            <w:pPr>
              <w:widowControl/>
              <w:jc w:val="center"/>
              <w:textAlignment w:val="center"/>
              <w:rPr>
                <w:rFonts w:ascii="宋体" w:hAnsi="宋体" w:eastAsia="宋体" w:cs="宋体"/>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AE1F6C">
            <w:pPr>
              <w:widowControl/>
              <w:jc w:val="center"/>
              <w:textAlignment w:val="center"/>
              <w:rPr>
                <w:rFonts w:ascii="宋体" w:hAnsi="宋体" w:eastAsia="宋体" w:cs="宋体"/>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E42FE1">
            <w:pPr>
              <w:widowControl/>
              <w:jc w:val="center"/>
              <w:textAlignment w:val="center"/>
              <w:rPr>
                <w:rFonts w:ascii="宋体" w:hAnsi="宋体" w:eastAsia="宋体" w:cs="宋体"/>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6FACFE">
            <w:pPr>
              <w:widowControl/>
              <w:jc w:val="center"/>
              <w:textAlignment w:val="center"/>
              <w:rPr>
                <w:rFonts w:ascii="宋体" w:hAnsi="宋体" w:eastAsia="宋体" w:cs="宋体"/>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A24F2C">
            <w:pPr>
              <w:widowControl/>
              <w:jc w:val="center"/>
              <w:textAlignment w:val="center"/>
              <w:rPr>
                <w:rFonts w:ascii="宋体" w:hAnsi="宋体" w:eastAsia="宋体" w:cs="宋体"/>
                <w:szCs w:val="21"/>
              </w:rPr>
            </w:pPr>
            <w:r>
              <w:rPr>
                <w:rStyle w:val="47"/>
                <w:rFonts w:hint="default"/>
                <w:color w:val="auto"/>
                <w:sz w:val="21"/>
                <w:szCs w:val="21"/>
                <w:lang w:bidi="ar"/>
              </w:rPr>
              <w:t>含</w:t>
            </w:r>
            <w:r>
              <w:rPr>
                <w:rStyle w:val="48"/>
                <w:color w:val="auto"/>
                <w:sz w:val="21"/>
                <w:szCs w:val="21"/>
                <w:lang w:bidi="ar"/>
              </w:rPr>
              <w:t xml:space="preserve">    </w:t>
            </w:r>
            <w:r>
              <w:rPr>
                <w:rStyle w:val="49"/>
                <w:color w:val="auto"/>
                <w:sz w:val="21"/>
                <w:szCs w:val="21"/>
                <w:lang w:bidi="ar"/>
              </w:rPr>
              <w:t>%增值税</w:t>
            </w:r>
          </w:p>
        </w:tc>
      </w:tr>
    </w:tbl>
    <w:p w14:paraId="72C829E7">
      <w:pPr>
        <w:pStyle w:val="19"/>
        <w:widowControl/>
        <w:spacing w:beforeAutospacing="0" w:afterAutospacing="0"/>
        <w:rPr>
          <w:rFonts w:ascii="宋体" w:hAnsi="宋体" w:eastAsia="宋体" w:cs="宋体"/>
          <w:sz w:val="28"/>
          <w:szCs w:val="28"/>
        </w:rPr>
      </w:pPr>
    </w:p>
    <w:p w14:paraId="089C1174">
      <w:pPr>
        <w:pStyle w:val="8"/>
      </w:pPr>
    </w:p>
    <w:p w14:paraId="354E1DCF"/>
    <w:p w14:paraId="2E2E6DF1">
      <w:pPr>
        <w:pStyle w:val="8"/>
      </w:pPr>
    </w:p>
    <w:p w14:paraId="286A571C"/>
    <w:p w14:paraId="02A49D22">
      <w:pPr>
        <w:pStyle w:val="8"/>
      </w:pPr>
    </w:p>
    <w:p w14:paraId="5E3BAF7E"/>
    <w:p w14:paraId="21FAA827">
      <w:pPr>
        <w:pStyle w:val="8"/>
      </w:pPr>
    </w:p>
    <w:p w14:paraId="0AA1236D">
      <w:pPr>
        <w:spacing w:line="360" w:lineRule="auto"/>
        <w:ind w:firstLine="3080" w:firstLineChars="1100"/>
        <w:rPr>
          <w:rFonts w:ascii="宋体" w:hAnsi="宋体" w:eastAsia="宋体" w:cs="宋体"/>
          <w:sz w:val="28"/>
          <w:szCs w:val="28"/>
          <w:lang w:eastAsia="zh-CN"/>
        </w:rPr>
      </w:pPr>
      <w:r>
        <w:rPr>
          <w:rFonts w:hint="eastAsia" w:ascii="宋体" w:hAnsi="宋体" w:eastAsia="宋体" w:cs="宋体"/>
          <w:sz w:val="28"/>
          <w:szCs w:val="28"/>
          <w:lang w:eastAsia="zh-CN"/>
        </w:rPr>
        <w:t xml:space="preserve">法定代表人或者委托代理人（签字或盖章）： </w:t>
      </w:r>
    </w:p>
    <w:p w14:paraId="382199BD">
      <w:pPr>
        <w:spacing w:line="360" w:lineRule="auto"/>
        <w:ind w:left="2880" w:leftChars="1200" w:firstLine="560" w:firstLineChars="200"/>
        <w:rPr>
          <w:rFonts w:ascii="宋体" w:hAnsi="宋体" w:eastAsia="宋体" w:cs="宋体"/>
          <w:sz w:val="28"/>
          <w:szCs w:val="28"/>
          <w:lang w:eastAsia="zh-CN"/>
        </w:rPr>
      </w:pPr>
      <w:r>
        <w:rPr>
          <w:rFonts w:hint="eastAsia" w:ascii="宋体" w:hAnsi="宋体" w:eastAsia="宋体" w:cs="宋体"/>
          <w:sz w:val="28"/>
          <w:szCs w:val="28"/>
          <w:highlight w:val="yellow"/>
          <w:lang w:eastAsia="zh-CN"/>
        </w:rPr>
        <w:t>供应商</w:t>
      </w:r>
      <w:r>
        <w:rPr>
          <w:rFonts w:hint="eastAsia" w:ascii="宋体" w:hAnsi="宋体" w:eastAsia="宋体" w:cs="宋体"/>
          <w:sz w:val="28"/>
          <w:szCs w:val="28"/>
          <w:lang w:eastAsia="zh-CN"/>
        </w:rPr>
        <w:t xml:space="preserve">（盖公章）：  </w:t>
      </w:r>
    </w:p>
    <w:p w14:paraId="4B143BAF">
      <w:pPr>
        <w:spacing w:line="360" w:lineRule="auto"/>
        <w:ind w:left="2880" w:leftChars="1200" w:firstLine="560" w:firstLineChars="200"/>
        <w:rPr>
          <w:rFonts w:ascii="宋体" w:hAnsi="宋体" w:eastAsia="宋体" w:cs="宋体"/>
          <w:sz w:val="28"/>
          <w:szCs w:val="28"/>
          <w:lang w:eastAsia="zh-CN"/>
        </w:rPr>
      </w:pPr>
      <w:r>
        <w:rPr>
          <w:rFonts w:hint="eastAsia" w:ascii="宋体" w:hAnsi="宋体" w:eastAsia="宋体" w:cs="宋体"/>
          <w:sz w:val="28"/>
          <w:szCs w:val="28"/>
          <w:lang w:eastAsia="zh-CN"/>
        </w:rPr>
        <w:t xml:space="preserve">联系电话：    </w:t>
      </w:r>
    </w:p>
    <w:p w14:paraId="3D8454B8">
      <w:pPr>
        <w:spacing w:line="360" w:lineRule="auto"/>
        <w:ind w:left="2880" w:leftChars="1200" w:firstLine="560" w:firstLineChars="200"/>
        <w:rPr>
          <w:rFonts w:ascii="宋体" w:hAnsi="宋体" w:eastAsia="宋体" w:cs="宋体"/>
          <w:sz w:val="28"/>
          <w:szCs w:val="28"/>
          <w:lang w:eastAsia="zh-CN"/>
        </w:rPr>
      </w:pPr>
      <w:r>
        <w:rPr>
          <w:rFonts w:hint="eastAsia" w:ascii="宋体" w:hAnsi="宋体" w:eastAsia="宋体" w:cs="宋体"/>
          <w:sz w:val="28"/>
          <w:szCs w:val="28"/>
          <w:lang w:eastAsia="zh-CN"/>
        </w:rPr>
        <w:t>日期：   年   月   日</w:t>
      </w:r>
    </w:p>
    <w:p w14:paraId="3424A80E">
      <w:pPr>
        <w:rPr>
          <w:rFonts w:ascii="宋体" w:hAnsi="宋体" w:eastAsia="宋体" w:cs="宋体"/>
          <w:b/>
          <w:bCs/>
          <w:color w:val="000000" w:themeColor="text1"/>
          <w:sz w:val="32"/>
          <w:szCs w:val="32"/>
          <w:lang w:eastAsia="zh-CN"/>
          <w14:textFill>
            <w14:solidFill>
              <w14:schemeClr w14:val="tx1"/>
            </w14:solidFill>
          </w14:textFill>
        </w:rPr>
      </w:pPr>
      <w:r>
        <w:rPr>
          <w:rFonts w:hint="eastAsia" w:ascii="宋体" w:hAnsi="宋体" w:eastAsia="宋体" w:cs="宋体"/>
          <w:b/>
          <w:bCs/>
          <w:color w:val="000000" w:themeColor="text1"/>
          <w:sz w:val="32"/>
          <w:szCs w:val="32"/>
          <w:lang w:eastAsia="zh-CN"/>
          <w14:textFill>
            <w14:solidFill>
              <w14:schemeClr w14:val="tx1"/>
            </w14:solidFill>
          </w14:textFill>
        </w:rPr>
        <w:br w:type="page"/>
      </w:r>
    </w:p>
    <w:p w14:paraId="2133E14C">
      <w:pPr>
        <w:pStyle w:val="5"/>
        <w:rPr>
          <w:rFonts w:ascii="宋体" w:hAnsi="宋体" w:eastAsia="宋体" w:cs="宋体"/>
          <w:b/>
          <w:bCs/>
          <w:color w:val="000000" w:themeColor="text1"/>
          <w:sz w:val="32"/>
          <w:szCs w:val="32"/>
          <w:lang w:eastAsia="zh-CN"/>
          <w14:textFill>
            <w14:solidFill>
              <w14:schemeClr w14:val="tx1"/>
            </w14:solidFill>
          </w14:textFill>
        </w:rPr>
      </w:pPr>
      <w:r>
        <w:rPr>
          <w:rFonts w:hint="eastAsia" w:ascii="宋体" w:hAnsi="宋体" w:eastAsia="宋体" w:cs="宋体"/>
          <w:b/>
          <w:bCs/>
          <w:color w:val="000000" w:themeColor="text1"/>
          <w:sz w:val="32"/>
          <w:szCs w:val="32"/>
          <w:lang w:eastAsia="zh-CN"/>
          <w14:textFill>
            <w14:solidFill>
              <w14:schemeClr w14:val="tx1"/>
            </w14:solidFill>
          </w14:textFill>
        </w:rPr>
        <w:t>五、资格审查资料</w:t>
      </w:r>
    </w:p>
    <w:p w14:paraId="31383A70">
      <w:pPr>
        <w:rPr>
          <w:rFonts w:hint="eastAsia" w:ascii="宋体" w:hAnsi="宋体" w:eastAsia="宋体" w:cs="宋体"/>
          <w:b/>
          <w:bCs/>
          <w:color w:val="000000" w:themeColor="text1"/>
          <w:sz w:val="32"/>
          <w:szCs w:val="32"/>
          <w:lang w:eastAsia="zh-CN"/>
          <w14:textFill>
            <w14:solidFill>
              <w14:schemeClr w14:val="tx1"/>
            </w14:solidFill>
          </w14:textFill>
        </w:rPr>
      </w:pPr>
      <w:r>
        <w:rPr>
          <w:rFonts w:hint="eastAsia" w:eastAsia="宋体"/>
          <w:lang w:eastAsia="zh-CN"/>
        </w:rPr>
        <w:t>（如营业执照、资质证书等）</w:t>
      </w:r>
    </w:p>
    <w:p w14:paraId="5F0DF33C">
      <w:pPr>
        <w:pStyle w:val="5"/>
        <w:rPr>
          <w:rFonts w:ascii="宋体" w:hAnsi="宋体" w:eastAsia="宋体" w:cs="宋体"/>
          <w:color w:val="000000" w:themeColor="text1"/>
          <w:sz w:val="32"/>
          <w:szCs w:val="32"/>
          <w:lang w:eastAsia="zh-CN"/>
          <w14:textFill>
            <w14:solidFill>
              <w14:schemeClr w14:val="tx1"/>
            </w14:solidFill>
          </w14:textFill>
        </w:rPr>
      </w:pPr>
      <w:r>
        <w:rPr>
          <w:rFonts w:hint="eastAsia" w:ascii="宋体" w:hAnsi="宋体" w:eastAsia="宋体" w:cs="宋体"/>
          <w:b/>
          <w:bCs/>
          <w:color w:val="000000" w:themeColor="text1"/>
          <w:sz w:val="32"/>
          <w:szCs w:val="32"/>
          <w:lang w:eastAsia="zh-CN"/>
          <w14:textFill>
            <w14:solidFill>
              <w14:schemeClr w14:val="tx1"/>
            </w14:solidFill>
          </w14:textFill>
        </w:rPr>
        <w:t>六、</w:t>
      </w:r>
      <w:r>
        <w:rPr>
          <w:rFonts w:hint="eastAsia" w:ascii="宋体" w:hAnsi="宋体" w:eastAsia="宋体" w:cs="宋体"/>
          <w:b/>
          <w:bCs/>
          <w:color w:val="000000" w:themeColor="text1"/>
          <w:sz w:val="32"/>
          <w:szCs w:val="32"/>
          <w:lang w:val="en-US" w:eastAsia="zh-CN"/>
          <w14:textFill>
            <w14:solidFill>
              <w14:schemeClr w14:val="tx1"/>
            </w14:solidFill>
          </w14:textFill>
        </w:rPr>
        <w:t>服务项目</w:t>
      </w:r>
      <w:r>
        <w:rPr>
          <w:rFonts w:hint="eastAsia" w:ascii="宋体" w:hAnsi="宋体" w:eastAsia="宋体" w:cs="宋体"/>
          <w:color w:val="000000" w:themeColor="text1"/>
          <w:sz w:val="32"/>
          <w:szCs w:val="32"/>
          <w:lang w:eastAsia="zh-CN"/>
          <w14:textFill>
            <w14:solidFill>
              <w14:schemeClr w14:val="tx1"/>
            </w14:solidFill>
          </w14:textFill>
        </w:rPr>
        <w:t>（格式自拟）</w:t>
      </w:r>
    </w:p>
    <w:p w14:paraId="45A1FB51">
      <w:pPr>
        <w:pStyle w:val="5"/>
        <w:rPr>
          <w:rFonts w:ascii="宋体" w:hAnsi="宋体" w:eastAsia="宋体" w:cs="宋体"/>
          <w:color w:val="000000" w:themeColor="text1"/>
          <w:sz w:val="32"/>
          <w:szCs w:val="32"/>
          <w:lang w:eastAsia="zh-CN"/>
          <w14:textFill>
            <w14:solidFill>
              <w14:schemeClr w14:val="tx1"/>
            </w14:solidFill>
          </w14:textFill>
        </w:rPr>
      </w:pPr>
      <w:r>
        <w:rPr>
          <w:rFonts w:hint="eastAsia" w:ascii="宋体" w:hAnsi="宋体" w:eastAsia="宋体" w:cs="宋体"/>
          <w:b/>
          <w:bCs/>
          <w:color w:val="000000" w:themeColor="text1"/>
          <w:sz w:val="32"/>
          <w:szCs w:val="32"/>
          <w:lang w:eastAsia="zh-CN"/>
          <w14:textFill>
            <w14:solidFill>
              <w14:schemeClr w14:val="tx1"/>
            </w14:solidFill>
          </w14:textFill>
        </w:rPr>
        <w:t>七、服务承诺</w:t>
      </w:r>
      <w:r>
        <w:rPr>
          <w:rFonts w:hint="eastAsia" w:ascii="宋体" w:hAnsi="宋体" w:eastAsia="宋体" w:cs="宋体"/>
          <w:color w:val="000000" w:themeColor="text1"/>
          <w:sz w:val="32"/>
          <w:szCs w:val="32"/>
          <w:lang w:eastAsia="zh-CN"/>
          <w14:textFill>
            <w14:solidFill>
              <w14:schemeClr w14:val="tx1"/>
            </w14:solidFill>
          </w14:textFill>
        </w:rPr>
        <w:t>（格式自拟）</w:t>
      </w:r>
    </w:p>
    <w:p w14:paraId="01C20776">
      <w:pPr>
        <w:pStyle w:val="5"/>
        <w:rPr>
          <w:rFonts w:ascii="宋体" w:hAnsi="宋体" w:eastAsia="宋体" w:cs="宋体"/>
          <w:b/>
          <w:bCs/>
          <w:color w:val="000000" w:themeColor="text1"/>
          <w:sz w:val="32"/>
          <w:szCs w:val="32"/>
          <w:lang w:eastAsia="zh-CN"/>
          <w14:textFill>
            <w14:solidFill>
              <w14:schemeClr w14:val="tx1"/>
            </w14:solidFill>
          </w14:textFill>
        </w:rPr>
      </w:pPr>
      <w:r>
        <w:rPr>
          <w:rFonts w:hint="eastAsia" w:ascii="宋体" w:hAnsi="宋体" w:eastAsia="宋体" w:cs="宋体"/>
          <w:b/>
          <w:bCs/>
          <w:color w:val="000000" w:themeColor="text1"/>
          <w:sz w:val="32"/>
          <w:szCs w:val="32"/>
          <w:lang w:eastAsia="zh-CN"/>
          <w14:textFill>
            <w14:solidFill>
              <w14:schemeClr w14:val="tx1"/>
            </w14:solidFill>
          </w14:textFill>
        </w:rPr>
        <w:t>八、项目经验</w:t>
      </w:r>
    </w:p>
    <w:p w14:paraId="163C5590">
      <w:pPr>
        <w:rPr>
          <w:rFonts w:hint="eastAsia" w:ascii="宋体" w:hAnsi="宋体" w:eastAsia="宋体" w:cs="宋体"/>
          <w:b/>
          <w:bCs/>
          <w:color w:val="000000" w:themeColor="text1"/>
          <w:sz w:val="32"/>
          <w:szCs w:val="32"/>
          <w:lang w:eastAsia="zh-CN"/>
          <w14:textFill>
            <w14:solidFill>
              <w14:schemeClr w14:val="tx1"/>
            </w14:solidFill>
          </w14:textFill>
        </w:rPr>
      </w:pPr>
      <w:r>
        <w:rPr>
          <w:rFonts w:hint="eastAsia" w:eastAsia="宋体"/>
          <w:lang w:eastAsia="zh-CN"/>
        </w:rPr>
        <w:t>（提供</w:t>
      </w:r>
      <w:r>
        <w:rPr>
          <w:rFonts w:hint="eastAsia"/>
          <w:sz w:val="24"/>
          <w:szCs w:val="24"/>
          <w:highlight w:val="yellow"/>
          <w:u w:val="single"/>
          <w:lang w:val="en-US" w:eastAsia="zh-CN"/>
        </w:rPr>
        <w:t>2022至2025年的类似</w:t>
      </w:r>
      <w:r>
        <w:rPr>
          <w:rFonts w:ascii="宋体" w:hAnsi="宋体" w:eastAsia="宋体" w:cs="宋体"/>
          <w:sz w:val="21"/>
          <w:szCs w:val="21"/>
          <w:highlight w:val="yellow"/>
          <w:lang w:eastAsia="zh-CN"/>
        </w:rPr>
        <w:t>服务项目</w:t>
      </w:r>
      <w:r>
        <w:rPr>
          <w:rFonts w:hint="eastAsia" w:eastAsia="宋体"/>
          <w:lang w:eastAsia="zh-CN"/>
        </w:rPr>
        <w:t>合同或中标通知书）</w:t>
      </w:r>
    </w:p>
    <w:p w14:paraId="6DA1489C">
      <w:pPr>
        <w:pStyle w:val="5"/>
        <w:rPr>
          <w:rFonts w:ascii="宋体" w:hAnsi="宋体" w:eastAsia="宋体" w:cs="宋体"/>
          <w:b/>
          <w:bCs/>
          <w:color w:val="000000" w:themeColor="text1"/>
          <w:sz w:val="32"/>
          <w:szCs w:val="32"/>
          <w:lang w:eastAsia="zh-CN"/>
          <w14:textFill>
            <w14:solidFill>
              <w14:schemeClr w14:val="tx1"/>
            </w14:solidFill>
          </w14:textFill>
        </w:rPr>
      </w:pPr>
      <w:r>
        <w:rPr>
          <w:rFonts w:hint="eastAsia" w:ascii="宋体" w:hAnsi="宋体" w:eastAsia="宋体" w:cs="宋体"/>
          <w:b/>
          <w:bCs/>
          <w:color w:val="000000" w:themeColor="text1"/>
          <w:sz w:val="32"/>
          <w:szCs w:val="32"/>
          <w:lang w:eastAsia="zh-CN"/>
          <w14:textFill>
            <w14:solidFill>
              <w14:schemeClr w14:val="tx1"/>
            </w14:solidFill>
          </w14:textFill>
        </w:rPr>
        <w:t>九、供应商须知前附表规定的其他资料</w:t>
      </w:r>
    </w:p>
    <w:p w14:paraId="30E0E57F">
      <w:pPr>
        <w:jc w:val="both"/>
      </w:pPr>
    </w:p>
    <w:sectPr>
      <w:headerReference r:id="rId15" w:type="default"/>
      <w:footerReference r:id="rId16" w:type="default"/>
      <w:pgSz w:w="12024" w:h="17314"/>
      <w:pgMar w:top="2353" w:right="1542" w:bottom="1950" w:left="1338" w:header="0" w:footer="6" w:gutter="0"/>
      <w:pgNumType w:fmt="numberInDash"/>
      <w:cols w:space="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Segoe UI">
    <w:panose1 w:val="020B0502040204020203"/>
    <w:charset w:val="00"/>
    <w:family w:val="auto"/>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76F1F5">
    <w:pPr>
      <w:pStyle w:val="1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B0EB86">
    <w:pPr>
      <w:spacing w:line="1" w:lineRule="exact"/>
    </w:pPr>
    <w: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83D83E8">
                          <w:pPr>
                            <w:pStyle w:val="14"/>
                            <w:rPr>
                              <w:rFonts w:eastAsia="宋体"/>
                              <w:lang w:eastAsia="zh-CN"/>
                            </w:rPr>
                          </w:pPr>
                          <w:r>
                            <w:rPr>
                              <w:rFonts w:hint="eastAsia" w:eastAsia="宋体"/>
                              <w:sz w:val="22"/>
                              <w:szCs w:val="22"/>
                              <w:lang w:eastAsia="zh-CN"/>
                            </w:rPr>
                            <w:fldChar w:fldCharType="begin"/>
                          </w:r>
                          <w:r>
                            <w:rPr>
                              <w:rFonts w:hint="eastAsia" w:eastAsia="宋体"/>
                              <w:sz w:val="22"/>
                              <w:szCs w:val="22"/>
                              <w:lang w:eastAsia="zh-CN"/>
                            </w:rPr>
                            <w:instrText xml:space="preserve"> PAGE  \* MERGEFORMAT </w:instrText>
                          </w:r>
                          <w:r>
                            <w:rPr>
                              <w:rFonts w:hint="eastAsia" w:eastAsia="宋体"/>
                              <w:sz w:val="22"/>
                              <w:szCs w:val="22"/>
                              <w:lang w:eastAsia="zh-CN"/>
                            </w:rPr>
                            <w:fldChar w:fldCharType="separate"/>
                          </w:r>
                          <w:r>
                            <w:rPr>
                              <w:rFonts w:hint="eastAsia" w:eastAsia="宋体"/>
                              <w:sz w:val="22"/>
                              <w:szCs w:val="22"/>
                              <w:lang w:eastAsia="zh-CN"/>
                            </w:rPr>
                            <w:t>1</w:t>
                          </w:r>
                          <w:r>
                            <w:rPr>
                              <w:rFonts w:hint="eastAsia" w:eastAsia="宋体"/>
                              <w:sz w:val="22"/>
                              <w:szCs w:val="22"/>
                              <w:lang w:eastAsia="zh-C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14:paraId="083D83E8">
                    <w:pPr>
                      <w:pStyle w:val="14"/>
                      <w:rPr>
                        <w:rFonts w:eastAsia="宋体"/>
                        <w:lang w:eastAsia="zh-CN"/>
                      </w:rPr>
                    </w:pPr>
                    <w:r>
                      <w:rPr>
                        <w:rFonts w:hint="eastAsia" w:eastAsia="宋体"/>
                        <w:sz w:val="22"/>
                        <w:szCs w:val="22"/>
                        <w:lang w:eastAsia="zh-CN"/>
                      </w:rPr>
                      <w:fldChar w:fldCharType="begin"/>
                    </w:r>
                    <w:r>
                      <w:rPr>
                        <w:rFonts w:hint="eastAsia" w:eastAsia="宋体"/>
                        <w:sz w:val="22"/>
                        <w:szCs w:val="22"/>
                        <w:lang w:eastAsia="zh-CN"/>
                      </w:rPr>
                      <w:instrText xml:space="preserve"> PAGE  \* MERGEFORMAT </w:instrText>
                    </w:r>
                    <w:r>
                      <w:rPr>
                        <w:rFonts w:hint="eastAsia" w:eastAsia="宋体"/>
                        <w:sz w:val="22"/>
                        <w:szCs w:val="22"/>
                        <w:lang w:eastAsia="zh-CN"/>
                      </w:rPr>
                      <w:fldChar w:fldCharType="separate"/>
                    </w:r>
                    <w:r>
                      <w:rPr>
                        <w:rFonts w:hint="eastAsia" w:eastAsia="宋体"/>
                        <w:sz w:val="22"/>
                        <w:szCs w:val="22"/>
                        <w:lang w:eastAsia="zh-CN"/>
                      </w:rPr>
                      <w:t>1</w:t>
                    </w:r>
                    <w:r>
                      <w:rPr>
                        <w:rFonts w:hint="eastAsia" w:eastAsia="宋体"/>
                        <w:sz w:val="22"/>
                        <w:szCs w:val="22"/>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3C9B75">
    <w:pPr>
      <w:spacing w:line="1" w:lineRule="exact"/>
    </w:pPr>
    <w: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3CEBFC6">
                          <w:pPr>
                            <w:pStyle w:val="14"/>
                            <w:rPr>
                              <w:rFonts w:eastAsia="宋体"/>
                              <w:lang w:eastAsia="zh-CN"/>
                            </w:rPr>
                          </w:pPr>
                          <w:r>
                            <w:rPr>
                              <w:rFonts w:hint="eastAsia" w:eastAsia="宋体"/>
                              <w:sz w:val="22"/>
                              <w:szCs w:val="22"/>
                              <w:lang w:eastAsia="zh-CN"/>
                            </w:rPr>
                            <w:fldChar w:fldCharType="begin"/>
                          </w:r>
                          <w:r>
                            <w:rPr>
                              <w:rFonts w:hint="eastAsia" w:eastAsia="宋体"/>
                              <w:sz w:val="22"/>
                              <w:szCs w:val="22"/>
                              <w:lang w:eastAsia="zh-CN"/>
                            </w:rPr>
                            <w:instrText xml:space="preserve"> PAGE  \* MERGEFORMAT </w:instrText>
                          </w:r>
                          <w:r>
                            <w:rPr>
                              <w:rFonts w:hint="eastAsia" w:eastAsia="宋体"/>
                              <w:sz w:val="22"/>
                              <w:szCs w:val="22"/>
                              <w:lang w:eastAsia="zh-CN"/>
                            </w:rPr>
                            <w:fldChar w:fldCharType="separate"/>
                          </w:r>
                          <w:r>
                            <w:rPr>
                              <w:rFonts w:hint="eastAsia" w:eastAsia="宋体"/>
                              <w:sz w:val="22"/>
                              <w:szCs w:val="22"/>
                              <w:lang w:eastAsia="zh-CN"/>
                            </w:rPr>
                            <w:t>6</w:t>
                          </w:r>
                          <w:r>
                            <w:rPr>
                              <w:rFonts w:hint="eastAsia" w:eastAsia="宋体"/>
                              <w:sz w:val="22"/>
                              <w:szCs w:val="22"/>
                              <w:lang w:eastAsia="zh-C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q/o+UsAgAAV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yr+j5SwCAABVBAAADgAAAAAAAAABACAAAAAfAQAAZHJzL2Uyb0RvYy54bWxQSwUGAAAAAAYA&#10;BgBZAQAAvQUAAAAA&#10;">
              <v:fill on="f" focussize="0,0"/>
              <v:stroke on="f" weight="0.5pt"/>
              <v:imagedata o:title=""/>
              <o:lock v:ext="edit" aspectratio="f"/>
              <v:textbox inset="0mm,0mm,0mm,0mm" style="mso-fit-shape-to-text:t;">
                <w:txbxContent>
                  <w:p w14:paraId="13CEBFC6">
                    <w:pPr>
                      <w:pStyle w:val="14"/>
                      <w:rPr>
                        <w:rFonts w:eastAsia="宋体"/>
                        <w:lang w:eastAsia="zh-CN"/>
                      </w:rPr>
                    </w:pPr>
                    <w:r>
                      <w:rPr>
                        <w:rFonts w:hint="eastAsia" w:eastAsia="宋体"/>
                        <w:sz w:val="22"/>
                        <w:szCs w:val="22"/>
                        <w:lang w:eastAsia="zh-CN"/>
                      </w:rPr>
                      <w:fldChar w:fldCharType="begin"/>
                    </w:r>
                    <w:r>
                      <w:rPr>
                        <w:rFonts w:hint="eastAsia" w:eastAsia="宋体"/>
                        <w:sz w:val="22"/>
                        <w:szCs w:val="22"/>
                        <w:lang w:eastAsia="zh-CN"/>
                      </w:rPr>
                      <w:instrText xml:space="preserve"> PAGE  \* MERGEFORMAT </w:instrText>
                    </w:r>
                    <w:r>
                      <w:rPr>
                        <w:rFonts w:hint="eastAsia" w:eastAsia="宋体"/>
                        <w:sz w:val="22"/>
                        <w:szCs w:val="22"/>
                        <w:lang w:eastAsia="zh-CN"/>
                      </w:rPr>
                      <w:fldChar w:fldCharType="separate"/>
                    </w:r>
                    <w:r>
                      <w:rPr>
                        <w:rFonts w:hint="eastAsia" w:eastAsia="宋体"/>
                        <w:sz w:val="22"/>
                        <w:szCs w:val="22"/>
                        <w:lang w:eastAsia="zh-CN"/>
                      </w:rPr>
                      <w:t>6</w:t>
                    </w:r>
                    <w:r>
                      <w:rPr>
                        <w:rFonts w:hint="eastAsia" w:eastAsia="宋体"/>
                        <w:sz w:val="22"/>
                        <w:szCs w:val="22"/>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668347">
    <w:pPr>
      <w:spacing w:line="1" w:lineRule="exact"/>
    </w:pPr>
    <w:r>
      <mc:AlternateContent>
        <mc:Choice Requires="wps">
          <w:drawing>
            <wp:anchor distT="0" distB="0" distL="114300" distR="114300" simplePos="0" relativeHeight="25166540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5128B54">
                          <w:pPr>
                            <w:pStyle w:val="14"/>
                            <w:rPr>
                              <w:rFonts w:eastAsia="宋体"/>
                              <w:lang w:eastAsia="zh-CN"/>
                            </w:rPr>
                          </w:pPr>
                          <w:r>
                            <w:rPr>
                              <w:rFonts w:hint="eastAsia" w:eastAsia="宋体"/>
                              <w:sz w:val="22"/>
                              <w:szCs w:val="22"/>
                              <w:lang w:eastAsia="zh-CN"/>
                            </w:rPr>
                            <w:fldChar w:fldCharType="begin"/>
                          </w:r>
                          <w:r>
                            <w:rPr>
                              <w:rFonts w:hint="eastAsia" w:eastAsia="宋体"/>
                              <w:sz w:val="22"/>
                              <w:szCs w:val="22"/>
                              <w:lang w:eastAsia="zh-CN"/>
                            </w:rPr>
                            <w:instrText xml:space="preserve"> PAGE  \* MERGEFORMAT </w:instrText>
                          </w:r>
                          <w:r>
                            <w:rPr>
                              <w:rFonts w:hint="eastAsia" w:eastAsia="宋体"/>
                              <w:sz w:val="22"/>
                              <w:szCs w:val="22"/>
                              <w:lang w:eastAsia="zh-CN"/>
                            </w:rPr>
                            <w:fldChar w:fldCharType="separate"/>
                          </w:r>
                          <w:r>
                            <w:rPr>
                              <w:rFonts w:hint="eastAsia" w:eastAsia="宋体"/>
                              <w:sz w:val="22"/>
                              <w:szCs w:val="22"/>
                              <w:lang w:eastAsia="zh-CN"/>
                            </w:rPr>
                            <w:t>42</w:t>
                          </w:r>
                          <w:r>
                            <w:rPr>
                              <w:rFonts w:hint="eastAsia" w:eastAsia="宋体"/>
                              <w:sz w:val="22"/>
                              <w:szCs w:val="22"/>
                              <w:lang w:eastAsia="zh-C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m63mM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Jut5jKwIAAFcEAAAOAAAAAAAAAAEAIAAAAB8BAABkcnMvZTJvRG9jLnhtbFBLBQYAAAAABgAG&#10;AFkBAAC8BQAAAAA=&#10;">
              <v:fill on="f" focussize="0,0"/>
              <v:stroke on="f" weight="0.5pt"/>
              <v:imagedata o:title=""/>
              <o:lock v:ext="edit" aspectratio="f"/>
              <v:textbox inset="0mm,0mm,0mm,0mm" style="mso-fit-shape-to-text:t;">
                <w:txbxContent>
                  <w:p w14:paraId="55128B54">
                    <w:pPr>
                      <w:pStyle w:val="14"/>
                      <w:rPr>
                        <w:rFonts w:eastAsia="宋体"/>
                        <w:lang w:eastAsia="zh-CN"/>
                      </w:rPr>
                    </w:pPr>
                    <w:r>
                      <w:rPr>
                        <w:rFonts w:hint="eastAsia" w:eastAsia="宋体"/>
                        <w:sz w:val="22"/>
                        <w:szCs w:val="22"/>
                        <w:lang w:eastAsia="zh-CN"/>
                      </w:rPr>
                      <w:fldChar w:fldCharType="begin"/>
                    </w:r>
                    <w:r>
                      <w:rPr>
                        <w:rFonts w:hint="eastAsia" w:eastAsia="宋体"/>
                        <w:sz w:val="22"/>
                        <w:szCs w:val="22"/>
                        <w:lang w:eastAsia="zh-CN"/>
                      </w:rPr>
                      <w:instrText xml:space="preserve"> PAGE  \* MERGEFORMAT </w:instrText>
                    </w:r>
                    <w:r>
                      <w:rPr>
                        <w:rFonts w:hint="eastAsia" w:eastAsia="宋体"/>
                        <w:sz w:val="22"/>
                        <w:szCs w:val="22"/>
                        <w:lang w:eastAsia="zh-CN"/>
                      </w:rPr>
                      <w:fldChar w:fldCharType="separate"/>
                    </w:r>
                    <w:r>
                      <w:rPr>
                        <w:rFonts w:hint="eastAsia" w:eastAsia="宋体"/>
                        <w:sz w:val="22"/>
                        <w:szCs w:val="22"/>
                        <w:lang w:eastAsia="zh-CN"/>
                      </w:rPr>
                      <w:t>42</w:t>
                    </w:r>
                    <w:r>
                      <w:rPr>
                        <w:rFonts w:hint="eastAsia" w:eastAsia="宋体"/>
                        <w:sz w:val="22"/>
                        <w:szCs w:val="22"/>
                        <w:lang w:eastAsia="zh-CN"/>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2BE577">
    <w:pPr>
      <w:spacing w:line="1" w:lineRule="exact"/>
    </w:pPr>
    <w:r>
      <mc:AlternateContent>
        <mc:Choice Requires="wps">
          <w:drawing>
            <wp:anchor distT="0" distB="0" distL="0" distR="0" simplePos="0" relativeHeight="251663360" behindDoc="1" locked="0" layoutInCell="1" allowOverlap="1">
              <wp:simplePos x="0" y="0"/>
              <wp:positionH relativeFrom="page">
                <wp:posOffset>3801110</wp:posOffset>
              </wp:positionH>
              <wp:positionV relativeFrom="page">
                <wp:posOffset>10008870</wp:posOffset>
              </wp:positionV>
              <wp:extent cx="328930" cy="106680"/>
              <wp:effectExtent l="0" t="0" r="0" b="0"/>
              <wp:wrapNone/>
              <wp:docPr id="24" name="Shape 211"/>
              <wp:cNvGraphicFramePr/>
              <a:graphic xmlns:a="http://schemas.openxmlformats.org/drawingml/2006/main">
                <a:graphicData uri="http://schemas.microsoft.com/office/word/2010/wordprocessingShape">
                  <wps:wsp>
                    <wps:cNvSpPr txBox="1"/>
                    <wps:spPr>
                      <a:xfrm>
                        <a:off x="0" y="0"/>
                        <a:ext cx="328930" cy="106680"/>
                      </a:xfrm>
                      <a:prstGeom prst="rect">
                        <a:avLst/>
                      </a:prstGeom>
                      <a:noFill/>
                    </wps:spPr>
                    <wps:txbx>
                      <w:txbxContent>
                        <w:p w14:paraId="05201B1C">
                          <w:pPr>
                            <w:pStyle w:val="40"/>
                          </w:pPr>
                          <w:r>
                            <w:rPr>
                              <w:lang w:val="en-US" w:eastAsia="en-US" w:bidi="en-US"/>
                            </w:rPr>
                            <w:t xml:space="preserve">. </w:t>
                          </w:r>
                          <w:r>
                            <w:fldChar w:fldCharType="begin"/>
                          </w:r>
                          <w:r>
                            <w:instrText xml:space="preserve"> PAGE \* MERGEFORMAT </w:instrText>
                          </w:r>
                          <w:r>
                            <w:fldChar w:fldCharType="separate"/>
                          </w:r>
                          <w:r>
                            <w:t>#</w:t>
                          </w:r>
                          <w:r>
                            <w:fldChar w:fldCharType="end"/>
                          </w:r>
                          <w:r>
                            <w:t xml:space="preserve"> </w:t>
                          </w:r>
                          <w:r>
                            <w:rPr>
                              <w:lang w:val="en-US" w:eastAsia="en-US" w:bidi="en-US"/>
                            </w:rPr>
                            <w:t>.</w:t>
                          </w:r>
                        </w:p>
                      </w:txbxContent>
                    </wps:txbx>
                    <wps:bodyPr wrap="none" lIns="0" tIns="0" rIns="0" bIns="0">
                      <a:spAutoFit/>
                    </wps:bodyPr>
                  </wps:wsp>
                </a:graphicData>
              </a:graphic>
            </wp:anchor>
          </w:drawing>
        </mc:Choice>
        <mc:Fallback>
          <w:pict>
            <v:shape id="Shape 211" o:spid="_x0000_s1026" o:spt="202" type="#_x0000_t202" style="position:absolute;left:0pt;margin-left:299.3pt;margin-top:788.1pt;height:8.4pt;width:25.9pt;mso-position-horizontal-relative:page;mso-position-vertical-relative:page;mso-wrap-style:none;z-index:-251653120;mso-width-relative:page;mso-height-relative:page;" filled="f" stroked="f" coordsize="21600,21600" o:gfxdata="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Huh&#10;vjrZAAAADQEAAA8AAAAAAAAAAQAgAAAAIgAAAGRycy9kb3ducmV2LnhtbFBLAQIUABQAAAAIAIdO&#10;4kCbPqovsAEAAHIDAAAOAAAAAAAAAAEAIAAAACgBAABkcnMvZTJvRG9jLnhtbFBLBQYAAAAABgAG&#10;AFkBAABKBQAAAAA=&#10;">
              <v:fill on="f" focussize="0,0"/>
              <v:stroke on="f"/>
              <v:imagedata o:title=""/>
              <o:lock v:ext="edit" aspectratio="f"/>
              <v:textbox inset="0mm,0mm,0mm,0mm" style="mso-fit-shape-to-text:t;">
                <w:txbxContent>
                  <w:p w14:paraId="05201B1C">
                    <w:pPr>
                      <w:pStyle w:val="40"/>
                    </w:pPr>
                    <w:r>
                      <w:rPr>
                        <w:lang w:val="en-US" w:eastAsia="en-US" w:bidi="en-US"/>
                      </w:rPr>
                      <w:t xml:space="preserve">. </w:t>
                    </w:r>
                    <w:r>
                      <w:fldChar w:fldCharType="begin"/>
                    </w:r>
                    <w:r>
                      <w:instrText xml:space="preserve"> PAGE \* MERGEFORMAT </w:instrText>
                    </w:r>
                    <w:r>
                      <w:fldChar w:fldCharType="separate"/>
                    </w:r>
                    <w:r>
                      <w:t>#</w:t>
                    </w:r>
                    <w:r>
                      <w:fldChar w:fldCharType="end"/>
                    </w:r>
                    <w:r>
                      <w:t xml:space="preserve"> </w:t>
                    </w:r>
                    <w:r>
                      <w:rPr>
                        <w:lang w:val="en-US" w:eastAsia="en-US" w:bidi="en-US"/>
                      </w:rPr>
                      <w:t>.</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1795AE">
    <w:pPr>
      <w:spacing w:line="1" w:lineRule="exact"/>
    </w:pPr>
    <w: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63440AD">
                          <w:pPr>
                            <w:pStyle w:val="14"/>
                            <w:rPr>
                              <w:rFonts w:eastAsia="宋体"/>
                              <w:lang w:eastAsia="zh-CN"/>
                            </w:rPr>
                          </w:pPr>
                          <w:r>
                            <w:rPr>
                              <w:rFonts w:hint="eastAsia" w:eastAsia="宋体"/>
                              <w:sz w:val="22"/>
                              <w:szCs w:val="22"/>
                              <w:lang w:eastAsia="zh-CN"/>
                            </w:rPr>
                            <w:fldChar w:fldCharType="begin"/>
                          </w:r>
                          <w:r>
                            <w:rPr>
                              <w:rFonts w:hint="eastAsia" w:eastAsia="宋体"/>
                              <w:sz w:val="22"/>
                              <w:szCs w:val="22"/>
                              <w:lang w:eastAsia="zh-CN"/>
                            </w:rPr>
                            <w:instrText xml:space="preserve"> PAGE  \* MERGEFORMAT </w:instrText>
                          </w:r>
                          <w:r>
                            <w:rPr>
                              <w:rFonts w:hint="eastAsia" w:eastAsia="宋体"/>
                              <w:sz w:val="22"/>
                              <w:szCs w:val="22"/>
                              <w:lang w:eastAsia="zh-CN"/>
                            </w:rPr>
                            <w:fldChar w:fldCharType="separate"/>
                          </w:r>
                          <w:r>
                            <w:rPr>
                              <w:rFonts w:hint="eastAsia" w:eastAsia="宋体"/>
                              <w:sz w:val="22"/>
                              <w:szCs w:val="22"/>
                              <w:lang w:eastAsia="zh-CN"/>
                            </w:rPr>
                            <w:t>46</w:t>
                          </w:r>
                          <w:r>
                            <w:rPr>
                              <w:rFonts w:hint="eastAsia" w:eastAsia="宋体"/>
                              <w:sz w:val="22"/>
                              <w:szCs w:val="22"/>
                              <w:lang w:eastAsia="zh-C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LJ1z8s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YsnXPywCAABXBAAADgAAAAAAAAABACAAAAAfAQAAZHJzL2Uyb0RvYy54bWxQSwUGAAAAAAYA&#10;BgBZAQAAvQUAAAAA&#10;">
              <v:fill on="f" focussize="0,0"/>
              <v:stroke on="f" weight="0.5pt"/>
              <v:imagedata o:title=""/>
              <o:lock v:ext="edit" aspectratio="f"/>
              <v:textbox inset="0mm,0mm,0mm,0mm" style="mso-fit-shape-to-text:t;">
                <w:txbxContent>
                  <w:p w14:paraId="563440AD">
                    <w:pPr>
                      <w:pStyle w:val="14"/>
                      <w:rPr>
                        <w:rFonts w:eastAsia="宋体"/>
                        <w:lang w:eastAsia="zh-CN"/>
                      </w:rPr>
                    </w:pPr>
                    <w:r>
                      <w:rPr>
                        <w:rFonts w:hint="eastAsia" w:eastAsia="宋体"/>
                        <w:sz w:val="22"/>
                        <w:szCs w:val="22"/>
                        <w:lang w:eastAsia="zh-CN"/>
                      </w:rPr>
                      <w:fldChar w:fldCharType="begin"/>
                    </w:r>
                    <w:r>
                      <w:rPr>
                        <w:rFonts w:hint="eastAsia" w:eastAsia="宋体"/>
                        <w:sz w:val="22"/>
                        <w:szCs w:val="22"/>
                        <w:lang w:eastAsia="zh-CN"/>
                      </w:rPr>
                      <w:instrText xml:space="preserve"> PAGE  \* MERGEFORMAT </w:instrText>
                    </w:r>
                    <w:r>
                      <w:rPr>
                        <w:rFonts w:hint="eastAsia" w:eastAsia="宋体"/>
                        <w:sz w:val="22"/>
                        <w:szCs w:val="22"/>
                        <w:lang w:eastAsia="zh-CN"/>
                      </w:rPr>
                      <w:fldChar w:fldCharType="separate"/>
                    </w:r>
                    <w:r>
                      <w:rPr>
                        <w:rFonts w:hint="eastAsia" w:eastAsia="宋体"/>
                        <w:sz w:val="22"/>
                        <w:szCs w:val="22"/>
                        <w:lang w:eastAsia="zh-CN"/>
                      </w:rPr>
                      <w:t>46</w:t>
                    </w:r>
                    <w:r>
                      <w:rPr>
                        <w:rFonts w:hint="eastAsia" w:eastAsia="宋体"/>
                        <w:sz w:val="22"/>
                        <w:szCs w:val="22"/>
                        <w:lang w:eastAsia="zh-CN"/>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38A85A">
    <w:pPr>
      <w:spacing w:line="1" w:lineRule="exact"/>
    </w:pPr>
    <w:r>
      <mc:AlternateContent>
        <mc:Choice Requires="wps">
          <w:drawing>
            <wp:anchor distT="0" distB="0" distL="0" distR="0" simplePos="0" relativeHeight="251660288" behindDoc="1" locked="0" layoutInCell="1" allowOverlap="1">
              <wp:simplePos x="0" y="0"/>
              <wp:positionH relativeFrom="page">
                <wp:posOffset>3498850</wp:posOffset>
              </wp:positionH>
              <wp:positionV relativeFrom="page">
                <wp:posOffset>10008870</wp:posOffset>
              </wp:positionV>
              <wp:extent cx="328930" cy="106680"/>
              <wp:effectExtent l="0" t="0" r="0" b="0"/>
              <wp:wrapNone/>
              <wp:docPr id="28" name="Shape 231"/>
              <wp:cNvGraphicFramePr/>
              <a:graphic xmlns:a="http://schemas.openxmlformats.org/drawingml/2006/main">
                <a:graphicData uri="http://schemas.microsoft.com/office/word/2010/wordprocessingShape">
                  <wps:wsp>
                    <wps:cNvSpPr txBox="1"/>
                    <wps:spPr>
                      <a:xfrm>
                        <a:off x="0" y="0"/>
                        <a:ext cx="328930" cy="106680"/>
                      </a:xfrm>
                      <a:prstGeom prst="rect">
                        <a:avLst/>
                      </a:prstGeom>
                      <a:noFill/>
                    </wps:spPr>
                    <wps:txbx>
                      <w:txbxContent>
                        <w:p w14:paraId="2E7451E3">
                          <w:pPr>
                            <w:pStyle w:val="40"/>
                          </w:pPr>
                          <w:r>
                            <w:rPr>
                              <w:lang w:val="en-US" w:eastAsia="en-US" w:bidi="en-US"/>
                            </w:rPr>
                            <w:t xml:space="preserve">• </w:t>
                          </w:r>
                          <w:r>
                            <w:fldChar w:fldCharType="begin"/>
                          </w:r>
                          <w:r>
                            <w:instrText xml:space="preserve"> PAGE \* MERGEFORMAT </w:instrText>
                          </w:r>
                          <w:r>
                            <w:fldChar w:fldCharType="separate"/>
                          </w:r>
                          <w:r>
                            <w:t>#</w:t>
                          </w:r>
                          <w:r>
                            <w:fldChar w:fldCharType="end"/>
                          </w:r>
                          <w:r>
                            <w:t xml:space="preserve"> </w:t>
                          </w:r>
                          <w:r>
                            <w:rPr>
                              <w:lang w:val="en-US" w:eastAsia="en-US" w:bidi="en-US"/>
                            </w:rPr>
                            <w:t>.</w:t>
                          </w:r>
                        </w:p>
                      </w:txbxContent>
                    </wps:txbx>
                    <wps:bodyPr wrap="none" lIns="0" tIns="0" rIns="0" bIns="0">
                      <a:spAutoFit/>
                    </wps:bodyPr>
                  </wps:wsp>
                </a:graphicData>
              </a:graphic>
            </wp:anchor>
          </w:drawing>
        </mc:Choice>
        <mc:Fallback>
          <w:pict>
            <v:shape id="Shape 231" o:spid="_x0000_s1026" o:spt="202" type="#_x0000_t202" style="position:absolute;left:0pt;margin-left:275.5pt;margin-top:788.1pt;height:8.4pt;width:25.9pt;mso-position-horizontal-relative:page;mso-position-vertical-relative:page;mso-wrap-style:none;z-index:-251656192;mso-width-relative:page;mso-height-relative:page;" filled="f" stroked="f" coordsize="21600,21600" o:gfxdata="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BBFFeq&#10;2AAAAA0BAAAPAAAAAAAAAAEAIAAAACIAAABkcnMvZG93bnJldi54bWxQSwECFAAUAAAACACHTuJA&#10;X0Nbhq8BAAByAwAADgAAAAAAAAABACAAAAAnAQAAZHJzL2Uyb0RvYy54bWxQSwUGAAAAAAYABgBZ&#10;AQAASAUAAAAA&#10;">
              <v:fill on="f" focussize="0,0"/>
              <v:stroke on="f"/>
              <v:imagedata o:title=""/>
              <o:lock v:ext="edit" aspectratio="f"/>
              <v:textbox inset="0mm,0mm,0mm,0mm" style="mso-fit-shape-to-text:t;">
                <w:txbxContent>
                  <w:p w14:paraId="2E7451E3">
                    <w:pPr>
                      <w:pStyle w:val="40"/>
                    </w:pPr>
                    <w:r>
                      <w:rPr>
                        <w:lang w:val="en-US" w:eastAsia="en-US" w:bidi="en-US"/>
                      </w:rPr>
                      <w:t xml:space="preserve">• </w:t>
                    </w:r>
                    <w:r>
                      <w:fldChar w:fldCharType="begin"/>
                    </w:r>
                    <w:r>
                      <w:instrText xml:space="preserve"> PAGE \* MERGEFORMAT </w:instrText>
                    </w:r>
                    <w:r>
                      <w:fldChar w:fldCharType="separate"/>
                    </w:r>
                    <w:r>
                      <w:t>#</w:t>
                    </w:r>
                    <w:r>
                      <w:fldChar w:fldCharType="end"/>
                    </w:r>
                    <w:r>
                      <w:t xml:space="preserve"> </w:t>
                    </w:r>
                    <w:r>
                      <w:rPr>
                        <w:lang w:val="en-US" w:eastAsia="en-US" w:bidi="en-US"/>
                      </w:rPr>
                      <w:t>.</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0C6FF5">
    <w:pPr>
      <w:spacing w:line="1" w:lineRule="exact"/>
    </w:pPr>
    <w:r>
      <mc:AlternateContent>
        <mc:Choice Requires="wps">
          <w:drawing>
            <wp:anchor distT="0" distB="0" distL="114300" distR="114300" simplePos="0" relativeHeight="251666432" behindDoc="0" locked="0" layoutInCell="1" allowOverlap="1">
              <wp:simplePos x="0" y="0"/>
              <wp:positionH relativeFrom="margin">
                <wp:align>outside</wp:align>
              </wp:positionH>
              <wp:positionV relativeFrom="paragraph">
                <wp:posOffset>0</wp:posOffset>
              </wp:positionV>
              <wp:extent cx="1828800" cy="1828800"/>
              <wp:effectExtent l="0" t="0" r="0" b="0"/>
              <wp:wrapNone/>
              <wp:docPr id="41" name="文本框 4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9D7212C">
                          <w:pPr>
                            <w:pStyle w:val="14"/>
                            <w:rPr>
                              <w:rFonts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67</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KwYeQywCAABXBAAADgAAAAAAAAABACAAAAAfAQAAZHJzL2Uyb0RvYy54bWxQSwUGAAAAAAYA&#10;BgBZAQAAvQUAAAAA&#10;">
              <v:fill on="f" focussize="0,0"/>
              <v:stroke on="f" weight="0.5pt"/>
              <v:imagedata o:title=""/>
              <o:lock v:ext="edit" aspectratio="f"/>
              <v:textbox inset="0mm,0mm,0mm,0mm" style="mso-fit-shape-to-text:t;">
                <w:txbxContent>
                  <w:p w14:paraId="09D7212C">
                    <w:pPr>
                      <w:pStyle w:val="14"/>
                      <w:rPr>
                        <w:rFonts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67</w:t>
                    </w:r>
                    <w:r>
                      <w:rPr>
                        <w:rFonts w:hint="eastAsia" w:eastAsia="宋体"/>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54135D">
    <w:pPr>
      <w:spacing w:line="1" w:lineRule="exac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D13F3C">
    <w:pPr>
      <w:spacing w:line="1" w:lineRule="exac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F7326E">
    <w:pPr>
      <w:spacing w:line="1" w:lineRule="exact"/>
    </w:pPr>
    <w:r>
      <mc:AlternateContent>
        <mc:Choice Requires="wps">
          <w:drawing>
            <wp:anchor distT="0" distB="0" distL="0" distR="0" simplePos="0" relativeHeight="251662336" behindDoc="1" locked="0" layoutInCell="1" allowOverlap="1">
              <wp:simplePos x="0" y="0"/>
              <wp:positionH relativeFrom="page">
                <wp:posOffset>5669280</wp:posOffset>
              </wp:positionH>
              <wp:positionV relativeFrom="page">
                <wp:posOffset>964565</wp:posOffset>
              </wp:positionV>
              <wp:extent cx="1121410" cy="109855"/>
              <wp:effectExtent l="0" t="0" r="0" b="0"/>
              <wp:wrapNone/>
              <wp:docPr id="23" name="Shape 209"/>
              <wp:cNvGraphicFramePr/>
              <a:graphic xmlns:a="http://schemas.openxmlformats.org/drawingml/2006/main">
                <a:graphicData uri="http://schemas.microsoft.com/office/word/2010/wordprocessingShape">
                  <wps:wsp>
                    <wps:cNvSpPr txBox="1"/>
                    <wps:spPr>
                      <a:xfrm>
                        <a:off x="0" y="0"/>
                        <a:ext cx="1121410" cy="109855"/>
                      </a:xfrm>
                      <a:prstGeom prst="rect">
                        <a:avLst/>
                      </a:prstGeom>
                      <a:noFill/>
                    </wps:spPr>
                    <wps:txbx>
                      <w:txbxContent>
                        <w:p w14:paraId="58F07444">
                          <w:pPr>
                            <w:pStyle w:val="40"/>
                            <w:rPr>
                              <w:sz w:val="16"/>
                              <w:szCs w:val="16"/>
                            </w:rPr>
                          </w:pPr>
                          <w:r>
                            <w:rPr>
                              <w:sz w:val="16"/>
                              <w:szCs w:val="16"/>
                            </w:rPr>
                            <w:t>谈判采购文件示范文本</w:t>
                          </w:r>
                        </w:p>
                      </w:txbxContent>
                    </wps:txbx>
                    <wps:bodyPr wrap="none" lIns="0" tIns="0" rIns="0" bIns="0">
                      <a:spAutoFit/>
                    </wps:bodyPr>
                  </wps:wsp>
                </a:graphicData>
              </a:graphic>
            </wp:anchor>
          </w:drawing>
        </mc:Choice>
        <mc:Fallback>
          <w:pict>
            <v:shape id="Shape 209" o:spid="_x0000_s1026" o:spt="202" type="#_x0000_t202" style="position:absolute;left:0pt;margin-left:446.4pt;margin-top:75.95pt;height:8.65pt;width:88.3pt;mso-position-horizontal-relative:page;mso-position-vertical-relative:page;mso-wrap-style:none;z-index:-251654144;mso-width-relative:page;mso-height-relative:page;" filled="f" stroked="f" coordsize="21600,21600" o:gfxdata="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AWjfcp&#10;2AAAAAwBAAAPAAAAAAAAAAEAIAAAACIAAABkcnMvZG93bnJldi54bWxQSwECFAAUAAAACACHTuJA&#10;xsMuJK8BAABzAwAADgAAAAAAAAABACAAAAAnAQAAZHJzL2Uyb0RvYy54bWxQSwUGAAAAAAYABgBZ&#10;AQAASAUAAAAA&#10;">
              <v:fill on="f" focussize="0,0"/>
              <v:stroke on="f"/>
              <v:imagedata o:title=""/>
              <o:lock v:ext="edit" aspectratio="f"/>
              <v:textbox inset="0mm,0mm,0mm,0mm" style="mso-fit-shape-to-text:t;">
                <w:txbxContent>
                  <w:p w14:paraId="58F07444">
                    <w:pPr>
                      <w:pStyle w:val="40"/>
                      <w:rPr>
                        <w:sz w:val="16"/>
                        <w:szCs w:val="16"/>
                      </w:rPr>
                    </w:pPr>
                    <w:r>
                      <w:rPr>
                        <w:sz w:val="16"/>
                        <w:szCs w:val="16"/>
                      </w:rPr>
                      <w:t>谈判采购文件示范文本</w:t>
                    </w:r>
                  </w:p>
                </w:txbxContent>
              </v:textbox>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2879D0">
    <w:pPr>
      <w:spacing w:line="1" w:lineRule="exac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AA7212">
    <w:pPr>
      <w:spacing w:line="1" w:lineRule="exact"/>
    </w:pPr>
    <w:r>
      <mc:AlternateContent>
        <mc:Choice Requires="wps">
          <w:drawing>
            <wp:anchor distT="0" distB="0" distL="0" distR="0" simplePos="0" relativeHeight="251659264" behindDoc="1" locked="0" layoutInCell="1" allowOverlap="1">
              <wp:simplePos x="0" y="0"/>
              <wp:positionH relativeFrom="page">
                <wp:posOffset>844550</wp:posOffset>
              </wp:positionH>
              <wp:positionV relativeFrom="page">
                <wp:posOffset>1026795</wp:posOffset>
              </wp:positionV>
              <wp:extent cx="1456690" cy="106680"/>
              <wp:effectExtent l="0" t="0" r="0" b="0"/>
              <wp:wrapNone/>
              <wp:docPr id="27" name="Shape 229"/>
              <wp:cNvGraphicFramePr/>
              <a:graphic xmlns:a="http://schemas.openxmlformats.org/drawingml/2006/main">
                <a:graphicData uri="http://schemas.microsoft.com/office/word/2010/wordprocessingShape">
                  <wps:wsp>
                    <wps:cNvSpPr txBox="1"/>
                    <wps:spPr>
                      <a:xfrm>
                        <a:off x="0" y="0"/>
                        <a:ext cx="1456690" cy="106680"/>
                      </a:xfrm>
                      <a:prstGeom prst="rect">
                        <a:avLst/>
                      </a:prstGeom>
                      <a:noFill/>
                    </wps:spPr>
                    <wps:txbx>
                      <w:txbxContent>
                        <w:p w14:paraId="4153E3C4">
                          <w:pPr>
                            <w:pStyle w:val="40"/>
                            <w:rPr>
                              <w:sz w:val="16"/>
                              <w:szCs w:val="16"/>
                            </w:rPr>
                          </w:pPr>
                          <w:r>
                            <w:rPr>
                              <w:sz w:val="16"/>
                              <w:szCs w:val="16"/>
                            </w:rPr>
                            <w:t>非招标方式</w:t>
                          </w:r>
                          <w:r>
                            <w:rPr>
                              <w:rFonts w:hint="eastAsia"/>
                              <w:sz w:val="16"/>
                              <w:szCs w:val="16"/>
                              <w:lang w:eastAsia="zh-CN"/>
                            </w:rPr>
                            <w:t>采</w:t>
                          </w:r>
                          <w:r>
                            <w:rPr>
                              <w:sz w:val="16"/>
                              <w:szCs w:val="16"/>
                            </w:rPr>
                            <w:t>购文件示范文本</w:t>
                          </w:r>
                        </w:p>
                      </w:txbxContent>
                    </wps:txbx>
                    <wps:bodyPr wrap="none" lIns="0" tIns="0" rIns="0" bIns="0">
                      <a:spAutoFit/>
                    </wps:bodyPr>
                  </wps:wsp>
                </a:graphicData>
              </a:graphic>
            </wp:anchor>
          </w:drawing>
        </mc:Choice>
        <mc:Fallback>
          <w:pict>
            <v:shape id="Shape 229" o:spid="_x0000_s1026" o:spt="202" type="#_x0000_t202" style="position:absolute;left:0pt;margin-left:66.5pt;margin-top:80.85pt;height:8.4pt;width:114.7pt;mso-position-horizontal-relative:page;mso-position-vertical-relative:page;mso-wrap-style:none;z-index:-251657216;mso-width-relative:page;mso-height-relative:page;" filled="f" stroked="f" coordsize="21600,21600" o:gfxdata="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ajX59&#10;1wAAAAsBAAAPAAAAAAAAAAEAIAAAACIAAABkcnMvZG93bnJldi54bWxQSwECFAAUAAAACACHTuJA&#10;6SLdvrABAABzAwAADgAAAAAAAAABACAAAAAmAQAAZHJzL2Uyb0RvYy54bWxQSwUGAAAAAAYABgBZ&#10;AQAASAUAAAAA&#10;">
              <v:fill on="f" focussize="0,0"/>
              <v:stroke on="f"/>
              <v:imagedata o:title=""/>
              <o:lock v:ext="edit" aspectratio="f"/>
              <v:textbox inset="0mm,0mm,0mm,0mm" style="mso-fit-shape-to-text:t;">
                <w:txbxContent>
                  <w:p w14:paraId="4153E3C4">
                    <w:pPr>
                      <w:pStyle w:val="40"/>
                      <w:rPr>
                        <w:sz w:val="16"/>
                        <w:szCs w:val="16"/>
                      </w:rPr>
                    </w:pPr>
                    <w:r>
                      <w:rPr>
                        <w:sz w:val="16"/>
                        <w:szCs w:val="16"/>
                      </w:rPr>
                      <w:t>非招标方式</w:t>
                    </w:r>
                    <w:r>
                      <w:rPr>
                        <w:rFonts w:hint="eastAsia"/>
                        <w:sz w:val="16"/>
                        <w:szCs w:val="16"/>
                        <w:lang w:eastAsia="zh-CN"/>
                      </w:rPr>
                      <w:t>采</w:t>
                    </w:r>
                    <w:r>
                      <w:rPr>
                        <w:sz w:val="16"/>
                        <w:szCs w:val="16"/>
                      </w:rPr>
                      <w:t>购文件示范文本</w:t>
                    </w:r>
                  </w:p>
                </w:txbxContent>
              </v:textbox>
            </v:shape>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B113DE">
    <w:pPr>
      <w:spacing w:line="1"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40A277D"/>
    <w:multiLevelType w:val="singleLevel"/>
    <w:tmpl w:val="C40A277D"/>
    <w:lvl w:ilvl="0" w:tentative="0">
      <w:start w:val="1"/>
      <w:numFmt w:val="decimal"/>
      <w:suff w:val="nothing"/>
      <w:lvlText w:val="%1、"/>
      <w:lvlJc w:val="left"/>
    </w:lvl>
  </w:abstractNum>
  <w:abstractNum w:abstractNumId="1">
    <w:nsid w:val="DBA3B8CA"/>
    <w:multiLevelType w:val="singleLevel"/>
    <w:tmpl w:val="DBA3B8CA"/>
    <w:lvl w:ilvl="0" w:tentative="0">
      <w:start w:val="1"/>
      <w:numFmt w:val="decimal"/>
      <w:suff w:val="nothing"/>
      <w:lvlText w:val="（%1）"/>
      <w:lvlJc w:val="left"/>
    </w:lvl>
  </w:abstractNum>
  <w:abstractNum w:abstractNumId="2">
    <w:nsid w:val="40260B5B"/>
    <w:multiLevelType w:val="singleLevel"/>
    <w:tmpl w:val="40260B5B"/>
    <w:lvl w:ilvl="0" w:tentative="0">
      <w:start w:val="6"/>
      <w:numFmt w:val="chineseCounting"/>
      <w:suff w:val="space"/>
      <w:lvlText w:val="第%1章"/>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HorizontalSpacing w:val="240"/>
  <w:drawingGridVerticalSpacing w:val="-794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U3ODNhNTM4NjIwNmE3NjQ0ZWZmOThlZDA2OWUxMTUifQ=="/>
  </w:docVars>
  <w:rsids>
    <w:rsidRoot w:val="467C57BE"/>
    <w:rsid w:val="00085D14"/>
    <w:rsid w:val="00095726"/>
    <w:rsid w:val="000D3E63"/>
    <w:rsid w:val="00257933"/>
    <w:rsid w:val="002F6BFE"/>
    <w:rsid w:val="003816A0"/>
    <w:rsid w:val="003A2754"/>
    <w:rsid w:val="003A4DC0"/>
    <w:rsid w:val="00415710"/>
    <w:rsid w:val="00474074"/>
    <w:rsid w:val="004D5D32"/>
    <w:rsid w:val="006A6032"/>
    <w:rsid w:val="00757D91"/>
    <w:rsid w:val="00774C93"/>
    <w:rsid w:val="0080121E"/>
    <w:rsid w:val="008A675A"/>
    <w:rsid w:val="00983422"/>
    <w:rsid w:val="00A604FB"/>
    <w:rsid w:val="00AD561A"/>
    <w:rsid w:val="00BF4552"/>
    <w:rsid w:val="00C73D51"/>
    <w:rsid w:val="00D032E5"/>
    <w:rsid w:val="00D07A7C"/>
    <w:rsid w:val="00D27110"/>
    <w:rsid w:val="00DF0501"/>
    <w:rsid w:val="00E2490E"/>
    <w:rsid w:val="00EE2222"/>
    <w:rsid w:val="00F328A2"/>
    <w:rsid w:val="00F61222"/>
    <w:rsid w:val="00FD1D05"/>
    <w:rsid w:val="00FF7F45"/>
    <w:rsid w:val="01044FB1"/>
    <w:rsid w:val="01391A3C"/>
    <w:rsid w:val="014F306D"/>
    <w:rsid w:val="01522298"/>
    <w:rsid w:val="015F2027"/>
    <w:rsid w:val="01767722"/>
    <w:rsid w:val="0177126E"/>
    <w:rsid w:val="01AD5D64"/>
    <w:rsid w:val="01D408F4"/>
    <w:rsid w:val="01DA726E"/>
    <w:rsid w:val="01DE2098"/>
    <w:rsid w:val="01FB3F4D"/>
    <w:rsid w:val="01FC309F"/>
    <w:rsid w:val="020600FF"/>
    <w:rsid w:val="021525B1"/>
    <w:rsid w:val="021F6DC0"/>
    <w:rsid w:val="02223659"/>
    <w:rsid w:val="023151D8"/>
    <w:rsid w:val="02565C55"/>
    <w:rsid w:val="02682E9C"/>
    <w:rsid w:val="02706908"/>
    <w:rsid w:val="02822F56"/>
    <w:rsid w:val="02A05049"/>
    <w:rsid w:val="02C003D9"/>
    <w:rsid w:val="02EB3F57"/>
    <w:rsid w:val="03032155"/>
    <w:rsid w:val="03523A92"/>
    <w:rsid w:val="038B79E0"/>
    <w:rsid w:val="03AA12FC"/>
    <w:rsid w:val="03AC57E7"/>
    <w:rsid w:val="03BB1627"/>
    <w:rsid w:val="03BD6BD1"/>
    <w:rsid w:val="03F27AF6"/>
    <w:rsid w:val="03FD2D5E"/>
    <w:rsid w:val="04020ABA"/>
    <w:rsid w:val="04027667"/>
    <w:rsid w:val="040C1AE5"/>
    <w:rsid w:val="042031CF"/>
    <w:rsid w:val="044E72AB"/>
    <w:rsid w:val="04704A6A"/>
    <w:rsid w:val="0490372E"/>
    <w:rsid w:val="04973665"/>
    <w:rsid w:val="04AE183D"/>
    <w:rsid w:val="04B536E9"/>
    <w:rsid w:val="04C35935"/>
    <w:rsid w:val="04CD083A"/>
    <w:rsid w:val="04D42C74"/>
    <w:rsid w:val="04ED064B"/>
    <w:rsid w:val="04EE7F1F"/>
    <w:rsid w:val="052B44AE"/>
    <w:rsid w:val="05626342"/>
    <w:rsid w:val="056621AB"/>
    <w:rsid w:val="0569054D"/>
    <w:rsid w:val="058D3B8F"/>
    <w:rsid w:val="05BB1438"/>
    <w:rsid w:val="05C65A90"/>
    <w:rsid w:val="06047448"/>
    <w:rsid w:val="063A5DF5"/>
    <w:rsid w:val="06445D53"/>
    <w:rsid w:val="066E2DE2"/>
    <w:rsid w:val="068E6B2F"/>
    <w:rsid w:val="06A1032C"/>
    <w:rsid w:val="06AC335E"/>
    <w:rsid w:val="06CF163E"/>
    <w:rsid w:val="06D3561E"/>
    <w:rsid w:val="06FE6C35"/>
    <w:rsid w:val="07057898"/>
    <w:rsid w:val="07231284"/>
    <w:rsid w:val="073E124D"/>
    <w:rsid w:val="07572780"/>
    <w:rsid w:val="07581F3C"/>
    <w:rsid w:val="078212AE"/>
    <w:rsid w:val="07BA6649"/>
    <w:rsid w:val="07BD4C37"/>
    <w:rsid w:val="07C83FAD"/>
    <w:rsid w:val="07C9450A"/>
    <w:rsid w:val="07E13316"/>
    <w:rsid w:val="07F15B87"/>
    <w:rsid w:val="08073659"/>
    <w:rsid w:val="08145351"/>
    <w:rsid w:val="081D34F5"/>
    <w:rsid w:val="08370F5E"/>
    <w:rsid w:val="083A0F30"/>
    <w:rsid w:val="08422919"/>
    <w:rsid w:val="084E50F8"/>
    <w:rsid w:val="086C7AD9"/>
    <w:rsid w:val="08A215CD"/>
    <w:rsid w:val="08A30484"/>
    <w:rsid w:val="08A70D8C"/>
    <w:rsid w:val="08D300E4"/>
    <w:rsid w:val="08E32D6B"/>
    <w:rsid w:val="08E442D3"/>
    <w:rsid w:val="08FA3300"/>
    <w:rsid w:val="091449BD"/>
    <w:rsid w:val="091E42C0"/>
    <w:rsid w:val="093D32E1"/>
    <w:rsid w:val="09580D88"/>
    <w:rsid w:val="096E3EA2"/>
    <w:rsid w:val="09810A4A"/>
    <w:rsid w:val="09A77008"/>
    <w:rsid w:val="09F86E0C"/>
    <w:rsid w:val="0A00335E"/>
    <w:rsid w:val="0A134F6C"/>
    <w:rsid w:val="0A2B2FCD"/>
    <w:rsid w:val="0A3942BF"/>
    <w:rsid w:val="0A435275"/>
    <w:rsid w:val="0AA96B3A"/>
    <w:rsid w:val="0AC40B37"/>
    <w:rsid w:val="0AF56A4B"/>
    <w:rsid w:val="0B16537F"/>
    <w:rsid w:val="0B5A014D"/>
    <w:rsid w:val="0B6E1DBA"/>
    <w:rsid w:val="0B732102"/>
    <w:rsid w:val="0BE3314C"/>
    <w:rsid w:val="0BE3797E"/>
    <w:rsid w:val="0C2625BA"/>
    <w:rsid w:val="0C272A9A"/>
    <w:rsid w:val="0C8A5C32"/>
    <w:rsid w:val="0C8F4F7A"/>
    <w:rsid w:val="0C9D501A"/>
    <w:rsid w:val="0CAD246E"/>
    <w:rsid w:val="0CB1484C"/>
    <w:rsid w:val="0CB76404"/>
    <w:rsid w:val="0CDA1151"/>
    <w:rsid w:val="0CE743A8"/>
    <w:rsid w:val="0CF70B04"/>
    <w:rsid w:val="0CFB28DC"/>
    <w:rsid w:val="0D1305DA"/>
    <w:rsid w:val="0D427A03"/>
    <w:rsid w:val="0D532C9D"/>
    <w:rsid w:val="0D6632B3"/>
    <w:rsid w:val="0D6917E8"/>
    <w:rsid w:val="0D822B93"/>
    <w:rsid w:val="0D8E68D7"/>
    <w:rsid w:val="0DB0100F"/>
    <w:rsid w:val="0DBA0747"/>
    <w:rsid w:val="0DBF7869"/>
    <w:rsid w:val="0DC7413D"/>
    <w:rsid w:val="0DD36260"/>
    <w:rsid w:val="0DE3328E"/>
    <w:rsid w:val="0DF5231E"/>
    <w:rsid w:val="0DFE69EE"/>
    <w:rsid w:val="0E097A85"/>
    <w:rsid w:val="0E112752"/>
    <w:rsid w:val="0E2F2258"/>
    <w:rsid w:val="0E4D3F08"/>
    <w:rsid w:val="0E810153"/>
    <w:rsid w:val="0E9C460F"/>
    <w:rsid w:val="0EA47DB3"/>
    <w:rsid w:val="0EC266A4"/>
    <w:rsid w:val="0EE05C4B"/>
    <w:rsid w:val="0EE57E25"/>
    <w:rsid w:val="0EEE67C0"/>
    <w:rsid w:val="0F0B42CB"/>
    <w:rsid w:val="0F0B6F74"/>
    <w:rsid w:val="0F0C098C"/>
    <w:rsid w:val="0F574E7D"/>
    <w:rsid w:val="0F603794"/>
    <w:rsid w:val="0F727480"/>
    <w:rsid w:val="0F74592E"/>
    <w:rsid w:val="0F7715C8"/>
    <w:rsid w:val="0F7D25CB"/>
    <w:rsid w:val="0FBA4963"/>
    <w:rsid w:val="0FCE4BDA"/>
    <w:rsid w:val="0FD604C9"/>
    <w:rsid w:val="0FDE184A"/>
    <w:rsid w:val="0FE075EE"/>
    <w:rsid w:val="0FED7751"/>
    <w:rsid w:val="101B259F"/>
    <w:rsid w:val="101B6647"/>
    <w:rsid w:val="10496A16"/>
    <w:rsid w:val="10596E5E"/>
    <w:rsid w:val="10780370"/>
    <w:rsid w:val="1078704D"/>
    <w:rsid w:val="10CD2DE2"/>
    <w:rsid w:val="10CF6E57"/>
    <w:rsid w:val="1100368F"/>
    <w:rsid w:val="110A0F72"/>
    <w:rsid w:val="11156D34"/>
    <w:rsid w:val="111807FE"/>
    <w:rsid w:val="111834F7"/>
    <w:rsid w:val="1122251F"/>
    <w:rsid w:val="1157414F"/>
    <w:rsid w:val="118A0FD0"/>
    <w:rsid w:val="11AB3520"/>
    <w:rsid w:val="11B521FB"/>
    <w:rsid w:val="11BD0C0B"/>
    <w:rsid w:val="11C91441"/>
    <w:rsid w:val="11CC33FF"/>
    <w:rsid w:val="11EC57E6"/>
    <w:rsid w:val="1225420F"/>
    <w:rsid w:val="12375AA3"/>
    <w:rsid w:val="125D022E"/>
    <w:rsid w:val="125F377C"/>
    <w:rsid w:val="12777F65"/>
    <w:rsid w:val="128A7E7E"/>
    <w:rsid w:val="12B32B0D"/>
    <w:rsid w:val="13000E31"/>
    <w:rsid w:val="131E5E51"/>
    <w:rsid w:val="13215837"/>
    <w:rsid w:val="13666FFE"/>
    <w:rsid w:val="13754276"/>
    <w:rsid w:val="13A8710E"/>
    <w:rsid w:val="13B525A7"/>
    <w:rsid w:val="13C86373"/>
    <w:rsid w:val="13C95DDF"/>
    <w:rsid w:val="13CE5B04"/>
    <w:rsid w:val="13D222C8"/>
    <w:rsid w:val="13F55558"/>
    <w:rsid w:val="13FB0366"/>
    <w:rsid w:val="14284031"/>
    <w:rsid w:val="14287797"/>
    <w:rsid w:val="145832F6"/>
    <w:rsid w:val="145B0EF4"/>
    <w:rsid w:val="145B3DD7"/>
    <w:rsid w:val="146F22CE"/>
    <w:rsid w:val="1491117F"/>
    <w:rsid w:val="149F2A6C"/>
    <w:rsid w:val="14A54888"/>
    <w:rsid w:val="14A92952"/>
    <w:rsid w:val="14AB79E5"/>
    <w:rsid w:val="14B26246"/>
    <w:rsid w:val="14C45D3C"/>
    <w:rsid w:val="15565D51"/>
    <w:rsid w:val="15937A14"/>
    <w:rsid w:val="15CD60F1"/>
    <w:rsid w:val="15FB53CA"/>
    <w:rsid w:val="1604100D"/>
    <w:rsid w:val="162E34B0"/>
    <w:rsid w:val="163B6E62"/>
    <w:rsid w:val="16401891"/>
    <w:rsid w:val="1657341E"/>
    <w:rsid w:val="167E293B"/>
    <w:rsid w:val="16831762"/>
    <w:rsid w:val="16A11295"/>
    <w:rsid w:val="16A51DEB"/>
    <w:rsid w:val="16B01399"/>
    <w:rsid w:val="16F504F8"/>
    <w:rsid w:val="16FA3D3C"/>
    <w:rsid w:val="17175C23"/>
    <w:rsid w:val="17175C9C"/>
    <w:rsid w:val="172939D6"/>
    <w:rsid w:val="1738604D"/>
    <w:rsid w:val="17517AD8"/>
    <w:rsid w:val="176861CC"/>
    <w:rsid w:val="17687367"/>
    <w:rsid w:val="177D37A2"/>
    <w:rsid w:val="17927E34"/>
    <w:rsid w:val="17BC6054"/>
    <w:rsid w:val="17BE5113"/>
    <w:rsid w:val="17C34250"/>
    <w:rsid w:val="17DC0F31"/>
    <w:rsid w:val="17FE7DE7"/>
    <w:rsid w:val="180D5A90"/>
    <w:rsid w:val="18124BFC"/>
    <w:rsid w:val="18162A4A"/>
    <w:rsid w:val="181F4582"/>
    <w:rsid w:val="18206544"/>
    <w:rsid w:val="18835EC9"/>
    <w:rsid w:val="188E6767"/>
    <w:rsid w:val="18C248C8"/>
    <w:rsid w:val="19300077"/>
    <w:rsid w:val="193D7150"/>
    <w:rsid w:val="193F0BFF"/>
    <w:rsid w:val="19483C4A"/>
    <w:rsid w:val="1955189F"/>
    <w:rsid w:val="196A43C4"/>
    <w:rsid w:val="198F59F3"/>
    <w:rsid w:val="19961871"/>
    <w:rsid w:val="199C381D"/>
    <w:rsid w:val="19B3077D"/>
    <w:rsid w:val="19C456A2"/>
    <w:rsid w:val="19CF3386"/>
    <w:rsid w:val="19E5629D"/>
    <w:rsid w:val="1A284F7D"/>
    <w:rsid w:val="1A2A5DAA"/>
    <w:rsid w:val="1A315FD1"/>
    <w:rsid w:val="1A6D64F7"/>
    <w:rsid w:val="1A78594A"/>
    <w:rsid w:val="1AA0680A"/>
    <w:rsid w:val="1AC35C43"/>
    <w:rsid w:val="1ACC04AE"/>
    <w:rsid w:val="1AD4614E"/>
    <w:rsid w:val="1AFD0B62"/>
    <w:rsid w:val="1B254486"/>
    <w:rsid w:val="1B337E55"/>
    <w:rsid w:val="1B67331D"/>
    <w:rsid w:val="1B7B2352"/>
    <w:rsid w:val="1BC46093"/>
    <w:rsid w:val="1BC56052"/>
    <w:rsid w:val="1BCF516C"/>
    <w:rsid w:val="1BED2925"/>
    <w:rsid w:val="1BFD1913"/>
    <w:rsid w:val="1C115F22"/>
    <w:rsid w:val="1C8E282B"/>
    <w:rsid w:val="1CA02DAC"/>
    <w:rsid w:val="1CAB3F8D"/>
    <w:rsid w:val="1CB208B2"/>
    <w:rsid w:val="1CB7301F"/>
    <w:rsid w:val="1CC432B0"/>
    <w:rsid w:val="1CE512F2"/>
    <w:rsid w:val="1CF903D5"/>
    <w:rsid w:val="1D004CF8"/>
    <w:rsid w:val="1D23787C"/>
    <w:rsid w:val="1D420C08"/>
    <w:rsid w:val="1D5C27B9"/>
    <w:rsid w:val="1D62596A"/>
    <w:rsid w:val="1D64272A"/>
    <w:rsid w:val="1D7112BF"/>
    <w:rsid w:val="1D746991"/>
    <w:rsid w:val="1D8565CF"/>
    <w:rsid w:val="1D9C260D"/>
    <w:rsid w:val="1DAE33A4"/>
    <w:rsid w:val="1DC56FBF"/>
    <w:rsid w:val="1E5F453F"/>
    <w:rsid w:val="1EB16252"/>
    <w:rsid w:val="1ED06940"/>
    <w:rsid w:val="1EFD21AB"/>
    <w:rsid w:val="1F066D99"/>
    <w:rsid w:val="1F17243D"/>
    <w:rsid w:val="1F5C7140"/>
    <w:rsid w:val="1F6722EA"/>
    <w:rsid w:val="1FB03D06"/>
    <w:rsid w:val="1FB91CCD"/>
    <w:rsid w:val="1FE04F20"/>
    <w:rsid w:val="1FED3F4F"/>
    <w:rsid w:val="1FF10AA5"/>
    <w:rsid w:val="205445A5"/>
    <w:rsid w:val="205A0A45"/>
    <w:rsid w:val="20695246"/>
    <w:rsid w:val="20785521"/>
    <w:rsid w:val="20967E39"/>
    <w:rsid w:val="20AA5706"/>
    <w:rsid w:val="20CD5313"/>
    <w:rsid w:val="20E470E0"/>
    <w:rsid w:val="20F546EF"/>
    <w:rsid w:val="20FD2922"/>
    <w:rsid w:val="212C574D"/>
    <w:rsid w:val="2152307B"/>
    <w:rsid w:val="217F2D59"/>
    <w:rsid w:val="218F3842"/>
    <w:rsid w:val="219109B3"/>
    <w:rsid w:val="21AE7ABA"/>
    <w:rsid w:val="21D80790"/>
    <w:rsid w:val="21E2075D"/>
    <w:rsid w:val="222F2563"/>
    <w:rsid w:val="2244159B"/>
    <w:rsid w:val="22622FB1"/>
    <w:rsid w:val="227B56ED"/>
    <w:rsid w:val="229003A2"/>
    <w:rsid w:val="22A24C96"/>
    <w:rsid w:val="22A30C7C"/>
    <w:rsid w:val="22BB7B7E"/>
    <w:rsid w:val="22CE13AE"/>
    <w:rsid w:val="234079AE"/>
    <w:rsid w:val="23492105"/>
    <w:rsid w:val="234C2A6A"/>
    <w:rsid w:val="23A14FA7"/>
    <w:rsid w:val="23A2025C"/>
    <w:rsid w:val="23C70D5F"/>
    <w:rsid w:val="23F9773F"/>
    <w:rsid w:val="24122FEA"/>
    <w:rsid w:val="24133C8E"/>
    <w:rsid w:val="24232521"/>
    <w:rsid w:val="242C17B8"/>
    <w:rsid w:val="243135BB"/>
    <w:rsid w:val="24676A9F"/>
    <w:rsid w:val="24782A26"/>
    <w:rsid w:val="24B25C85"/>
    <w:rsid w:val="24C04B73"/>
    <w:rsid w:val="24E30CCB"/>
    <w:rsid w:val="25130991"/>
    <w:rsid w:val="251B3E77"/>
    <w:rsid w:val="251F655B"/>
    <w:rsid w:val="252F23CA"/>
    <w:rsid w:val="253518AE"/>
    <w:rsid w:val="257E7BDF"/>
    <w:rsid w:val="258149ED"/>
    <w:rsid w:val="25864882"/>
    <w:rsid w:val="258B25FC"/>
    <w:rsid w:val="25F23AD8"/>
    <w:rsid w:val="25FF6739"/>
    <w:rsid w:val="261848FC"/>
    <w:rsid w:val="262052A3"/>
    <w:rsid w:val="26233972"/>
    <w:rsid w:val="26580D3D"/>
    <w:rsid w:val="26707883"/>
    <w:rsid w:val="26937C4D"/>
    <w:rsid w:val="26A11C21"/>
    <w:rsid w:val="26A61F00"/>
    <w:rsid w:val="26B46B74"/>
    <w:rsid w:val="26C46618"/>
    <w:rsid w:val="26EA0A1F"/>
    <w:rsid w:val="272C3C56"/>
    <w:rsid w:val="27566E2E"/>
    <w:rsid w:val="27A57018"/>
    <w:rsid w:val="27B33204"/>
    <w:rsid w:val="27DD0165"/>
    <w:rsid w:val="27DF3054"/>
    <w:rsid w:val="27E33476"/>
    <w:rsid w:val="27E777AA"/>
    <w:rsid w:val="27EA1167"/>
    <w:rsid w:val="280F0E38"/>
    <w:rsid w:val="284B445F"/>
    <w:rsid w:val="285A5106"/>
    <w:rsid w:val="28624D32"/>
    <w:rsid w:val="28663395"/>
    <w:rsid w:val="288E481B"/>
    <w:rsid w:val="2897689F"/>
    <w:rsid w:val="28C471F1"/>
    <w:rsid w:val="28DA69EA"/>
    <w:rsid w:val="29042786"/>
    <w:rsid w:val="290D53CF"/>
    <w:rsid w:val="29106A8F"/>
    <w:rsid w:val="291B4C31"/>
    <w:rsid w:val="296275BE"/>
    <w:rsid w:val="29636BA6"/>
    <w:rsid w:val="29854094"/>
    <w:rsid w:val="29B56F86"/>
    <w:rsid w:val="29C5388A"/>
    <w:rsid w:val="29CE7A17"/>
    <w:rsid w:val="29E57E9B"/>
    <w:rsid w:val="29E92DAF"/>
    <w:rsid w:val="2A02189A"/>
    <w:rsid w:val="2A091F1C"/>
    <w:rsid w:val="2A0F5832"/>
    <w:rsid w:val="2A633FE7"/>
    <w:rsid w:val="2A747C17"/>
    <w:rsid w:val="2A781254"/>
    <w:rsid w:val="2A7B4B0A"/>
    <w:rsid w:val="2A8D0777"/>
    <w:rsid w:val="2A8E05CC"/>
    <w:rsid w:val="2AA21687"/>
    <w:rsid w:val="2AAC7C9B"/>
    <w:rsid w:val="2ACE74CF"/>
    <w:rsid w:val="2B177ED9"/>
    <w:rsid w:val="2B443F60"/>
    <w:rsid w:val="2B451E88"/>
    <w:rsid w:val="2B457739"/>
    <w:rsid w:val="2B4B7EF4"/>
    <w:rsid w:val="2B572B9D"/>
    <w:rsid w:val="2B72743E"/>
    <w:rsid w:val="2B84797B"/>
    <w:rsid w:val="2B927203"/>
    <w:rsid w:val="2B9844D2"/>
    <w:rsid w:val="2BB902BC"/>
    <w:rsid w:val="2BBC08A8"/>
    <w:rsid w:val="2BC26659"/>
    <w:rsid w:val="2BDE622A"/>
    <w:rsid w:val="2C0918BC"/>
    <w:rsid w:val="2C213845"/>
    <w:rsid w:val="2C243DD2"/>
    <w:rsid w:val="2C384399"/>
    <w:rsid w:val="2C936AB1"/>
    <w:rsid w:val="2CC67F45"/>
    <w:rsid w:val="2CC95C16"/>
    <w:rsid w:val="2CCB1A79"/>
    <w:rsid w:val="2CE566C3"/>
    <w:rsid w:val="2D030848"/>
    <w:rsid w:val="2D051AD0"/>
    <w:rsid w:val="2D20054C"/>
    <w:rsid w:val="2D2C275C"/>
    <w:rsid w:val="2D340811"/>
    <w:rsid w:val="2D413BB7"/>
    <w:rsid w:val="2D452268"/>
    <w:rsid w:val="2D7E4AAE"/>
    <w:rsid w:val="2D892120"/>
    <w:rsid w:val="2DC60C4A"/>
    <w:rsid w:val="2DD90DCE"/>
    <w:rsid w:val="2DE63D0E"/>
    <w:rsid w:val="2DF66D0F"/>
    <w:rsid w:val="2E06198F"/>
    <w:rsid w:val="2E09038A"/>
    <w:rsid w:val="2E1F1D47"/>
    <w:rsid w:val="2E381E5D"/>
    <w:rsid w:val="2E422F06"/>
    <w:rsid w:val="2E495C95"/>
    <w:rsid w:val="2E534F09"/>
    <w:rsid w:val="2E76495E"/>
    <w:rsid w:val="2E7B550C"/>
    <w:rsid w:val="2EA1070C"/>
    <w:rsid w:val="2EB720B4"/>
    <w:rsid w:val="2EDA3D70"/>
    <w:rsid w:val="2EF861F1"/>
    <w:rsid w:val="2EFA65F2"/>
    <w:rsid w:val="2F10090E"/>
    <w:rsid w:val="2F297FDA"/>
    <w:rsid w:val="2F2F23FD"/>
    <w:rsid w:val="2F3205B9"/>
    <w:rsid w:val="2F3B5E89"/>
    <w:rsid w:val="2F861465"/>
    <w:rsid w:val="2FA35F7F"/>
    <w:rsid w:val="2FD35A95"/>
    <w:rsid w:val="2FE803A4"/>
    <w:rsid w:val="30017DFF"/>
    <w:rsid w:val="30064C91"/>
    <w:rsid w:val="30191A45"/>
    <w:rsid w:val="301B2E8C"/>
    <w:rsid w:val="303664D6"/>
    <w:rsid w:val="3060287C"/>
    <w:rsid w:val="30606D1E"/>
    <w:rsid w:val="307123DA"/>
    <w:rsid w:val="30B3637E"/>
    <w:rsid w:val="30B41AF4"/>
    <w:rsid w:val="30E200C4"/>
    <w:rsid w:val="31140B8A"/>
    <w:rsid w:val="312119EF"/>
    <w:rsid w:val="312F72F8"/>
    <w:rsid w:val="31577E37"/>
    <w:rsid w:val="315A6E0E"/>
    <w:rsid w:val="31B62983"/>
    <w:rsid w:val="31C47450"/>
    <w:rsid w:val="32006046"/>
    <w:rsid w:val="320518A9"/>
    <w:rsid w:val="322D0197"/>
    <w:rsid w:val="3250624D"/>
    <w:rsid w:val="32517CA6"/>
    <w:rsid w:val="325319F4"/>
    <w:rsid w:val="32615DE2"/>
    <w:rsid w:val="327E65F3"/>
    <w:rsid w:val="328739E8"/>
    <w:rsid w:val="329A38E7"/>
    <w:rsid w:val="32A3296B"/>
    <w:rsid w:val="32D30133"/>
    <w:rsid w:val="32DF21FA"/>
    <w:rsid w:val="32E45717"/>
    <w:rsid w:val="32F116ED"/>
    <w:rsid w:val="32FF0708"/>
    <w:rsid w:val="33084E59"/>
    <w:rsid w:val="331A419C"/>
    <w:rsid w:val="333746BC"/>
    <w:rsid w:val="337F4F7B"/>
    <w:rsid w:val="338578CE"/>
    <w:rsid w:val="338A676F"/>
    <w:rsid w:val="338B3A9D"/>
    <w:rsid w:val="338D5FB5"/>
    <w:rsid w:val="33B71A48"/>
    <w:rsid w:val="33BD5FF7"/>
    <w:rsid w:val="33CB43DF"/>
    <w:rsid w:val="33EE0EA8"/>
    <w:rsid w:val="33F62F62"/>
    <w:rsid w:val="33F83543"/>
    <w:rsid w:val="340C68EF"/>
    <w:rsid w:val="341170CA"/>
    <w:rsid w:val="34312640"/>
    <w:rsid w:val="34957079"/>
    <w:rsid w:val="34BB3D09"/>
    <w:rsid w:val="34CE3BA1"/>
    <w:rsid w:val="34CE7710"/>
    <w:rsid w:val="34DD01AF"/>
    <w:rsid w:val="35125DDB"/>
    <w:rsid w:val="35193C2A"/>
    <w:rsid w:val="353B428C"/>
    <w:rsid w:val="35414A8E"/>
    <w:rsid w:val="354300A3"/>
    <w:rsid w:val="35584165"/>
    <w:rsid w:val="357A30E1"/>
    <w:rsid w:val="357C0359"/>
    <w:rsid w:val="35882D99"/>
    <w:rsid w:val="35944F78"/>
    <w:rsid w:val="35A15068"/>
    <w:rsid w:val="35A9304F"/>
    <w:rsid w:val="35E82C6E"/>
    <w:rsid w:val="35EC7917"/>
    <w:rsid w:val="362A4430"/>
    <w:rsid w:val="36733E56"/>
    <w:rsid w:val="367471BE"/>
    <w:rsid w:val="368854CC"/>
    <w:rsid w:val="36980729"/>
    <w:rsid w:val="36C520A7"/>
    <w:rsid w:val="36CC7103"/>
    <w:rsid w:val="37017E2F"/>
    <w:rsid w:val="370865FC"/>
    <w:rsid w:val="37502238"/>
    <w:rsid w:val="37732340"/>
    <w:rsid w:val="37B144E1"/>
    <w:rsid w:val="37B55041"/>
    <w:rsid w:val="37D94842"/>
    <w:rsid w:val="37F208C2"/>
    <w:rsid w:val="37F52AED"/>
    <w:rsid w:val="38624EC2"/>
    <w:rsid w:val="387A1BF6"/>
    <w:rsid w:val="38980BC7"/>
    <w:rsid w:val="38A92B94"/>
    <w:rsid w:val="38B004BF"/>
    <w:rsid w:val="38B20394"/>
    <w:rsid w:val="38BA22D7"/>
    <w:rsid w:val="38BD7CBC"/>
    <w:rsid w:val="38EA25A9"/>
    <w:rsid w:val="38F4406E"/>
    <w:rsid w:val="39422CBF"/>
    <w:rsid w:val="39472215"/>
    <w:rsid w:val="39496167"/>
    <w:rsid w:val="394F793C"/>
    <w:rsid w:val="397409FA"/>
    <w:rsid w:val="39781989"/>
    <w:rsid w:val="39C0319E"/>
    <w:rsid w:val="3A064B6B"/>
    <w:rsid w:val="3A1718EE"/>
    <w:rsid w:val="3A62127D"/>
    <w:rsid w:val="3A645D7E"/>
    <w:rsid w:val="3A691875"/>
    <w:rsid w:val="3A755E12"/>
    <w:rsid w:val="3A7C53DD"/>
    <w:rsid w:val="3A8464B8"/>
    <w:rsid w:val="3A985EC0"/>
    <w:rsid w:val="3A9A4F41"/>
    <w:rsid w:val="3AA73971"/>
    <w:rsid w:val="3ACC60EF"/>
    <w:rsid w:val="3AD5283D"/>
    <w:rsid w:val="3ADF4094"/>
    <w:rsid w:val="3AF25A7C"/>
    <w:rsid w:val="3B0A59CF"/>
    <w:rsid w:val="3B465E8A"/>
    <w:rsid w:val="3B4C66C9"/>
    <w:rsid w:val="3B592E15"/>
    <w:rsid w:val="3B5B40E1"/>
    <w:rsid w:val="3B7C4527"/>
    <w:rsid w:val="3B890422"/>
    <w:rsid w:val="3B8D2F15"/>
    <w:rsid w:val="3BAB3E99"/>
    <w:rsid w:val="3BD37DEF"/>
    <w:rsid w:val="3C010660"/>
    <w:rsid w:val="3C0970BF"/>
    <w:rsid w:val="3C6453FB"/>
    <w:rsid w:val="3C6F7DC3"/>
    <w:rsid w:val="3C7B6F24"/>
    <w:rsid w:val="3CB05467"/>
    <w:rsid w:val="3CD741D3"/>
    <w:rsid w:val="3D024553"/>
    <w:rsid w:val="3D045C18"/>
    <w:rsid w:val="3D0F0AAC"/>
    <w:rsid w:val="3D12034E"/>
    <w:rsid w:val="3D613A87"/>
    <w:rsid w:val="3D8D6AF9"/>
    <w:rsid w:val="3DAF22D4"/>
    <w:rsid w:val="3DD26FE1"/>
    <w:rsid w:val="3E205FEB"/>
    <w:rsid w:val="3E525B34"/>
    <w:rsid w:val="3EA6175C"/>
    <w:rsid w:val="3EA75551"/>
    <w:rsid w:val="3ED25841"/>
    <w:rsid w:val="3EFD6118"/>
    <w:rsid w:val="3F1A60B2"/>
    <w:rsid w:val="3F2344C5"/>
    <w:rsid w:val="3F5B5BD6"/>
    <w:rsid w:val="3F5D5B57"/>
    <w:rsid w:val="3F6316B8"/>
    <w:rsid w:val="3F7E5886"/>
    <w:rsid w:val="3F821FFE"/>
    <w:rsid w:val="3FB5193E"/>
    <w:rsid w:val="3FD17C46"/>
    <w:rsid w:val="3FE96CC7"/>
    <w:rsid w:val="3FF523EE"/>
    <w:rsid w:val="40013DEF"/>
    <w:rsid w:val="400B43D0"/>
    <w:rsid w:val="400F4167"/>
    <w:rsid w:val="403265D2"/>
    <w:rsid w:val="404B381D"/>
    <w:rsid w:val="40552560"/>
    <w:rsid w:val="40861255"/>
    <w:rsid w:val="40A811AF"/>
    <w:rsid w:val="40B91851"/>
    <w:rsid w:val="40BF6B61"/>
    <w:rsid w:val="40FE0A84"/>
    <w:rsid w:val="41032081"/>
    <w:rsid w:val="4105095C"/>
    <w:rsid w:val="410C5D3D"/>
    <w:rsid w:val="411405C5"/>
    <w:rsid w:val="41366670"/>
    <w:rsid w:val="414B4E03"/>
    <w:rsid w:val="414F4FFB"/>
    <w:rsid w:val="4158753D"/>
    <w:rsid w:val="41591D89"/>
    <w:rsid w:val="415B2F36"/>
    <w:rsid w:val="417A5352"/>
    <w:rsid w:val="417C6D4F"/>
    <w:rsid w:val="41902B0D"/>
    <w:rsid w:val="41A86F59"/>
    <w:rsid w:val="41BB0753"/>
    <w:rsid w:val="41DA03F5"/>
    <w:rsid w:val="41F43228"/>
    <w:rsid w:val="4201176D"/>
    <w:rsid w:val="42215E1A"/>
    <w:rsid w:val="423D443D"/>
    <w:rsid w:val="424103F1"/>
    <w:rsid w:val="425E05C3"/>
    <w:rsid w:val="42627FA0"/>
    <w:rsid w:val="428918D3"/>
    <w:rsid w:val="429955D6"/>
    <w:rsid w:val="42B23EB8"/>
    <w:rsid w:val="42B706D4"/>
    <w:rsid w:val="42E127FC"/>
    <w:rsid w:val="42E71D9B"/>
    <w:rsid w:val="430F666E"/>
    <w:rsid w:val="432A7CF2"/>
    <w:rsid w:val="432C60D6"/>
    <w:rsid w:val="432E3636"/>
    <w:rsid w:val="43334F6F"/>
    <w:rsid w:val="43335C55"/>
    <w:rsid w:val="434921E6"/>
    <w:rsid w:val="43535EDA"/>
    <w:rsid w:val="436D1B20"/>
    <w:rsid w:val="4384583C"/>
    <w:rsid w:val="43A25C9A"/>
    <w:rsid w:val="43BB3245"/>
    <w:rsid w:val="43BE3A20"/>
    <w:rsid w:val="43DD62FD"/>
    <w:rsid w:val="43DE44D8"/>
    <w:rsid w:val="43E23400"/>
    <w:rsid w:val="440745DA"/>
    <w:rsid w:val="440D779C"/>
    <w:rsid w:val="44102DD7"/>
    <w:rsid w:val="441E6FF6"/>
    <w:rsid w:val="44564BBE"/>
    <w:rsid w:val="44A664BB"/>
    <w:rsid w:val="44B12A48"/>
    <w:rsid w:val="44CB78EE"/>
    <w:rsid w:val="44D242A9"/>
    <w:rsid w:val="44EF0F32"/>
    <w:rsid w:val="44F47190"/>
    <w:rsid w:val="4544300D"/>
    <w:rsid w:val="45940B70"/>
    <w:rsid w:val="45A5280D"/>
    <w:rsid w:val="45D30A86"/>
    <w:rsid w:val="45F550C4"/>
    <w:rsid w:val="460606B7"/>
    <w:rsid w:val="460F0AF4"/>
    <w:rsid w:val="461970FA"/>
    <w:rsid w:val="465F1F7E"/>
    <w:rsid w:val="46735E7D"/>
    <w:rsid w:val="467C57BE"/>
    <w:rsid w:val="46EF0DF5"/>
    <w:rsid w:val="46F6065C"/>
    <w:rsid w:val="46F7098E"/>
    <w:rsid w:val="47113BF4"/>
    <w:rsid w:val="472A2115"/>
    <w:rsid w:val="472F6A6E"/>
    <w:rsid w:val="474E30CD"/>
    <w:rsid w:val="47604959"/>
    <w:rsid w:val="477A14EB"/>
    <w:rsid w:val="47966E2E"/>
    <w:rsid w:val="47DC26DD"/>
    <w:rsid w:val="47DD31A1"/>
    <w:rsid w:val="47F01ACE"/>
    <w:rsid w:val="47F343BD"/>
    <w:rsid w:val="47F53657"/>
    <w:rsid w:val="481563AD"/>
    <w:rsid w:val="48293FFA"/>
    <w:rsid w:val="482D4726"/>
    <w:rsid w:val="484D00F3"/>
    <w:rsid w:val="485045BD"/>
    <w:rsid w:val="48546BF3"/>
    <w:rsid w:val="486A5C2A"/>
    <w:rsid w:val="486B08AC"/>
    <w:rsid w:val="487A1664"/>
    <w:rsid w:val="4897499F"/>
    <w:rsid w:val="48A371EC"/>
    <w:rsid w:val="48B33924"/>
    <w:rsid w:val="48C33907"/>
    <w:rsid w:val="48CC498E"/>
    <w:rsid w:val="4906442C"/>
    <w:rsid w:val="49093585"/>
    <w:rsid w:val="49106DF6"/>
    <w:rsid w:val="492A18C1"/>
    <w:rsid w:val="4975380C"/>
    <w:rsid w:val="497619CE"/>
    <w:rsid w:val="49B64F9F"/>
    <w:rsid w:val="49C124A6"/>
    <w:rsid w:val="49D37533"/>
    <w:rsid w:val="49DB6830"/>
    <w:rsid w:val="49E3584C"/>
    <w:rsid w:val="49E638D3"/>
    <w:rsid w:val="49F12109"/>
    <w:rsid w:val="49F15F98"/>
    <w:rsid w:val="4A074B2A"/>
    <w:rsid w:val="4A1019A1"/>
    <w:rsid w:val="4A226D82"/>
    <w:rsid w:val="4A3239D7"/>
    <w:rsid w:val="4A367B4E"/>
    <w:rsid w:val="4A532091"/>
    <w:rsid w:val="4A6D19C2"/>
    <w:rsid w:val="4A8152D4"/>
    <w:rsid w:val="4A822C05"/>
    <w:rsid w:val="4A8D7599"/>
    <w:rsid w:val="4ABE53DB"/>
    <w:rsid w:val="4AC16155"/>
    <w:rsid w:val="4AC175FA"/>
    <w:rsid w:val="4AC377C4"/>
    <w:rsid w:val="4B394463"/>
    <w:rsid w:val="4B6F2F03"/>
    <w:rsid w:val="4BCA68BD"/>
    <w:rsid w:val="4BCE0182"/>
    <w:rsid w:val="4BF7314F"/>
    <w:rsid w:val="4C4B085A"/>
    <w:rsid w:val="4C4B4C00"/>
    <w:rsid w:val="4C5B4ACB"/>
    <w:rsid w:val="4C6C0EB3"/>
    <w:rsid w:val="4C840A84"/>
    <w:rsid w:val="4CA0707F"/>
    <w:rsid w:val="4CAD3D7A"/>
    <w:rsid w:val="4CB61816"/>
    <w:rsid w:val="4CD037D2"/>
    <w:rsid w:val="4CF434E1"/>
    <w:rsid w:val="4CFC0590"/>
    <w:rsid w:val="4D2841AA"/>
    <w:rsid w:val="4D2C7074"/>
    <w:rsid w:val="4D414A61"/>
    <w:rsid w:val="4D77644E"/>
    <w:rsid w:val="4D7B7D3E"/>
    <w:rsid w:val="4D8F16D1"/>
    <w:rsid w:val="4D9A57A5"/>
    <w:rsid w:val="4DA814C4"/>
    <w:rsid w:val="4E0F27F9"/>
    <w:rsid w:val="4E177FA6"/>
    <w:rsid w:val="4E21106A"/>
    <w:rsid w:val="4E2244CD"/>
    <w:rsid w:val="4E482327"/>
    <w:rsid w:val="4E4D4171"/>
    <w:rsid w:val="4E797B13"/>
    <w:rsid w:val="4E7D69AF"/>
    <w:rsid w:val="4E9B093D"/>
    <w:rsid w:val="4EAA70F1"/>
    <w:rsid w:val="4EF62013"/>
    <w:rsid w:val="4F132029"/>
    <w:rsid w:val="4F2C3620"/>
    <w:rsid w:val="4F373101"/>
    <w:rsid w:val="4F8170C2"/>
    <w:rsid w:val="4F980F9E"/>
    <w:rsid w:val="4FA21940"/>
    <w:rsid w:val="50071437"/>
    <w:rsid w:val="50377F0D"/>
    <w:rsid w:val="50970189"/>
    <w:rsid w:val="509E50AD"/>
    <w:rsid w:val="50A330E5"/>
    <w:rsid w:val="50C430AB"/>
    <w:rsid w:val="50C6750F"/>
    <w:rsid w:val="50DA6563"/>
    <w:rsid w:val="50DA7848"/>
    <w:rsid w:val="50F30FA2"/>
    <w:rsid w:val="514E7A3A"/>
    <w:rsid w:val="516C4D33"/>
    <w:rsid w:val="51953C17"/>
    <w:rsid w:val="51A963D1"/>
    <w:rsid w:val="51FF6894"/>
    <w:rsid w:val="52132DFF"/>
    <w:rsid w:val="523B0659"/>
    <w:rsid w:val="523C3470"/>
    <w:rsid w:val="5288688A"/>
    <w:rsid w:val="52AF77E9"/>
    <w:rsid w:val="52B24E9C"/>
    <w:rsid w:val="52BD6F3B"/>
    <w:rsid w:val="52C17291"/>
    <w:rsid w:val="52CC4112"/>
    <w:rsid w:val="52DD505C"/>
    <w:rsid w:val="52F64934"/>
    <w:rsid w:val="53174819"/>
    <w:rsid w:val="53291C56"/>
    <w:rsid w:val="53683FB0"/>
    <w:rsid w:val="53777273"/>
    <w:rsid w:val="53986EE7"/>
    <w:rsid w:val="53C953AC"/>
    <w:rsid w:val="53E95D2F"/>
    <w:rsid w:val="53ED21CC"/>
    <w:rsid w:val="541F1325"/>
    <w:rsid w:val="542363A3"/>
    <w:rsid w:val="5429091F"/>
    <w:rsid w:val="542C0295"/>
    <w:rsid w:val="542F4883"/>
    <w:rsid w:val="54570983"/>
    <w:rsid w:val="54673842"/>
    <w:rsid w:val="547C378E"/>
    <w:rsid w:val="54A379AB"/>
    <w:rsid w:val="54B75204"/>
    <w:rsid w:val="54C45A2D"/>
    <w:rsid w:val="54C94773"/>
    <w:rsid w:val="54F154ED"/>
    <w:rsid w:val="54FF518A"/>
    <w:rsid w:val="55056D52"/>
    <w:rsid w:val="55374FC6"/>
    <w:rsid w:val="555F6DA9"/>
    <w:rsid w:val="556D6344"/>
    <w:rsid w:val="55756A4B"/>
    <w:rsid w:val="558014A0"/>
    <w:rsid w:val="558D7BB7"/>
    <w:rsid w:val="55BA0F66"/>
    <w:rsid w:val="56172AA4"/>
    <w:rsid w:val="564F7D0B"/>
    <w:rsid w:val="56633362"/>
    <w:rsid w:val="56686785"/>
    <w:rsid w:val="56751CD4"/>
    <w:rsid w:val="567B6F3D"/>
    <w:rsid w:val="567F6574"/>
    <w:rsid w:val="568711AB"/>
    <w:rsid w:val="568E1A7E"/>
    <w:rsid w:val="56943269"/>
    <w:rsid w:val="56AA70A9"/>
    <w:rsid w:val="56AD47DE"/>
    <w:rsid w:val="56B14647"/>
    <w:rsid w:val="56B634D4"/>
    <w:rsid w:val="56CC2330"/>
    <w:rsid w:val="56D403DC"/>
    <w:rsid w:val="56F32DFF"/>
    <w:rsid w:val="571A6923"/>
    <w:rsid w:val="571D0DCB"/>
    <w:rsid w:val="57367CA1"/>
    <w:rsid w:val="57645B87"/>
    <w:rsid w:val="57680425"/>
    <w:rsid w:val="576A257C"/>
    <w:rsid w:val="579C49E7"/>
    <w:rsid w:val="579E245D"/>
    <w:rsid w:val="57C90025"/>
    <w:rsid w:val="57EF26CA"/>
    <w:rsid w:val="58156E12"/>
    <w:rsid w:val="584027E1"/>
    <w:rsid w:val="5857241A"/>
    <w:rsid w:val="586048F0"/>
    <w:rsid w:val="588A68C6"/>
    <w:rsid w:val="58C21314"/>
    <w:rsid w:val="58DF5526"/>
    <w:rsid w:val="58EB7BD8"/>
    <w:rsid w:val="58F55658"/>
    <w:rsid w:val="59196298"/>
    <w:rsid w:val="593040B3"/>
    <w:rsid w:val="59B871E0"/>
    <w:rsid w:val="59D06525"/>
    <w:rsid w:val="5A222B05"/>
    <w:rsid w:val="5A2A6CD4"/>
    <w:rsid w:val="5A3F2575"/>
    <w:rsid w:val="5A587620"/>
    <w:rsid w:val="5A592F93"/>
    <w:rsid w:val="5A884642"/>
    <w:rsid w:val="5ACA0D4A"/>
    <w:rsid w:val="5AFF67A1"/>
    <w:rsid w:val="5B030036"/>
    <w:rsid w:val="5B277C59"/>
    <w:rsid w:val="5B371B4D"/>
    <w:rsid w:val="5B4319AA"/>
    <w:rsid w:val="5B5819CE"/>
    <w:rsid w:val="5B917FBD"/>
    <w:rsid w:val="5B923A6D"/>
    <w:rsid w:val="5B993B78"/>
    <w:rsid w:val="5BB563B4"/>
    <w:rsid w:val="5BDD7D05"/>
    <w:rsid w:val="5C155736"/>
    <w:rsid w:val="5C196CD0"/>
    <w:rsid w:val="5C2855D3"/>
    <w:rsid w:val="5C3206A2"/>
    <w:rsid w:val="5C6A7FBB"/>
    <w:rsid w:val="5C726C73"/>
    <w:rsid w:val="5C8A3435"/>
    <w:rsid w:val="5CA10979"/>
    <w:rsid w:val="5CF86E16"/>
    <w:rsid w:val="5D5E46FB"/>
    <w:rsid w:val="5D656851"/>
    <w:rsid w:val="5D86432F"/>
    <w:rsid w:val="5D9A70FB"/>
    <w:rsid w:val="5DC40A67"/>
    <w:rsid w:val="5DD46055"/>
    <w:rsid w:val="5DEB63B1"/>
    <w:rsid w:val="5E251284"/>
    <w:rsid w:val="5E3549E0"/>
    <w:rsid w:val="5E424022"/>
    <w:rsid w:val="5E9D7820"/>
    <w:rsid w:val="5E9F6C99"/>
    <w:rsid w:val="5E9F7C2D"/>
    <w:rsid w:val="5EEF34E0"/>
    <w:rsid w:val="5EF0323B"/>
    <w:rsid w:val="5F1A797D"/>
    <w:rsid w:val="5F225970"/>
    <w:rsid w:val="5F4540FE"/>
    <w:rsid w:val="5F590B9B"/>
    <w:rsid w:val="5F8C3AF0"/>
    <w:rsid w:val="5F8F04DE"/>
    <w:rsid w:val="5F930EDA"/>
    <w:rsid w:val="5F940E8B"/>
    <w:rsid w:val="5F98433B"/>
    <w:rsid w:val="5FB71E13"/>
    <w:rsid w:val="60084547"/>
    <w:rsid w:val="60124A35"/>
    <w:rsid w:val="60291EB2"/>
    <w:rsid w:val="603406BD"/>
    <w:rsid w:val="60463579"/>
    <w:rsid w:val="604A23A9"/>
    <w:rsid w:val="605A4C9F"/>
    <w:rsid w:val="605C284C"/>
    <w:rsid w:val="6066051F"/>
    <w:rsid w:val="60C63719"/>
    <w:rsid w:val="60DD4B15"/>
    <w:rsid w:val="610417D1"/>
    <w:rsid w:val="61256E41"/>
    <w:rsid w:val="61293E2D"/>
    <w:rsid w:val="612F436A"/>
    <w:rsid w:val="61593BF3"/>
    <w:rsid w:val="61966D1E"/>
    <w:rsid w:val="61993897"/>
    <w:rsid w:val="61B93ADB"/>
    <w:rsid w:val="61CE17AE"/>
    <w:rsid w:val="61E544B3"/>
    <w:rsid w:val="61F87B03"/>
    <w:rsid w:val="61FF648C"/>
    <w:rsid w:val="622C0AD9"/>
    <w:rsid w:val="62412FD0"/>
    <w:rsid w:val="62447EB9"/>
    <w:rsid w:val="624E72EB"/>
    <w:rsid w:val="625034A8"/>
    <w:rsid w:val="62640CB5"/>
    <w:rsid w:val="626F3242"/>
    <w:rsid w:val="62753294"/>
    <w:rsid w:val="62761063"/>
    <w:rsid w:val="62787899"/>
    <w:rsid w:val="629355AF"/>
    <w:rsid w:val="62B50AF2"/>
    <w:rsid w:val="62BF6990"/>
    <w:rsid w:val="62E2427E"/>
    <w:rsid w:val="62FD49A4"/>
    <w:rsid w:val="63010B64"/>
    <w:rsid w:val="631E4AD0"/>
    <w:rsid w:val="632E6CFB"/>
    <w:rsid w:val="636B2346"/>
    <w:rsid w:val="636F517E"/>
    <w:rsid w:val="637101E6"/>
    <w:rsid w:val="63715B3A"/>
    <w:rsid w:val="63806101"/>
    <w:rsid w:val="63824D6C"/>
    <w:rsid w:val="63B71600"/>
    <w:rsid w:val="63DC61F2"/>
    <w:rsid w:val="63EC0BFD"/>
    <w:rsid w:val="63EE7B64"/>
    <w:rsid w:val="64100982"/>
    <w:rsid w:val="641C2577"/>
    <w:rsid w:val="64266E5C"/>
    <w:rsid w:val="64403DB0"/>
    <w:rsid w:val="646109B4"/>
    <w:rsid w:val="64807991"/>
    <w:rsid w:val="64880EB1"/>
    <w:rsid w:val="64AA2BF9"/>
    <w:rsid w:val="64AA4A2D"/>
    <w:rsid w:val="64D0480F"/>
    <w:rsid w:val="64E71294"/>
    <w:rsid w:val="64EF44BD"/>
    <w:rsid w:val="64FB1D59"/>
    <w:rsid w:val="65012835"/>
    <w:rsid w:val="65357096"/>
    <w:rsid w:val="653F394C"/>
    <w:rsid w:val="65542883"/>
    <w:rsid w:val="658C0569"/>
    <w:rsid w:val="65904426"/>
    <w:rsid w:val="65994497"/>
    <w:rsid w:val="659D138E"/>
    <w:rsid w:val="65C42497"/>
    <w:rsid w:val="65C8227B"/>
    <w:rsid w:val="65D226F5"/>
    <w:rsid w:val="65F86821"/>
    <w:rsid w:val="65FD2A93"/>
    <w:rsid w:val="66060A30"/>
    <w:rsid w:val="662B13AC"/>
    <w:rsid w:val="6649357B"/>
    <w:rsid w:val="664C55B5"/>
    <w:rsid w:val="666E35CF"/>
    <w:rsid w:val="6686763F"/>
    <w:rsid w:val="66BA092E"/>
    <w:rsid w:val="66C674C0"/>
    <w:rsid w:val="66DA6FA9"/>
    <w:rsid w:val="66FA71A7"/>
    <w:rsid w:val="67156718"/>
    <w:rsid w:val="673A2BB5"/>
    <w:rsid w:val="673D0B96"/>
    <w:rsid w:val="677D1103"/>
    <w:rsid w:val="67861A7F"/>
    <w:rsid w:val="678A6292"/>
    <w:rsid w:val="67AE099E"/>
    <w:rsid w:val="67D46186"/>
    <w:rsid w:val="67E447A3"/>
    <w:rsid w:val="67E97938"/>
    <w:rsid w:val="67EF4B0F"/>
    <w:rsid w:val="67F75993"/>
    <w:rsid w:val="67F7666F"/>
    <w:rsid w:val="67FD3E69"/>
    <w:rsid w:val="680E13C1"/>
    <w:rsid w:val="682E2CAD"/>
    <w:rsid w:val="68336E34"/>
    <w:rsid w:val="684E4D95"/>
    <w:rsid w:val="68510B59"/>
    <w:rsid w:val="68633ED0"/>
    <w:rsid w:val="686F01B9"/>
    <w:rsid w:val="68D25EDA"/>
    <w:rsid w:val="68F51926"/>
    <w:rsid w:val="68F61A73"/>
    <w:rsid w:val="69054F05"/>
    <w:rsid w:val="6928041B"/>
    <w:rsid w:val="694722E1"/>
    <w:rsid w:val="69475A0F"/>
    <w:rsid w:val="696C0079"/>
    <w:rsid w:val="698961A2"/>
    <w:rsid w:val="69BD4BFE"/>
    <w:rsid w:val="69C45989"/>
    <w:rsid w:val="6A006AB1"/>
    <w:rsid w:val="6A0A3543"/>
    <w:rsid w:val="6A105544"/>
    <w:rsid w:val="6A382C37"/>
    <w:rsid w:val="6A57520E"/>
    <w:rsid w:val="6A5F2A74"/>
    <w:rsid w:val="6A636DE0"/>
    <w:rsid w:val="6A7F3200"/>
    <w:rsid w:val="6AA34562"/>
    <w:rsid w:val="6AEE24F0"/>
    <w:rsid w:val="6AF05F0E"/>
    <w:rsid w:val="6AF75A5D"/>
    <w:rsid w:val="6B2C6EEB"/>
    <w:rsid w:val="6B3825A5"/>
    <w:rsid w:val="6B3A02D3"/>
    <w:rsid w:val="6B4140A0"/>
    <w:rsid w:val="6B5B6B1C"/>
    <w:rsid w:val="6B6B7E6E"/>
    <w:rsid w:val="6B702399"/>
    <w:rsid w:val="6B7B0AA9"/>
    <w:rsid w:val="6B95409A"/>
    <w:rsid w:val="6BA86BED"/>
    <w:rsid w:val="6BB125B4"/>
    <w:rsid w:val="6BCF06FE"/>
    <w:rsid w:val="6C370844"/>
    <w:rsid w:val="6C4764D0"/>
    <w:rsid w:val="6C493A3D"/>
    <w:rsid w:val="6C6C377E"/>
    <w:rsid w:val="6C7A147A"/>
    <w:rsid w:val="6C861553"/>
    <w:rsid w:val="6CBF6C0A"/>
    <w:rsid w:val="6CC26209"/>
    <w:rsid w:val="6CCA3CE8"/>
    <w:rsid w:val="6CCF64E7"/>
    <w:rsid w:val="6CF43F91"/>
    <w:rsid w:val="6CFC2C64"/>
    <w:rsid w:val="6D3B2D50"/>
    <w:rsid w:val="6D4D44AA"/>
    <w:rsid w:val="6D5A6684"/>
    <w:rsid w:val="6D65118D"/>
    <w:rsid w:val="6D710567"/>
    <w:rsid w:val="6D7970A3"/>
    <w:rsid w:val="6D7B46A7"/>
    <w:rsid w:val="6D85376F"/>
    <w:rsid w:val="6D8B702C"/>
    <w:rsid w:val="6E1B28DD"/>
    <w:rsid w:val="6E4C47B8"/>
    <w:rsid w:val="6E635385"/>
    <w:rsid w:val="6E6C460E"/>
    <w:rsid w:val="6E7517BB"/>
    <w:rsid w:val="6E8142D6"/>
    <w:rsid w:val="6E943B6F"/>
    <w:rsid w:val="6EA42822"/>
    <w:rsid w:val="6ED1142E"/>
    <w:rsid w:val="6F1C062E"/>
    <w:rsid w:val="6F401737"/>
    <w:rsid w:val="6F460390"/>
    <w:rsid w:val="6F5F2FA5"/>
    <w:rsid w:val="6F6604DD"/>
    <w:rsid w:val="6F6873C0"/>
    <w:rsid w:val="6F76083B"/>
    <w:rsid w:val="6F865F62"/>
    <w:rsid w:val="700A5E4D"/>
    <w:rsid w:val="70111723"/>
    <w:rsid w:val="702D088C"/>
    <w:rsid w:val="706C2FEF"/>
    <w:rsid w:val="70882BFF"/>
    <w:rsid w:val="70994FC4"/>
    <w:rsid w:val="70BA69DC"/>
    <w:rsid w:val="70CB04F7"/>
    <w:rsid w:val="70E560CF"/>
    <w:rsid w:val="70E83325"/>
    <w:rsid w:val="70F66D6A"/>
    <w:rsid w:val="71072105"/>
    <w:rsid w:val="711F220C"/>
    <w:rsid w:val="71206C92"/>
    <w:rsid w:val="71584FB9"/>
    <w:rsid w:val="715E5B99"/>
    <w:rsid w:val="71747F22"/>
    <w:rsid w:val="71D60A66"/>
    <w:rsid w:val="724C0E20"/>
    <w:rsid w:val="725A26F4"/>
    <w:rsid w:val="725B146D"/>
    <w:rsid w:val="72994EC0"/>
    <w:rsid w:val="72A86BF0"/>
    <w:rsid w:val="72E378BF"/>
    <w:rsid w:val="72EB52D9"/>
    <w:rsid w:val="732D0AFC"/>
    <w:rsid w:val="732E5AAF"/>
    <w:rsid w:val="73565216"/>
    <w:rsid w:val="735A5E83"/>
    <w:rsid w:val="73771CD0"/>
    <w:rsid w:val="73AE289B"/>
    <w:rsid w:val="73D06B2B"/>
    <w:rsid w:val="73E017F5"/>
    <w:rsid w:val="740F4FB4"/>
    <w:rsid w:val="741D79CE"/>
    <w:rsid w:val="74322FB0"/>
    <w:rsid w:val="743238D0"/>
    <w:rsid w:val="744A0E7A"/>
    <w:rsid w:val="746B24A5"/>
    <w:rsid w:val="747958DC"/>
    <w:rsid w:val="74912FB3"/>
    <w:rsid w:val="74930154"/>
    <w:rsid w:val="74AE3AD6"/>
    <w:rsid w:val="74B44C19"/>
    <w:rsid w:val="74DB5E43"/>
    <w:rsid w:val="74E37E1F"/>
    <w:rsid w:val="74F46288"/>
    <w:rsid w:val="74F73958"/>
    <w:rsid w:val="75077507"/>
    <w:rsid w:val="7536477B"/>
    <w:rsid w:val="75397F63"/>
    <w:rsid w:val="75732CE4"/>
    <w:rsid w:val="75C069F0"/>
    <w:rsid w:val="75FA2055"/>
    <w:rsid w:val="7609659C"/>
    <w:rsid w:val="760D02A3"/>
    <w:rsid w:val="7613492F"/>
    <w:rsid w:val="762B6142"/>
    <w:rsid w:val="76954218"/>
    <w:rsid w:val="76A5588B"/>
    <w:rsid w:val="76A605F4"/>
    <w:rsid w:val="76AD3CD3"/>
    <w:rsid w:val="76B00F5E"/>
    <w:rsid w:val="76BA0E58"/>
    <w:rsid w:val="76DC1819"/>
    <w:rsid w:val="76FE4C85"/>
    <w:rsid w:val="77005763"/>
    <w:rsid w:val="772938E8"/>
    <w:rsid w:val="773E3FD3"/>
    <w:rsid w:val="776733A4"/>
    <w:rsid w:val="777E3B4C"/>
    <w:rsid w:val="7799389A"/>
    <w:rsid w:val="77B30210"/>
    <w:rsid w:val="77C61DED"/>
    <w:rsid w:val="77F703B0"/>
    <w:rsid w:val="782071B2"/>
    <w:rsid w:val="78231229"/>
    <w:rsid w:val="78496748"/>
    <w:rsid w:val="788C6776"/>
    <w:rsid w:val="78DC4F65"/>
    <w:rsid w:val="79127369"/>
    <w:rsid w:val="79161A24"/>
    <w:rsid w:val="7971407E"/>
    <w:rsid w:val="79DC0702"/>
    <w:rsid w:val="79E623FF"/>
    <w:rsid w:val="79E80E2B"/>
    <w:rsid w:val="7A11551B"/>
    <w:rsid w:val="7A5D1DDC"/>
    <w:rsid w:val="7A656817"/>
    <w:rsid w:val="7A660A22"/>
    <w:rsid w:val="7A7220C3"/>
    <w:rsid w:val="7A8C48BA"/>
    <w:rsid w:val="7AE06B4F"/>
    <w:rsid w:val="7AEF5C1F"/>
    <w:rsid w:val="7AF562DE"/>
    <w:rsid w:val="7B0A03B1"/>
    <w:rsid w:val="7B0C641B"/>
    <w:rsid w:val="7B12486A"/>
    <w:rsid w:val="7B5003B2"/>
    <w:rsid w:val="7B775EA3"/>
    <w:rsid w:val="7B83601D"/>
    <w:rsid w:val="7BA87661"/>
    <w:rsid w:val="7BBA347A"/>
    <w:rsid w:val="7BD87E94"/>
    <w:rsid w:val="7C1E7A17"/>
    <w:rsid w:val="7C2A0F39"/>
    <w:rsid w:val="7C2E2FE3"/>
    <w:rsid w:val="7C541585"/>
    <w:rsid w:val="7C587F1D"/>
    <w:rsid w:val="7C5C1A19"/>
    <w:rsid w:val="7C864C26"/>
    <w:rsid w:val="7CC610D7"/>
    <w:rsid w:val="7CDB779D"/>
    <w:rsid w:val="7D0E5A5A"/>
    <w:rsid w:val="7D160B82"/>
    <w:rsid w:val="7D181459"/>
    <w:rsid w:val="7D2771C3"/>
    <w:rsid w:val="7D5D6BD8"/>
    <w:rsid w:val="7D807C83"/>
    <w:rsid w:val="7D835808"/>
    <w:rsid w:val="7D96085A"/>
    <w:rsid w:val="7DC15131"/>
    <w:rsid w:val="7DC2353B"/>
    <w:rsid w:val="7DD70547"/>
    <w:rsid w:val="7E080025"/>
    <w:rsid w:val="7E251C94"/>
    <w:rsid w:val="7E3E4E29"/>
    <w:rsid w:val="7E4935A6"/>
    <w:rsid w:val="7E60525F"/>
    <w:rsid w:val="7E9C78D3"/>
    <w:rsid w:val="7EA702AF"/>
    <w:rsid w:val="7ECC4596"/>
    <w:rsid w:val="7ECD1BB4"/>
    <w:rsid w:val="7ECE03F9"/>
    <w:rsid w:val="7ED52BD7"/>
    <w:rsid w:val="7EFE5BFB"/>
    <w:rsid w:val="7F0F01BB"/>
    <w:rsid w:val="7F1D3A68"/>
    <w:rsid w:val="7F2045CF"/>
    <w:rsid w:val="7F952014"/>
    <w:rsid w:val="7FCE0EAD"/>
    <w:rsid w:val="7FD320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nhideWhenUsed="0" w:uiPriority="1"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qFormat="1" w:uiPriority="99"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Times New Roman" w:hAnsi="Times New Roman" w:eastAsia="Times New Roman" w:cs="Times New Roman"/>
      <w:color w:val="000000"/>
      <w:sz w:val="24"/>
      <w:szCs w:val="24"/>
      <w:lang w:val="en-US" w:eastAsia="en-US" w:bidi="en-US"/>
    </w:rPr>
  </w:style>
  <w:style w:type="paragraph" w:styleId="2">
    <w:name w:val="heading 1"/>
    <w:basedOn w:val="1"/>
    <w:next w:val="1"/>
    <w:qFormat/>
    <w:uiPriority w:val="0"/>
    <w:pPr>
      <w:keepNext/>
      <w:keepLines/>
      <w:spacing w:before="340" w:after="330" w:line="576" w:lineRule="auto"/>
      <w:outlineLvl w:val="0"/>
    </w:pPr>
    <w:rPr>
      <w:b/>
      <w:kern w:val="44"/>
      <w:sz w:val="44"/>
    </w:rPr>
  </w:style>
  <w:style w:type="paragraph" w:styleId="3">
    <w:name w:val="heading 2"/>
    <w:basedOn w:val="1"/>
    <w:next w:val="1"/>
    <w:unhideWhenUsed/>
    <w:qFormat/>
    <w:uiPriority w:val="0"/>
    <w:pPr>
      <w:keepNext/>
      <w:keepLines/>
      <w:spacing w:before="260" w:after="260" w:line="413" w:lineRule="auto"/>
      <w:outlineLvl w:val="1"/>
    </w:pPr>
    <w:rPr>
      <w:rFonts w:ascii="Arial" w:hAnsi="Arial" w:eastAsia="黑体"/>
      <w:b/>
      <w:sz w:val="32"/>
    </w:rPr>
  </w:style>
  <w:style w:type="paragraph" w:styleId="4">
    <w:name w:val="heading 3"/>
    <w:basedOn w:val="1"/>
    <w:next w:val="1"/>
    <w:unhideWhenUsed/>
    <w:qFormat/>
    <w:uiPriority w:val="0"/>
    <w:pPr>
      <w:keepNext/>
      <w:keepLines/>
      <w:spacing w:before="260" w:after="260" w:line="413" w:lineRule="auto"/>
      <w:outlineLvl w:val="2"/>
    </w:pPr>
    <w:rPr>
      <w:b/>
      <w:sz w:val="32"/>
    </w:rPr>
  </w:style>
  <w:style w:type="paragraph" w:styleId="5">
    <w:name w:val="heading 4"/>
    <w:basedOn w:val="1"/>
    <w:next w:val="1"/>
    <w:qFormat/>
    <w:uiPriority w:val="1"/>
    <w:pPr>
      <w:keepNext/>
      <w:keepLines/>
      <w:widowControl/>
      <w:spacing w:before="120" w:after="120" w:line="360" w:lineRule="auto"/>
      <w:jc w:val="center"/>
      <w:outlineLvl w:val="3"/>
    </w:pPr>
    <w:rPr>
      <w:rFonts w:ascii="Arial" w:hAnsi="Arial" w:eastAsia="黑体"/>
      <w:sz w:val="28"/>
    </w:rPr>
  </w:style>
  <w:style w:type="character" w:default="1" w:styleId="24">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6">
    <w:name w:val="table of authorities"/>
    <w:basedOn w:val="1"/>
    <w:next w:val="1"/>
    <w:qFormat/>
    <w:uiPriority w:val="0"/>
    <w:pPr>
      <w:ind w:left="420" w:leftChars="200"/>
    </w:pPr>
    <w:rPr>
      <w:b/>
    </w:rPr>
  </w:style>
  <w:style w:type="paragraph" w:styleId="7">
    <w:name w:val="Normal Indent"/>
    <w:basedOn w:val="1"/>
    <w:qFormat/>
    <w:uiPriority w:val="0"/>
    <w:pPr>
      <w:ind w:firstLine="420"/>
    </w:pPr>
    <w:rPr>
      <w:szCs w:val="20"/>
    </w:rPr>
  </w:style>
  <w:style w:type="paragraph" w:styleId="8">
    <w:name w:val="toa heading"/>
    <w:basedOn w:val="1"/>
    <w:next w:val="1"/>
    <w:unhideWhenUsed/>
    <w:qFormat/>
    <w:uiPriority w:val="99"/>
    <w:pPr>
      <w:spacing w:before="120"/>
    </w:pPr>
    <w:rPr>
      <w:rFonts w:ascii="Arial" w:hAnsi="Arial"/>
    </w:rPr>
  </w:style>
  <w:style w:type="paragraph" w:styleId="9">
    <w:name w:val="annotation text"/>
    <w:basedOn w:val="1"/>
    <w:link w:val="52"/>
    <w:qFormat/>
    <w:uiPriority w:val="0"/>
  </w:style>
  <w:style w:type="paragraph" w:styleId="10">
    <w:name w:val="Body Text"/>
    <w:basedOn w:val="1"/>
    <w:next w:val="1"/>
    <w:qFormat/>
    <w:uiPriority w:val="0"/>
  </w:style>
  <w:style w:type="paragraph" w:styleId="11">
    <w:name w:val="toc 3"/>
    <w:basedOn w:val="1"/>
    <w:next w:val="1"/>
    <w:qFormat/>
    <w:uiPriority w:val="0"/>
    <w:pPr>
      <w:ind w:left="840" w:leftChars="400"/>
    </w:pPr>
  </w:style>
  <w:style w:type="paragraph" w:styleId="12">
    <w:name w:val="Plain Text"/>
    <w:basedOn w:val="1"/>
    <w:next w:val="5"/>
    <w:qFormat/>
    <w:uiPriority w:val="0"/>
    <w:rPr>
      <w:rFonts w:ascii="宋体" w:hAnsi="Courier New"/>
      <w:szCs w:val="20"/>
    </w:rPr>
  </w:style>
  <w:style w:type="paragraph" w:styleId="13">
    <w:name w:val="Balloon Text"/>
    <w:basedOn w:val="1"/>
    <w:link w:val="51"/>
    <w:qFormat/>
    <w:uiPriority w:val="0"/>
    <w:rPr>
      <w:sz w:val="18"/>
      <w:szCs w:val="18"/>
    </w:rPr>
  </w:style>
  <w:style w:type="paragraph" w:styleId="14">
    <w:name w:val="footer"/>
    <w:basedOn w:val="1"/>
    <w:qFormat/>
    <w:uiPriority w:val="0"/>
    <w:pPr>
      <w:tabs>
        <w:tab w:val="center" w:pos="4153"/>
        <w:tab w:val="right" w:pos="8306"/>
      </w:tabs>
      <w:snapToGrid w:val="0"/>
    </w:pPr>
    <w:rPr>
      <w:sz w:val="18"/>
    </w:rPr>
  </w:style>
  <w:style w:type="paragraph" w:styleId="15">
    <w:name w:val="header"/>
    <w:basedOn w:val="1"/>
    <w:link w:val="50"/>
    <w:qFormat/>
    <w:uiPriority w:val="0"/>
    <w:pPr>
      <w:pBdr>
        <w:bottom w:val="single" w:color="auto" w:sz="6" w:space="1"/>
      </w:pBdr>
      <w:tabs>
        <w:tab w:val="center" w:pos="4153"/>
        <w:tab w:val="right" w:pos="8306"/>
      </w:tabs>
      <w:snapToGrid w:val="0"/>
      <w:jc w:val="center"/>
    </w:pPr>
    <w:rPr>
      <w:sz w:val="18"/>
      <w:szCs w:val="18"/>
    </w:rPr>
  </w:style>
  <w:style w:type="paragraph" w:styleId="16">
    <w:name w:val="toc 1"/>
    <w:basedOn w:val="1"/>
    <w:next w:val="1"/>
    <w:qFormat/>
    <w:uiPriority w:val="0"/>
  </w:style>
  <w:style w:type="paragraph" w:styleId="17">
    <w:name w:val="toc 2"/>
    <w:basedOn w:val="1"/>
    <w:next w:val="1"/>
    <w:qFormat/>
    <w:uiPriority w:val="0"/>
    <w:pPr>
      <w:ind w:left="420" w:leftChars="200"/>
    </w:pPr>
  </w:style>
  <w:style w:type="paragraph" w:styleId="1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9">
    <w:name w:val="Normal (Web)"/>
    <w:basedOn w:val="1"/>
    <w:qFormat/>
    <w:uiPriority w:val="0"/>
    <w:pPr>
      <w:spacing w:beforeAutospacing="1" w:afterAutospacing="1"/>
    </w:pPr>
  </w:style>
  <w:style w:type="paragraph" w:styleId="20">
    <w:name w:val="annotation subject"/>
    <w:basedOn w:val="9"/>
    <w:next w:val="9"/>
    <w:link w:val="53"/>
    <w:qFormat/>
    <w:uiPriority w:val="0"/>
    <w:rPr>
      <w:b/>
      <w:bCs/>
    </w:rPr>
  </w:style>
  <w:style w:type="paragraph" w:styleId="21">
    <w:name w:val="Body Text First Indent"/>
    <w:basedOn w:val="10"/>
    <w:next w:val="1"/>
    <w:qFormat/>
    <w:uiPriority w:val="0"/>
    <w:pPr>
      <w:ind w:firstLine="420" w:firstLineChars="100"/>
    </w:pPr>
  </w:style>
  <w:style w:type="table" w:styleId="23">
    <w:name w:val="Table Grid"/>
    <w:basedOn w:val="2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Strong"/>
    <w:basedOn w:val="24"/>
    <w:qFormat/>
    <w:uiPriority w:val="0"/>
    <w:rPr>
      <w:b/>
    </w:rPr>
  </w:style>
  <w:style w:type="character" w:styleId="26">
    <w:name w:val="Hyperlink"/>
    <w:basedOn w:val="24"/>
    <w:qFormat/>
    <w:uiPriority w:val="0"/>
    <w:rPr>
      <w:color w:val="0000FF"/>
      <w:u w:val="single"/>
    </w:rPr>
  </w:style>
  <w:style w:type="character" w:styleId="27">
    <w:name w:val="annotation reference"/>
    <w:basedOn w:val="24"/>
    <w:qFormat/>
    <w:uiPriority w:val="0"/>
    <w:rPr>
      <w:sz w:val="21"/>
      <w:szCs w:val="21"/>
    </w:rPr>
  </w:style>
  <w:style w:type="paragraph" w:customStyle="1" w:styleId="28">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29">
    <w:name w:val="Heading #2|1"/>
    <w:basedOn w:val="1"/>
    <w:qFormat/>
    <w:uiPriority w:val="0"/>
    <w:pPr>
      <w:spacing w:before="620" w:after="520" w:line="566" w:lineRule="exact"/>
      <w:jc w:val="center"/>
      <w:outlineLvl w:val="1"/>
    </w:pPr>
    <w:rPr>
      <w:rFonts w:ascii="宋体" w:hAnsi="宋体" w:eastAsia="宋体" w:cs="宋体"/>
      <w:sz w:val="38"/>
      <w:szCs w:val="38"/>
      <w:lang w:val="zh-TW" w:eastAsia="zh-TW" w:bidi="zh-TW"/>
    </w:rPr>
  </w:style>
  <w:style w:type="paragraph" w:customStyle="1" w:styleId="30">
    <w:name w:val="Body text|1"/>
    <w:basedOn w:val="1"/>
    <w:qFormat/>
    <w:uiPriority w:val="0"/>
    <w:pPr>
      <w:spacing w:line="420" w:lineRule="auto"/>
      <w:ind w:firstLine="400"/>
    </w:pPr>
    <w:rPr>
      <w:rFonts w:ascii="宋体" w:hAnsi="宋体" w:eastAsia="宋体" w:cs="宋体"/>
      <w:sz w:val="22"/>
      <w:szCs w:val="22"/>
      <w:lang w:val="zh-TW" w:eastAsia="zh-TW" w:bidi="zh-TW"/>
    </w:rPr>
  </w:style>
  <w:style w:type="paragraph" w:customStyle="1" w:styleId="31">
    <w:name w:val="Heading #4|1"/>
    <w:basedOn w:val="1"/>
    <w:qFormat/>
    <w:uiPriority w:val="0"/>
    <w:pPr>
      <w:spacing w:after="180"/>
      <w:ind w:firstLine="480"/>
      <w:outlineLvl w:val="3"/>
    </w:pPr>
    <w:rPr>
      <w:rFonts w:ascii="宋体" w:hAnsi="宋体" w:eastAsia="宋体" w:cs="宋体"/>
      <w:sz w:val="26"/>
      <w:szCs w:val="26"/>
      <w:lang w:val="zh-TW" w:eastAsia="zh-TW" w:bidi="zh-TW"/>
    </w:rPr>
  </w:style>
  <w:style w:type="paragraph" w:customStyle="1" w:styleId="32">
    <w:name w:val="Body text|2"/>
    <w:basedOn w:val="1"/>
    <w:qFormat/>
    <w:uiPriority w:val="0"/>
    <w:pPr>
      <w:spacing w:after="130" w:line="294" w:lineRule="exact"/>
      <w:ind w:firstLine="600"/>
    </w:pPr>
    <w:rPr>
      <w:rFonts w:ascii="宋体" w:hAnsi="宋体" w:eastAsia="宋体" w:cs="宋体"/>
      <w:sz w:val="16"/>
      <w:szCs w:val="16"/>
      <w:lang w:val="zh-TW" w:eastAsia="zh-TW" w:bidi="zh-TW"/>
    </w:rPr>
  </w:style>
  <w:style w:type="paragraph" w:customStyle="1" w:styleId="33">
    <w:name w:val="Heading #3|1"/>
    <w:basedOn w:val="1"/>
    <w:qFormat/>
    <w:uiPriority w:val="0"/>
    <w:pPr>
      <w:spacing w:after="120"/>
      <w:jc w:val="center"/>
      <w:outlineLvl w:val="2"/>
    </w:pPr>
    <w:rPr>
      <w:rFonts w:ascii="宋体" w:hAnsi="宋体" w:eastAsia="宋体" w:cs="宋体"/>
      <w:sz w:val="32"/>
      <w:szCs w:val="32"/>
      <w:lang w:val="zh-TW" w:eastAsia="zh-TW" w:bidi="zh-TW"/>
    </w:rPr>
  </w:style>
  <w:style w:type="paragraph" w:customStyle="1" w:styleId="34">
    <w:name w:val="Header or footer|2"/>
    <w:basedOn w:val="1"/>
    <w:qFormat/>
    <w:uiPriority w:val="0"/>
    <w:rPr>
      <w:sz w:val="20"/>
      <w:szCs w:val="20"/>
    </w:rPr>
  </w:style>
  <w:style w:type="paragraph" w:customStyle="1" w:styleId="35">
    <w:name w:val="Body text|6"/>
    <w:basedOn w:val="1"/>
    <w:qFormat/>
    <w:uiPriority w:val="0"/>
    <w:pPr>
      <w:jc w:val="center"/>
    </w:pPr>
    <w:rPr>
      <w:rFonts w:ascii="宋体" w:hAnsi="宋体" w:eastAsia="宋体" w:cs="宋体"/>
      <w:sz w:val="58"/>
      <w:szCs w:val="58"/>
      <w:lang w:val="zh-TW" w:eastAsia="zh-TW" w:bidi="zh-TW"/>
    </w:rPr>
  </w:style>
  <w:style w:type="paragraph" w:customStyle="1" w:styleId="36">
    <w:name w:val="Body text|3"/>
    <w:basedOn w:val="1"/>
    <w:qFormat/>
    <w:uiPriority w:val="0"/>
    <w:pPr>
      <w:spacing w:line="590" w:lineRule="exact"/>
    </w:pPr>
    <w:rPr>
      <w:rFonts w:ascii="宋体" w:hAnsi="宋体" w:eastAsia="宋体" w:cs="宋体"/>
      <w:sz w:val="26"/>
      <w:szCs w:val="26"/>
      <w:lang w:val="zh-TW" w:eastAsia="zh-TW" w:bidi="zh-TW"/>
    </w:rPr>
  </w:style>
  <w:style w:type="paragraph" w:customStyle="1" w:styleId="37">
    <w:name w:val="Body text|4"/>
    <w:basedOn w:val="1"/>
    <w:qFormat/>
    <w:uiPriority w:val="0"/>
    <w:pPr>
      <w:spacing w:after="220" w:line="230" w:lineRule="auto"/>
      <w:ind w:left="600" w:firstLine="420"/>
    </w:pPr>
    <w:rPr>
      <w:sz w:val="20"/>
      <w:szCs w:val="20"/>
    </w:rPr>
  </w:style>
  <w:style w:type="paragraph" w:customStyle="1" w:styleId="38">
    <w:name w:val="Table caption|1"/>
    <w:basedOn w:val="1"/>
    <w:qFormat/>
    <w:uiPriority w:val="0"/>
    <w:pPr>
      <w:jc w:val="center"/>
    </w:pPr>
    <w:rPr>
      <w:rFonts w:ascii="宋体" w:hAnsi="宋体" w:eastAsia="宋体" w:cs="宋体"/>
      <w:sz w:val="20"/>
      <w:szCs w:val="20"/>
      <w:lang w:val="zh-TW" w:eastAsia="zh-TW" w:bidi="zh-TW"/>
    </w:rPr>
  </w:style>
  <w:style w:type="paragraph" w:customStyle="1" w:styleId="39">
    <w:name w:val="Other|1"/>
    <w:basedOn w:val="1"/>
    <w:qFormat/>
    <w:uiPriority w:val="0"/>
    <w:pPr>
      <w:spacing w:line="420" w:lineRule="auto"/>
      <w:ind w:firstLine="400"/>
    </w:pPr>
    <w:rPr>
      <w:rFonts w:ascii="宋体" w:hAnsi="宋体" w:eastAsia="宋体" w:cs="宋体"/>
      <w:sz w:val="22"/>
      <w:szCs w:val="22"/>
      <w:lang w:val="zh-TW" w:eastAsia="zh-TW" w:bidi="zh-TW"/>
    </w:rPr>
  </w:style>
  <w:style w:type="paragraph" w:customStyle="1" w:styleId="40">
    <w:name w:val="Header or footer|1"/>
    <w:basedOn w:val="1"/>
    <w:qFormat/>
    <w:uiPriority w:val="0"/>
    <w:rPr>
      <w:rFonts w:ascii="宋体" w:hAnsi="宋体" w:eastAsia="宋体" w:cs="宋体"/>
      <w:lang w:val="zh-TW" w:eastAsia="zh-TW" w:bidi="zh-TW"/>
    </w:rPr>
  </w:style>
  <w:style w:type="paragraph" w:customStyle="1" w:styleId="41">
    <w:name w:val="WPSOffice手动目录 1"/>
    <w:qFormat/>
    <w:uiPriority w:val="0"/>
    <w:rPr>
      <w:rFonts w:asciiTheme="minorHAnsi" w:hAnsiTheme="minorHAnsi" w:eastAsiaTheme="minorEastAsia" w:cstheme="minorBidi"/>
      <w:lang w:val="en-US" w:eastAsia="zh-CN" w:bidi="ar-SA"/>
    </w:rPr>
  </w:style>
  <w:style w:type="paragraph" w:customStyle="1" w:styleId="42">
    <w:name w:val="WPSOffice手动目录 2"/>
    <w:qFormat/>
    <w:uiPriority w:val="0"/>
    <w:pPr>
      <w:ind w:left="200" w:leftChars="200"/>
    </w:pPr>
    <w:rPr>
      <w:rFonts w:asciiTheme="minorHAnsi" w:hAnsiTheme="minorHAnsi" w:eastAsiaTheme="minorEastAsia" w:cstheme="minorBidi"/>
      <w:lang w:val="en-US" w:eastAsia="zh-CN" w:bidi="ar-SA"/>
    </w:rPr>
  </w:style>
  <w:style w:type="paragraph" w:customStyle="1" w:styleId="43">
    <w:name w:val="WPSOffice手动目录 3"/>
    <w:qFormat/>
    <w:uiPriority w:val="0"/>
    <w:pPr>
      <w:ind w:left="400" w:leftChars="400"/>
    </w:pPr>
    <w:rPr>
      <w:rFonts w:asciiTheme="minorHAnsi" w:hAnsiTheme="minorHAnsi" w:eastAsiaTheme="minorEastAsia" w:cstheme="minorBidi"/>
      <w:lang w:val="en-US" w:eastAsia="zh-CN" w:bidi="ar-SA"/>
    </w:rPr>
  </w:style>
  <w:style w:type="paragraph" w:customStyle="1" w:styleId="44">
    <w:name w:val="内容6"/>
    <w:basedOn w:val="1"/>
    <w:qFormat/>
    <w:uiPriority w:val="0"/>
    <w:pPr>
      <w:spacing w:line="520" w:lineRule="exact"/>
    </w:pPr>
    <w:rPr>
      <w:rFonts w:eastAsia="方正仿宋_GBK" w:cs="方正仿宋_GBK"/>
      <w:sz w:val="28"/>
      <w:szCs w:val="28"/>
    </w:rPr>
  </w:style>
  <w:style w:type="paragraph" w:customStyle="1" w:styleId="45">
    <w:name w:val="采购一"/>
    <w:basedOn w:val="1"/>
    <w:qFormat/>
    <w:uiPriority w:val="0"/>
    <w:pPr>
      <w:adjustRightInd w:val="0"/>
      <w:snapToGrid w:val="0"/>
      <w:spacing w:afterLines="100" w:line="360" w:lineRule="auto"/>
      <w:jc w:val="center"/>
    </w:pPr>
    <w:rPr>
      <w:rFonts w:hint="eastAsia" w:ascii="宋体" w:hAnsi="宋体" w:eastAsia="宋体" w:cs="宋体"/>
      <w:b/>
      <w:bCs/>
      <w:sz w:val="32"/>
      <w:szCs w:val="32"/>
    </w:rPr>
  </w:style>
  <w:style w:type="paragraph" w:customStyle="1" w:styleId="46">
    <w:name w:val="修订1"/>
    <w:hidden/>
    <w:unhideWhenUsed/>
    <w:qFormat/>
    <w:uiPriority w:val="99"/>
    <w:rPr>
      <w:rFonts w:ascii="Times New Roman" w:hAnsi="Times New Roman" w:eastAsia="Times New Roman" w:cs="Times New Roman"/>
      <w:color w:val="000000"/>
      <w:sz w:val="24"/>
      <w:szCs w:val="24"/>
      <w:lang w:val="en-US" w:eastAsia="en-US" w:bidi="en-US"/>
    </w:rPr>
  </w:style>
  <w:style w:type="character" w:customStyle="1" w:styleId="47">
    <w:name w:val="font51"/>
    <w:basedOn w:val="24"/>
    <w:qFormat/>
    <w:uiPriority w:val="0"/>
    <w:rPr>
      <w:rFonts w:hint="eastAsia" w:ascii="宋体" w:hAnsi="宋体" w:eastAsia="宋体" w:cs="宋体"/>
      <w:color w:val="000000"/>
      <w:sz w:val="32"/>
      <w:szCs w:val="32"/>
      <w:u w:val="none"/>
    </w:rPr>
  </w:style>
  <w:style w:type="character" w:customStyle="1" w:styleId="48">
    <w:name w:val="font31"/>
    <w:basedOn w:val="24"/>
    <w:qFormat/>
    <w:uiPriority w:val="0"/>
    <w:rPr>
      <w:rFonts w:ascii="宋体" w:hAnsi="宋体" w:eastAsia="宋体" w:cs="宋体"/>
      <w:color w:val="000000"/>
      <w:sz w:val="32"/>
      <w:szCs w:val="32"/>
      <w:u w:val="single"/>
    </w:rPr>
  </w:style>
  <w:style w:type="character" w:customStyle="1" w:styleId="49">
    <w:name w:val="font21"/>
    <w:basedOn w:val="24"/>
    <w:qFormat/>
    <w:uiPriority w:val="0"/>
    <w:rPr>
      <w:rFonts w:ascii="宋体" w:hAnsi="宋体" w:eastAsia="宋体" w:cs="宋体"/>
      <w:color w:val="000000"/>
      <w:sz w:val="32"/>
      <w:szCs w:val="32"/>
      <w:u w:val="none"/>
    </w:rPr>
  </w:style>
  <w:style w:type="character" w:customStyle="1" w:styleId="50">
    <w:name w:val="页眉 字符"/>
    <w:basedOn w:val="24"/>
    <w:link w:val="15"/>
    <w:qFormat/>
    <w:uiPriority w:val="0"/>
    <w:rPr>
      <w:rFonts w:eastAsia="Times New Roman"/>
      <w:color w:val="000000"/>
      <w:sz w:val="18"/>
      <w:szCs w:val="18"/>
      <w:lang w:eastAsia="en-US" w:bidi="en-US"/>
    </w:rPr>
  </w:style>
  <w:style w:type="character" w:customStyle="1" w:styleId="51">
    <w:name w:val="批注框文本 字符"/>
    <w:basedOn w:val="24"/>
    <w:link w:val="13"/>
    <w:qFormat/>
    <w:uiPriority w:val="0"/>
    <w:rPr>
      <w:rFonts w:eastAsia="Times New Roman"/>
      <w:color w:val="000000"/>
      <w:sz w:val="18"/>
      <w:szCs w:val="18"/>
      <w:lang w:eastAsia="en-US" w:bidi="en-US"/>
    </w:rPr>
  </w:style>
  <w:style w:type="character" w:customStyle="1" w:styleId="52">
    <w:name w:val="批注文字 字符"/>
    <w:basedOn w:val="24"/>
    <w:link w:val="9"/>
    <w:qFormat/>
    <w:uiPriority w:val="0"/>
    <w:rPr>
      <w:rFonts w:eastAsia="Times New Roman"/>
      <w:color w:val="000000"/>
      <w:sz w:val="24"/>
      <w:szCs w:val="24"/>
      <w:lang w:eastAsia="en-US" w:bidi="en-US"/>
    </w:rPr>
  </w:style>
  <w:style w:type="character" w:customStyle="1" w:styleId="53">
    <w:name w:val="批注主题 字符"/>
    <w:basedOn w:val="52"/>
    <w:link w:val="20"/>
    <w:qFormat/>
    <w:uiPriority w:val="0"/>
    <w:rPr>
      <w:rFonts w:eastAsia="Times New Roman"/>
      <w:b/>
      <w:bCs/>
      <w:color w:val="000000"/>
      <w:sz w:val="24"/>
      <w:szCs w:val="24"/>
      <w:lang w:eastAsia="en-US" w:bidi="en-US"/>
    </w:rPr>
  </w:style>
  <w:style w:type="paragraph" w:customStyle="1" w:styleId="54">
    <w:name w:val="Table Text"/>
    <w:basedOn w:val="1"/>
    <w:semiHidden/>
    <w:qFormat/>
    <w:uiPriority w:val="0"/>
    <w:rPr>
      <w:rFonts w:ascii="宋体" w:hAnsi="宋体" w:eastAsia="宋体" w:cs="宋体"/>
      <w:sz w:val="20"/>
      <w:szCs w:val="20"/>
      <w:lang w:val="en-US" w:eastAsia="en-US" w:bidi="ar-SA"/>
    </w:rPr>
  </w:style>
  <w:style w:type="table" w:customStyle="1" w:styleId="55">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theme" Target="theme/theme1.xml"/><Relationship Id="rId16" Type="http://schemas.openxmlformats.org/officeDocument/2006/relationships/footer" Target="footer8.xml"/><Relationship Id="rId15" Type="http://schemas.openxmlformats.org/officeDocument/2006/relationships/header" Target="header6.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45</Pages>
  <Words>12836</Words>
  <Characters>13847</Characters>
  <Lines>209</Lines>
  <Paragraphs>59</Paragraphs>
  <TotalTime>1</TotalTime>
  <ScaleCrop>false</ScaleCrop>
  <LinksUpToDate>false</LinksUpToDate>
  <CharactersWithSpaces>16380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2025-04-24T03:46:00Z</dcterms:created>
  <dc:creator>月光灬Dream</dc:creator>
  <cp:lastModifiedBy>裴炳昌</cp:lastModifiedBy>
  <cp:lastPrinted>2025-06-23T08:31:00Z</cp:lastPrinted>
  <dcterms:modified xsi:type="dcterms:W3CDTF">2025-07-01T08:28:50Z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E3734D3856E84873A69C0DD018526330_13</vt:lpwstr>
  </property>
  <property fmtid="{D5CDD505-2E9C-101B-9397-08002B2CF9AE}" pid="4" name="KSOTemplateDocerSaveRecord">
    <vt:lpwstr>eyJoZGlkIjoiZTE5MDRkN2UyZWU2ZmU4NGE1YjI3ZDQ0MWRkNzEyYzkiLCJ1c2VySWQiOiI0MTg5MzY0NjEifQ==</vt:lpwstr>
  </property>
</Properties>
</file>