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4DB2">
      <w:pPr>
        <w:widowControl/>
        <w:jc w:val="both"/>
        <w:rPr>
          <w:rFonts w:hint="eastAsia" w:ascii="宋体" w:hAnsi="宋体" w:eastAsia="宋体" w:cs="宋体"/>
          <w:b/>
          <w:bCs/>
          <w:color w:val="auto"/>
          <w:sz w:val="32"/>
          <w:szCs w:val="32"/>
          <w:highlight w:val="none"/>
          <w:u w:val="single"/>
        </w:rPr>
      </w:pPr>
    </w:p>
    <w:p w14:paraId="48FD3076">
      <w:pPr>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皇庭天麓湖商铺回填改造工程项目(重）</w:t>
      </w:r>
    </w:p>
    <w:p w14:paraId="7FECE1FC">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03681D98">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2FF80C2E">
      <w:pPr>
        <w:pStyle w:val="24"/>
        <w:tabs>
          <w:tab w:val="left" w:pos="3230"/>
        </w:tabs>
        <w:spacing w:line="360" w:lineRule="auto"/>
        <w:ind w:firstLine="0"/>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3F0CEBDA">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244478D3">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525C1BC8">
      <w:pPr>
        <w:pStyle w:val="24"/>
        <w:tabs>
          <w:tab w:val="left" w:pos="3230"/>
        </w:tabs>
        <w:spacing w:line="360" w:lineRule="auto"/>
        <w:ind w:firstLine="0"/>
        <w:jc w:val="center"/>
        <w:rPr>
          <w:rFonts w:hint="eastAsia"/>
          <w:color w:val="auto"/>
          <w:sz w:val="32"/>
          <w:szCs w:val="32"/>
          <w:highlight w:val="none"/>
        </w:rPr>
      </w:pPr>
    </w:p>
    <w:p w14:paraId="13518992">
      <w:pPr>
        <w:pStyle w:val="24"/>
        <w:tabs>
          <w:tab w:val="left" w:pos="3230"/>
        </w:tabs>
        <w:spacing w:line="360" w:lineRule="auto"/>
        <w:ind w:firstLine="0"/>
        <w:jc w:val="center"/>
        <w:rPr>
          <w:rFonts w:hint="default" w:eastAsia="宋体"/>
          <w:color w:val="auto"/>
          <w:sz w:val="32"/>
          <w:szCs w:val="32"/>
          <w:highlight w:val="none"/>
          <w:u w:val="single"/>
          <w:lang w:val="en-US" w:eastAsia="zh-CN"/>
        </w:rPr>
      </w:pPr>
      <w:r>
        <w:rPr>
          <w:rFonts w:hint="eastAsia"/>
          <w:color w:val="auto"/>
          <w:sz w:val="32"/>
          <w:szCs w:val="32"/>
          <w:highlight w:val="none"/>
        </w:rPr>
        <w:t>采购人（或采购代理机构）：</w:t>
      </w:r>
      <w:r>
        <w:rPr>
          <w:rFonts w:hint="eastAsia"/>
          <w:color w:val="auto"/>
          <w:sz w:val="30"/>
          <w:szCs w:val="30"/>
          <w:highlight w:val="none"/>
          <w:u w:val="single"/>
          <w:lang w:val="en-US" w:eastAsia="zh-CN"/>
        </w:rPr>
        <w:t>广西自贸区钦州港片区开发投资集团有限责任公司</w:t>
      </w:r>
    </w:p>
    <w:p w14:paraId="7674114B">
      <w:pPr>
        <w:pStyle w:val="24"/>
        <w:tabs>
          <w:tab w:val="left" w:pos="3230"/>
        </w:tabs>
        <w:spacing w:line="360" w:lineRule="auto"/>
        <w:ind w:firstLine="0"/>
        <w:jc w:val="center"/>
        <w:rPr>
          <w:rFonts w:hint="eastAsia"/>
          <w:color w:val="auto"/>
          <w:sz w:val="32"/>
          <w:szCs w:val="32"/>
          <w:highlight w:val="none"/>
          <w:lang w:val="en-US" w:eastAsia="zh-CN"/>
        </w:rPr>
      </w:pPr>
      <w:r>
        <w:rPr>
          <w:rFonts w:hint="eastAsia"/>
          <w:color w:val="auto"/>
          <w:sz w:val="32"/>
          <w:szCs w:val="32"/>
          <w:highlight w:val="none"/>
          <w:u w:val="single"/>
          <w:lang w:val="en-US" w:eastAsia="zh-CN"/>
        </w:rPr>
        <w:t>2025</w:t>
      </w:r>
      <w:r>
        <w:rPr>
          <w:rFonts w:hint="eastAsia"/>
          <w:color w:val="auto"/>
          <w:sz w:val="32"/>
          <w:szCs w:val="32"/>
          <w:highlight w:val="none"/>
        </w:rPr>
        <w:t>年</w:t>
      </w:r>
      <w:r>
        <w:rPr>
          <w:rFonts w:hint="eastAsia"/>
          <w:color w:val="auto"/>
          <w:sz w:val="32"/>
          <w:szCs w:val="32"/>
          <w:highlight w:val="none"/>
          <w:u w:val="single"/>
          <w:lang w:val="en-US" w:eastAsia="zh-CN"/>
        </w:rPr>
        <w:t>8</w:t>
      </w:r>
      <w:r>
        <w:rPr>
          <w:rFonts w:hint="eastAsia"/>
          <w:color w:val="auto"/>
          <w:sz w:val="32"/>
          <w:szCs w:val="32"/>
          <w:highlight w:val="none"/>
        </w:rPr>
        <w:t>月</w:t>
      </w:r>
      <w:r>
        <w:rPr>
          <w:rFonts w:hint="default"/>
          <w:color w:val="auto"/>
          <w:sz w:val="32"/>
          <w:szCs w:val="32"/>
          <w:highlight w:val="none"/>
          <w:u w:val="single"/>
          <w:lang w:val="en-US" w:eastAsia="zh-CN"/>
        </w:rPr>
        <w:t>8</w:t>
      </w:r>
      <w:r>
        <w:rPr>
          <w:rFonts w:hint="eastAsia"/>
          <w:color w:val="auto"/>
          <w:sz w:val="32"/>
          <w:szCs w:val="32"/>
          <w:highlight w:val="none"/>
          <w:lang w:val="en-US" w:eastAsia="zh-CN"/>
        </w:rPr>
        <w:t>日</w:t>
      </w:r>
    </w:p>
    <w:p w14:paraId="219F6322">
      <w:pPr>
        <w:jc w:val="center"/>
        <w:rPr>
          <w:rFonts w:hint="eastAsia" w:ascii="宋体" w:hAnsi="宋体" w:eastAsia="宋体"/>
          <w:b/>
          <w:bCs/>
          <w:color w:val="auto"/>
          <w:sz w:val="28"/>
          <w:szCs w:val="28"/>
          <w:highlight w:val="none"/>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cs="Times New Roman"/>
          <w:color w:val="auto"/>
          <w:sz w:val="21"/>
          <w:szCs w:val="24"/>
          <w:highlight w:val="none"/>
          <w:lang w:val="en-US" w:eastAsia="en-US" w:bidi="en-US"/>
        </w:rPr>
        <w:id w:val="147480263"/>
        <w15:color w:val="DBDBDB"/>
        <w:docPartObj>
          <w:docPartGallery w:val="Table of Contents"/>
          <w:docPartUnique/>
        </w:docPartObj>
      </w:sdtPr>
      <w:sdtEndPr>
        <w:rPr>
          <w:rFonts w:hint="eastAsia" w:ascii="宋体" w:hAnsi="宋体" w:eastAsia="宋体" w:cs="宋体"/>
          <w:b/>
          <w:color w:val="auto"/>
          <w:kern w:val="44"/>
          <w:sz w:val="44"/>
          <w:szCs w:val="52"/>
          <w:highlight w:val="none"/>
          <w:lang w:val="en-US" w:eastAsia="zh-CN" w:bidi="en-US"/>
        </w:rPr>
      </w:sdtEndPr>
      <w:sdtContent>
        <w:p w14:paraId="24FDD49E">
          <w:pPr>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36"/>
              <w:szCs w:val="36"/>
              <w:highlight w:val="none"/>
            </w:rPr>
          </w:pPr>
          <w:bookmarkStart w:id="0" w:name="_Toc28399"/>
          <w:r>
            <w:rPr>
              <w:rFonts w:ascii="宋体" w:hAnsi="宋体" w:eastAsia="宋体"/>
              <w:color w:val="auto"/>
              <w:sz w:val="36"/>
              <w:szCs w:val="36"/>
              <w:highlight w:val="none"/>
            </w:rPr>
            <w:t>目录</w:t>
          </w:r>
        </w:p>
        <w:p w14:paraId="398F8383">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52"/>
              <w:szCs w:val="52"/>
              <w:highlight w:val="none"/>
              <w:lang w:eastAsia="zh-CN"/>
            </w:rPr>
            <w:fldChar w:fldCharType="begin"/>
          </w:r>
          <w:r>
            <w:rPr>
              <w:rFonts w:hint="eastAsia" w:ascii="宋体" w:hAnsi="宋体" w:eastAsia="宋体" w:cs="宋体"/>
              <w:color w:val="auto"/>
              <w:sz w:val="52"/>
              <w:szCs w:val="52"/>
              <w:highlight w:val="none"/>
              <w:lang w:eastAsia="zh-CN"/>
            </w:rPr>
            <w:instrText xml:space="preserve">TOC \o "1-1" \h \u </w:instrText>
          </w:r>
          <w:r>
            <w:rPr>
              <w:rFonts w:hint="eastAsia" w:ascii="宋体" w:hAnsi="宋体" w:eastAsia="宋体" w:cs="宋体"/>
              <w:color w:val="auto"/>
              <w:sz w:val="52"/>
              <w:szCs w:val="52"/>
              <w:highlight w:val="none"/>
              <w:lang w:eastAsia="zh-CN"/>
            </w:rPr>
            <w:fldChar w:fldCharType="separate"/>
          </w: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_Toc17133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_Toc17133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0B41B220">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_Toc20500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_Toc20500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1D173183">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_Toc2729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_Toc2729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322411F9">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_Toc17726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_Toc17726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5962122D">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_Toc25906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_Toc25906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0CA3E2BC">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_Toc10794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_Toc10794 \h </w:instrText>
          </w:r>
          <w:r>
            <w:rPr>
              <w:color w:val="auto"/>
              <w:highlight w:val="none"/>
            </w:rPr>
            <w:fldChar w:fldCharType="separate"/>
          </w:r>
          <w:r>
            <w:rPr>
              <w:color w:val="auto"/>
              <w:highlight w:val="none"/>
            </w:rPr>
            <w:t>- 39 -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7499CB0E">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_Toc28919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28"/>
              <w:highlight w:val="none"/>
            </w:rPr>
            <w:t>—、响应函</w:t>
          </w:r>
          <w:r>
            <w:rPr>
              <w:color w:val="auto"/>
              <w:highlight w:val="none"/>
            </w:rPr>
            <w:tab/>
          </w:r>
          <w:r>
            <w:rPr>
              <w:color w:val="auto"/>
              <w:highlight w:val="none"/>
            </w:rPr>
            <w:fldChar w:fldCharType="begin"/>
          </w:r>
          <w:r>
            <w:rPr>
              <w:color w:val="auto"/>
              <w:highlight w:val="none"/>
            </w:rPr>
            <w:instrText xml:space="preserve"> PAGEREF _Toc28919 \h </w:instrText>
          </w:r>
          <w:r>
            <w:rPr>
              <w:color w:val="auto"/>
              <w:highlight w:val="none"/>
            </w:rPr>
            <w:fldChar w:fldCharType="separate"/>
          </w:r>
          <w:r>
            <w:rPr>
              <w:color w:val="auto"/>
              <w:highlight w:val="none"/>
            </w:rPr>
            <w:t>- 44 -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713774AC">
          <w:pPr>
            <w:pStyle w:val="2"/>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kern w:val="44"/>
              <w:sz w:val="44"/>
              <w:szCs w:val="52"/>
              <w:highlight w:val="none"/>
              <w:lang w:val="en-US" w:eastAsia="zh-CN" w:bidi="en-US"/>
            </w:rPr>
          </w:pPr>
          <w:r>
            <w:rPr>
              <w:rFonts w:hint="eastAsia" w:ascii="宋体" w:hAnsi="宋体" w:eastAsia="宋体" w:cs="宋体"/>
              <w:color w:val="auto"/>
              <w:szCs w:val="52"/>
              <w:highlight w:val="none"/>
              <w:lang w:eastAsia="zh-CN"/>
            </w:rPr>
            <w:fldChar w:fldCharType="end"/>
          </w:r>
        </w:p>
      </w:sdtContent>
    </w:sdt>
    <w:p w14:paraId="6613FA44">
      <w:pPr>
        <w:rPr>
          <w:rFonts w:hint="eastAsia"/>
          <w:color w:val="auto"/>
          <w:highlight w:val="none"/>
          <w:lang w:eastAsia="zh-CN"/>
        </w:rPr>
        <w:sectPr>
          <w:footerReference r:id="rId5" w:type="default"/>
          <w:pgSz w:w="12024" w:h="17314"/>
          <w:pgMar w:top="2353" w:right="1542" w:bottom="1950" w:left="1338" w:header="1134" w:footer="1134" w:gutter="0"/>
          <w:pgNumType w:start="1"/>
          <w:cols w:space="0" w:num="1"/>
          <w:docGrid w:linePitch="360" w:charSpace="0"/>
        </w:sectPr>
      </w:pPr>
    </w:p>
    <w:bookmarkEnd w:id="0"/>
    <w:p w14:paraId="4E949C6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0110B5E0">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5DF5C2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6F9BE5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876B767">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52"/>
          <w:szCs w:val="52"/>
          <w:highlight w:val="none"/>
          <w:lang w:eastAsia="zh-CN"/>
        </w:rPr>
      </w:pPr>
      <w:bookmarkStart w:id="1" w:name="_Toc17133"/>
      <w:bookmarkStart w:id="2" w:name="_Toc29070"/>
      <w:bookmarkStart w:id="3" w:name="_Toc21427"/>
      <w:bookmarkStart w:id="4" w:name="_Toc12621"/>
      <w:bookmarkStart w:id="5" w:name="_Toc18623"/>
      <w:r>
        <w:rPr>
          <w:rFonts w:hint="eastAsia" w:ascii="宋体" w:hAnsi="宋体" w:eastAsia="宋体" w:cs="宋体"/>
          <w:color w:val="auto"/>
          <w:sz w:val="52"/>
          <w:szCs w:val="52"/>
          <w:highlight w:val="none"/>
          <w:lang w:eastAsia="zh-CN"/>
        </w:rPr>
        <w:t>第一章   询比采购公告</w:t>
      </w:r>
      <w:bookmarkEnd w:id="1"/>
      <w:bookmarkEnd w:id="2"/>
      <w:bookmarkEnd w:id="3"/>
      <w:bookmarkEnd w:id="4"/>
      <w:bookmarkEnd w:id="5"/>
    </w:p>
    <w:p w14:paraId="2D16CFC5">
      <w:pPr>
        <w:pStyle w:val="24"/>
        <w:tabs>
          <w:tab w:val="left" w:pos="950"/>
          <w:tab w:val="left" w:pos="2150"/>
          <w:tab w:val="left" w:pos="3350"/>
        </w:tabs>
        <w:spacing w:line="360" w:lineRule="auto"/>
        <w:ind w:firstLine="0"/>
        <w:rPr>
          <w:rFonts w:hint="eastAsia"/>
          <w:color w:val="auto"/>
          <w:sz w:val="24"/>
          <w:szCs w:val="24"/>
          <w:highlight w:val="none"/>
          <w:lang w:val="en-US" w:eastAsia="zh-CN"/>
        </w:rPr>
      </w:pPr>
    </w:p>
    <w:p w14:paraId="4D0D8B39">
      <w:pPr>
        <w:pStyle w:val="24"/>
        <w:tabs>
          <w:tab w:val="left" w:pos="950"/>
          <w:tab w:val="left" w:pos="2150"/>
          <w:tab w:val="left" w:pos="3350"/>
        </w:tabs>
        <w:spacing w:line="360" w:lineRule="auto"/>
        <w:ind w:firstLine="0"/>
        <w:rPr>
          <w:rFonts w:hint="eastAsia"/>
          <w:b/>
          <w:bCs/>
          <w:color w:val="auto"/>
          <w:sz w:val="28"/>
          <w:szCs w:val="28"/>
          <w:highlight w:val="none"/>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793A4EDA">
      <w:pPr>
        <w:spacing w:line="360" w:lineRule="auto"/>
        <w:jc w:val="center"/>
        <w:outlineLvl w:val="1"/>
        <w:rPr>
          <w:color w:val="auto"/>
          <w:highlight w:val="none"/>
          <w:u w:val="none"/>
          <w:lang w:eastAsia="zh-CN"/>
        </w:rPr>
      </w:pPr>
      <w:r>
        <w:rPr>
          <w:rFonts w:hint="eastAsia" w:ascii="宋体" w:hAnsi="宋体" w:eastAsia="宋体" w:cs="宋体"/>
          <w:b/>
          <w:bCs/>
          <w:color w:val="auto"/>
          <w:sz w:val="28"/>
          <w:szCs w:val="28"/>
          <w:highlight w:val="none"/>
          <w:u w:val="none"/>
          <w:lang w:val="en-US" w:eastAsia="zh-CN"/>
        </w:rPr>
        <w:t xml:space="preserve"> </w:t>
      </w:r>
      <w:bookmarkStart w:id="6" w:name="_Toc14848"/>
      <w:bookmarkStart w:id="7" w:name="_Toc2339"/>
      <w:bookmarkStart w:id="8" w:name="_Toc28911"/>
      <w:bookmarkStart w:id="9" w:name="_Toc9394"/>
      <w:bookmarkStart w:id="10" w:name="_Toc21300"/>
      <w:bookmarkStart w:id="11" w:name="_Toc28459"/>
      <w:r>
        <w:rPr>
          <w:rFonts w:hint="eastAsia" w:ascii="宋体" w:hAnsi="宋体" w:eastAsia="宋体" w:cs="宋体"/>
          <w:b/>
          <w:bCs/>
          <w:color w:val="auto"/>
          <w:sz w:val="28"/>
          <w:szCs w:val="28"/>
          <w:highlight w:val="none"/>
          <w:u w:val="none"/>
          <w:lang w:val="en-US" w:eastAsia="zh-CN"/>
        </w:rPr>
        <w:t>皇庭天麓湖商铺回填改造工程项目(重）采购工作</w:t>
      </w:r>
      <w:r>
        <w:rPr>
          <w:rFonts w:hint="eastAsia" w:ascii="宋体" w:hAnsi="宋体" w:eastAsia="宋体" w:cs="宋体"/>
          <w:b/>
          <w:bCs/>
          <w:color w:val="auto"/>
          <w:sz w:val="28"/>
          <w:szCs w:val="28"/>
          <w:highlight w:val="none"/>
          <w:u w:val="none"/>
          <w:lang w:eastAsia="zh-CN"/>
        </w:rPr>
        <w:t>采购公告</w:t>
      </w:r>
      <w:bookmarkEnd w:id="6"/>
      <w:bookmarkEnd w:id="7"/>
      <w:bookmarkEnd w:id="8"/>
      <w:bookmarkEnd w:id="9"/>
      <w:bookmarkEnd w:id="10"/>
      <w:bookmarkEnd w:id="11"/>
    </w:p>
    <w:p w14:paraId="7FB0403D">
      <w:pPr>
        <w:pStyle w:val="24"/>
        <w:spacing w:line="360" w:lineRule="auto"/>
        <w:ind w:firstLine="480" w:firstLineChars="200"/>
        <w:rPr>
          <w:rFonts w:hint="eastAsia"/>
          <w:bCs/>
          <w:color w:val="auto"/>
          <w:sz w:val="24"/>
          <w:szCs w:val="24"/>
          <w:highlight w:val="none"/>
          <w:u w:val="single"/>
          <w:lang w:eastAsia="zh-CN"/>
        </w:rPr>
      </w:pPr>
    </w:p>
    <w:p w14:paraId="4CD5F3AF">
      <w:pPr>
        <w:pStyle w:val="24"/>
        <w:spacing w:line="360" w:lineRule="auto"/>
        <w:ind w:firstLine="480" w:firstLineChars="200"/>
        <w:rPr>
          <w:rFonts w:hint="eastAsia"/>
          <w:color w:val="auto"/>
          <w:sz w:val="28"/>
          <w:szCs w:val="28"/>
          <w:highlight w:val="none"/>
        </w:rPr>
      </w:pPr>
      <w:r>
        <w:rPr>
          <w:rFonts w:hint="eastAsia"/>
          <w:bCs/>
          <w:color w:val="auto"/>
          <w:sz w:val="24"/>
          <w:szCs w:val="24"/>
          <w:highlight w:val="none"/>
          <w:u w:val="single"/>
          <w:lang w:eastAsia="zh-CN"/>
        </w:rPr>
        <w:t>皇庭天麓湖商铺回填改造工程项目(重）</w:t>
      </w:r>
      <w:r>
        <w:rPr>
          <w:rFonts w:hint="eastAsia"/>
          <w:color w:val="auto"/>
          <w:sz w:val="24"/>
          <w:szCs w:val="24"/>
          <w:highlight w:val="none"/>
        </w:rPr>
        <w:t>已具备采购条件</w:t>
      </w:r>
      <w:r>
        <w:rPr>
          <w:rFonts w:hint="eastAsia"/>
          <w:color w:val="auto"/>
          <w:sz w:val="24"/>
          <w:szCs w:val="24"/>
          <w:highlight w:val="none"/>
          <w:lang w:eastAsia="zh-CN"/>
        </w:rPr>
        <w:t>，</w:t>
      </w:r>
      <w:r>
        <w:rPr>
          <w:rFonts w:hint="eastAsia"/>
          <w:color w:val="auto"/>
          <w:sz w:val="24"/>
          <w:szCs w:val="24"/>
          <w:highlight w:val="none"/>
        </w:rPr>
        <w:t>现公开邀请供应商参加</w:t>
      </w:r>
      <w:r>
        <w:rPr>
          <w:rFonts w:hint="eastAsia"/>
          <w:color w:val="auto"/>
          <w:sz w:val="24"/>
          <w:szCs w:val="24"/>
          <w:highlight w:val="none"/>
          <w:lang w:eastAsia="zh-CN"/>
        </w:rPr>
        <w:t>询比</w:t>
      </w:r>
      <w:r>
        <w:rPr>
          <w:rFonts w:hint="eastAsia"/>
          <w:color w:val="auto"/>
          <w:sz w:val="24"/>
          <w:szCs w:val="24"/>
          <w:highlight w:val="none"/>
        </w:rPr>
        <w:t>采购活动</w:t>
      </w:r>
      <w:r>
        <w:rPr>
          <w:rFonts w:hint="eastAsia"/>
          <w:color w:val="auto"/>
          <w:sz w:val="28"/>
          <w:szCs w:val="28"/>
          <w:highlight w:val="none"/>
        </w:rPr>
        <w:t>。</w:t>
      </w:r>
    </w:p>
    <w:p w14:paraId="65B09DF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Cs/>
          <w:color w:val="auto"/>
          <w:kern w:val="44"/>
          <w:sz w:val="28"/>
          <w:szCs w:val="28"/>
          <w:highlight w:val="none"/>
          <w:lang w:eastAsia="zh-CN"/>
        </w:rPr>
      </w:pPr>
      <w:bookmarkStart w:id="12" w:name="_Toc21458"/>
      <w:bookmarkStart w:id="13" w:name="_Toc23380"/>
      <w:bookmarkStart w:id="14" w:name="_Toc14113"/>
      <w:bookmarkStart w:id="15" w:name="_Toc25962"/>
      <w:bookmarkStart w:id="16" w:name="_Toc23447"/>
      <w:r>
        <w:rPr>
          <w:rFonts w:hint="eastAsia" w:ascii="宋体" w:hAnsi="宋体" w:eastAsia="宋体" w:cs="宋体"/>
          <w:bCs/>
          <w:color w:val="auto"/>
          <w:kern w:val="44"/>
          <w:sz w:val="28"/>
          <w:szCs w:val="28"/>
          <w:highlight w:val="none"/>
          <w:lang w:eastAsia="zh-CN"/>
        </w:rPr>
        <w:t>1 采购项目简介</w:t>
      </w:r>
      <w:bookmarkEnd w:id="12"/>
      <w:bookmarkEnd w:id="13"/>
      <w:bookmarkEnd w:id="14"/>
      <w:bookmarkEnd w:id="15"/>
      <w:bookmarkEnd w:id="16"/>
    </w:p>
    <w:p w14:paraId="11F72C6B">
      <w:pPr>
        <w:ind w:firstLine="480" w:firstLineChars="200"/>
        <w:jc w:val="both"/>
        <w:rPr>
          <w:rFonts w:hint="default"/>
          <w:color w:val="auto"/>
          <w:sz w:val="24"/>
          <w:szCs w:val="24"/>
          <w:highlight w:val="none"/>
          <w:lang w:val="en-US" w:eastAsia="zh-CN"/>
        </w:rPr>
      </w:pPr>
    </w:p>
    <w:p w14:paraId="2216F86F">
      <w:pPr>
        <w:pStyle w:val="24"/>
        <w:keepNext w:val="0"/>
        <w:keepLines w:val="0"/>
        <w:pageBreakBefore w:val="0"/>
        <w:widowControl w:val="0"/>
        <w:numPr>
          <w:ilvl w:val="1"/>
          <w:numId w:val="1"/>
        </w:numPr>
        <w:tabs>
          <w:tab w:val="left" w:pos="593"/>
          <w:tab w:val="left" w:pos="9010"/>
        </w:tabs>
        <w:kinsoku/>
        <w:wordWrap/>
        <w:overflowPunct/>
        <w:topLinePunct w:val="0"/>
        <w:autoSpaceDE/>
        <w:autoSpaceDN/>
        <w:bidi w:val="0"/>
        <w:adjustRightInd/>
        <w:snapToGrid/>
        <w:spacing w:line="360" w:lineRule="auto"/>
        <w:ind w:firstLine="0"/>
        <w:textAlignment w:val="auto"/>
        <w:outlineLvl w:val="9"/>
        <w:rPr>
          <w:rFonts w:hint="eastAsia"/>
          <w:color w:val="auto"/>
          <w:sz w:val="24"/>
          <w:szCs w:val="24"/>
          <w:highlight w:val="none"/>
          <w:lang w:val="en-US" w:eastAsia="zh-CN"/>
        </w:rPr>
      </w:pPr>
      <w:r>
        <w:rPr>
          <w:rFonts w:hint="eastAsia"/>
          <w:color w:val="auto"/>
          <w:sz w:val="24"/>
          <w:szCs w:val="24"/>
          <w:highlight w:val="none"/>
        </w:rPr>
        <w:t>采购</w:t>
      </w:r>
      <w:r>
        <w:rPr>
          <w:rFonts w:hint="eastAsia" w:ascii="宋体" w:hAnsi="宋体" w:eastAsia="宋体" w:cs="宋体"/>
          <w:color w:val="auto"/>
          <w:sz w:val="24"/>
          <w:szCs w:val="24"/>
          <w:highlight w:val="none"/>
          <w:lang w:val="en-US" w:eastAsia="zh-CN" w:bidi="zh-TW"/>
        </w:rPr>
        <w:t>项目名</w:t>
      </w:r>
      <w:r>
        <w:rPr>
          <w:rFonts w:hint="eastAsia"/>
          <w:color w:val="auto"/>
          <w:sz w:val="24"/>
          <w:szCs w:val="24"/>
          <w:highlight w:val="none"/>
        </w:rPr>
        <w:t>称：</w:t>
      </w:r>
      <w:r>
        <w:rPr>
          <w:rFonts w:hint="eastAsia"/>
          <w:color w:val="auto"/>
          <w:sz w:val="24"/>
          <w:szCs w:val="24"/>
          <w:highlight w:val="none"/>
          <w:lang w:eastAsia="zh-CN"/>
        </w:rPr>
        <w:t>皇庭天麓湖商铺回填改造工程项目(重）</w:t>
      </w:r>
    </w:p>
    <w:p w14:paraId="4A497B92">
      <w:pPr>
        <w:pStyle w:val="12"/>
        <w:rPr>
          <w:rFonts w:hint="default" w:ascii="宋体" w:hAnsi="宋体" w:eastAsia="宋体" w:cs="宋体"/>
          <w:color w:val="auto"/>
          <w:sz w:val="24"/>
          <w:szCs w:val="24"/>
          <w:highlight w:val="none"/>
          <w:lang w:val="en-US" w:eastAsia="zh-CN" w:bidi="zh-TW"/>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ascii="宋体" w:hAnsi="宋体" w:eastAsia="宋体" w:cs="宋体"/>
          <w:color w:val="auto"/>
          <w:sz w:val="24"/>
          <w:szCs w:val="24"/>
          <w:highlight w:val="none"/>
          <w:lang w:val="en-US" w:eastAsia="zh-CN" w:bidi="zh-TW"/>
        </w:rPr>
        <w:t>广西自贸区钦州港片区开发投资集团有限责任公司</w:t>
      </w:r>
    </w:p>
    <w:p w14:paraId="58050268">
      <w:pPr>
        <w:pStyle w:val="24"/>
        <w:tabs>
          <w:tab w:val="left" w:pos="9005"/>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D53FBE6">
      <w:pPr>
        <w:pStyle w:val="24"/>
        <w:tabs>
          <w:tab w:val="left" w:pos="7373"/>
          <w:tab w:val="left" w:leader="underscore" w:pos="9016"/>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F217D7D">
      <w:pPr>
        <w:pStyle w:val="24"/>
        <w:tabs>
          <w:tab w:val="left" w:pos="9010"/>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 xml:space="preserve">1.5 </w:t>
      </w:r>
      <w:r>
        <w:rPr>
          <w:rFonts w:hint="eastAsia"/>
          <w:color w:val="auto"/>
          <w:sz w:val="24"/>
          <w:szCs w:val="24"/>
          <w:highlight w:val="none"/>
        </w:rPr>
        <w:t>采购项目概况：</w:t>
      </w:r>
      <w:r>
        <w:rPr>
          <w:color w:val="auto"/>
          <w:sz w:val="24"/>
          <w:szCs w:val="24"/>
          <w:highlight w:val="none"/>
          <w:u w:val="single"/>
          <w:lang w:bidi="en-US"/>
        </w:rPr>
        <w:t>本项目位于</w:t>
      </w:r>
      <w:r>
        <w:rPr>
          <w:rFonts w:hint="eastAsia"/>
          <w:color w:val="auto"/>
          <w:sz w:val="24"/>
          <w:szCs w:val="24"/>
          <w:highlight w:val="none"/>
          <w:u w:val="single"/>
          <w:lang w:val="en-US" w:eastAsia="zh-CN" w:bidi="en-US"/>
        </w:rPr>
        <w:t>钦州皇庭天麓湖，商铺现需回填改造等，详见工程量清单。</w:t>
      </w:r>
    </w:p>
    <w:p w14:paraId="46623BCA">
      <w:pPr>
        <w:pStyle w:val="24"/>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bookmarkStart w:id="17" w:name="OLE_LINK5"/>
      <w:r>
        <w:rPr>
          <w:rFonts w:hint="eastAsia"/>
          <w:color w:val="auto"/>
          <w:sz w:val="24"/>
          <w:szCs w:val="24"/>
          <w:highlight w:val="none"/>
          <w:u w:val="single"/>
        </w:rPr>
        <w:t>人民币</w:t>
      </w:r>
      <w:r>
        <w:rPr>
          <w:rFonts w:hint="eastAsia"/>
          <w:color w:val="auto"/>
          <w:sz w:val="24"/>
          <w:szCs w:val="24"/>
          <w:highlight w:val="none"/>
          <w:u w:val="single"/>
          <w:lang w:val="en-US" w:eastAsia="zh-CN"/>
        </w:rPr>
        <w:t>柒万伍仟元整</w:t>
      </w:r>
      <w:r>
        <w:rPr>
          <w:rFonts w:hint="eastAsia"/>
          <w:color w:val="auto"/>
          <w:sz w:val="24"/>
          <w:szCs w:val="24"/>
          <w:highlight w:val="none"/>
          <w:u w:val="single"/>
        </w:rPr>
        <w:t>（大写）（￥：</w:t>
      </w:r>
      <w:r>
        <w:rPr>
          <w:rFonts w:hint="eastAsia"/>
          <w:color w:val="auto"/>
          <w:sz w:val="24"/>
          <w:szCs w:val="24"/>
          <w:highlight w:val="none"/>
          <w:u w:val="single"/>
          <w:lang w:val="en-US" w:eastAsia="zh-CN"/>
        </w:rPr>
        <w:t>75000.00</w:t>
      </w:r>
      <w:r>
        <w:rPr>
          <w:rFonts w:hint="eastAsia"/>
          <w:color w:val="auto"/>
          <w:sz w:val="24"/>
          <w:szCs w:val="24"/>
          <w:highlight w:val="none"/>
          <w:u w:val="single"/>
        </w:rPr>
        <w:t>元）</w:t>
      </w:r>
      <w:bookmarkEnd w:id="17"/>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16888BD6">
      <w:pPr>
        <w:pStyle w:val="24"/>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rPr>
        <w:t>人民币</w:t>
      </w:r>
      <w:r>
        <w:rPr>
          <w:rFonts w:hint="eastAsia"/>
          <w:color w:val="auto"/>
          <w:sz w:val="24"/>
          <w:szCs w:val="24"/>
          <w:highlight w:val="none"/>
          <w:u w:val="single"/>
          <w:lang w:val="en-US" w:eastAsia="zh-CN"/>
        </w:rPr>
        <w:t>柒万伍仟元整</w:t>
      </w:r>
      <w:r>
        <w:rPr>
          <w:rFonts w:hint="eastAsia"/>
          <w:color w:val="auto"/>
          <w:sz w:val="24"/>
          <w:szCs w:val="24"/>
          <w:highlight w:val="none"/>
          <w:u w:val="single"/>
        </w:rPr>
        <w:t>（大写）（￥：</w:t>
      </w:r>
      <w:r>
        <w:rPr>
          <w:rFonts w:hint="eastAsia"/>
          <w:color w:val="auto"/>
          <w:sz w:val="24"/>
          <w:szCs w:val="24"/>
          <w:highlight w:val="none"/>
          <w:u w:val="single"/>
          <w:lang w:val="en-US" w:eastAsia="zh-CN"/>
        </w:rPr>
        <w:t>75000.00</w:t>
      </w:r>
      <w:r>
        <w:rPr>
          <w:rFonts w:hint="eastAsia"/>
          <w:color w:val="auto"/>
          <w:sz w:val="24"/>
          <w:szCs w:val="24"/>
          <w:highlight w:val="none"/>
          <w:u w:val="single"/>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1F0D3B13">
      <w:pPr>
        <w:pStyle w:val="24"/>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采购需求：如需进一步了解详细内容，详见第五章“采购需求”。</w:t>
      </w:r>
    </w:p>
    <w:p w14:paraId="4A7A897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Cs/>
          <w:color w:val="auto"/>
          <w:kern w:val="44"/>
          <w:sz w:val="28"/>
          <w:szCs w:val="28"/>
          <w:highlight w:val="none"/>
          <w:lang w:eastAsia="zh-CN"/>
        </w:rPr>
      </w:pPr>
      <w:bookmarkStart w:id="18" w:name="_Toc26552"/>
      <w:bookmarkStart w:id="19" w:name="_Toc8145"/>
      <w:bookmarkStart w:id="20" w:name="_Toc9214"/>
      <w:bookmarkStart w:id="21" w:name="_Toc10790"/>
      <w:bookmarkStart w:id="22" w:name="_Toc21338"/>
      <w:r>
        <w:rPr>
          <w:rFonts w:hint="eastAsia" w:ascii="宋体" w:hAnsi="宋体" w:eastAsia="宋体" w:cs="宋体"/>
          <w:bCs/>
          <w:color w:val="auto"/>
          <w:kern w:val="44"/>
          <w:sz w:val="28"/>
          <w:szCs w:val="28"/>
          <w:highlight w:val="none"/>
          <w:lang w:eastAsia="zh-CN"/>
        </w:rPr>
        <w:t>2 采购范围及相关要求</w:t>
      </w:r>
      <w:bookmarkEnd w:id="18"/>
      <w:bookmarkEnd w:id="19"/>
      <w:bookmarkEnd w:id="20"/>
      <w:bookmarkEnd w:id="21"/>
      <w:bookmarkEnd w:id="22"/>
    </w:p>
    <w:p w14:paraId="30AC0675">
      <w:pPr>
        <w:pStyle w:val="24"/>
        <w:keepNext w:val="0"/>
        <w:keepLines w:val="0"/>
        <w:pageBreakBefore w:val="0"/>
        <w:widowControl w:val="0"/>
        <w:tabs>
          <w:tab w:val="left" w:pos="7958"/>
          <w:tab w:val="left" w:leader="underscore" w:pos="9016"/>
          <w:tab w:val="left" w:pos="9029"/>
        </w:tabs>
        <w:kinsoku/>
        <w:wordWrap/>
        <w:overflowPunct/>
        <w:topLinePunct w:val="0"/>
        <w:autoSpaceDE/>
        <w:autoSpaceDN/>
        <w:bidi w:val="0"/>
        <w:adjustRightInd/>
        <w:snapToGrid/>
        <w:spacing w:line="360" w:lineRule="auto"/>
        <w:ind w:firstLine="0"/>
        <w:jc w:val="both"/>
        <w:textAlignment w:val="auto"/>
        <w:outlineLvl w:val="9"/>
        <w:rPr>
          <w:rFonts w:hint="eastAsia"/>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lang w:val="en-US" w:eastAsia="zh-CN"/>
        </w:rPr>
        <w:t xml:space="preserve">工程类                                                          </w:t>
      </w:r>
    </w:p>
    <w:p w14:paraId="6411A111">
      <w:pPr>
        <w:pStyle w:val="24"/>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自合同签订之日起至30天内                                                          </w:t>
      </w:r>
    </w:p>
    <w:p w14:paraId="03655CBB">
      <w:pPr>
        <w:pStyle w:val="24"/>
        <w:tabs>
          <w:tab w:val="left" w:pos="7958"/>
          <w:tab w:val="left" w:leader="underscore" w:pos="9016"/>
          <w:tab w:val="left" w:pos="9029"/>
        </w:tabs>
        <w:spacing w:line="360" w:lineRule="auto"/>
        <w:ind w:firstLine="0"/>
        <w:jc w:val="both"/>
        <w:rPr>
          <w:rFonts w:hint="eastAsia"/>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钦州市</w:t>
      </w:r>
      <w:r>
        <w:rPr>
          <w:rFonts w:hint="eastAsia"/>
          <w:color w:val="auto"/>
          <w:sz w:val="24"/>
          <w:szCs w:val="24"/>
          <w:highlight w:val="none"/>
          <w:u w:val="single"/>
          <w:lang w:val="en-US" w:eastAsia="zh-CN"/>
        </w:rPr>
        <w:t xml:space="preserve">                                                             </w:t>
      </w:r>
    </w:p>
    <w:p w14:paraId="77EBFC28">
      <w:pPr>
        <w:pStyle w:val="24"/>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符合国家规定的质量标准</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设计</w:t>
      </w:r>
      <w:r>
        <w:rPr>
          <w:rFonts w:hint="eastAsia"/>
          <w:color w:val="auto"/>
          <w:sz w:val="24"/>
          <w:szCs w:val="24"/>
          <w:highlight w:val="none"/>
          <w:u w:val="single"/>
        </w:rPr>
        <w:t>深度要求和现行</w:t>
      </w:r>
      <w:r>
        <w:rPr>
          <w:rFonts w:hint="eastAsia"/>
          <w:color w:val="auto"/>
          <w:sz w:val="24"/>
          <w:szCs w:val="24"/>
          <w:highlight w:val="none"/>
          <w:u w:val="single"/>
          <w:lang w:val="en-US" w:eastAsia="zh-CN"/>
        </w:rPr>
        <w:t>施工</w:t>
      </w:r>
      <w:r>
        <w:rPr>
          <w:rFonts w:hint="eastAsia"/>
          <w:color w:val="auto"/>
          <w:sz w:val="24"/>
          <w:szCs w:val="24"/>
          <w:highlight w:val="none"/>
          <w:u w:val="single"/>
        </w:rPr>
        <w:t>规范、</w:t>
      </w:r>
      <w:r>
        <w:rPr>
          <w:rFonts w:hint="eastAsia"/>
          <w:color w:val="auto"/>
          <w:sz w:val="24"/>
          <w:szCs w:val="24"/>
          <w:highlight w:val="none"/>
          <w:u w:val="single"/>
          <w:lang w:val="en-US" w:eastAsia="zh-CN"/>
        </w:rPr>
        <w:t>验收规范的</w:t>
      </w:r>
      <w:r>
        <w:rPr>
          <w:rFonts w:hint="eastAsia"/>
          <w:color w:val="auto"/>
          <w:sz w:val="24"/>
          <w:szCs w:val="24"/>
          <w:highlight w:val="none"/>
          <w:u w:val="single"/>
        </w:rPr>
        <w:t>要求。</w:t>
      </w:r>
    </w:p>
    <w:p w14:paraId="2FC978E4">
      <w:pPr>
        <w:pStyle w:val="3"/>
        <w:spacing w:before="0" w:after="0" w:line="360" w:lineRule="auto"/>
        <w:rPr>
          <w:rFonts w:hint="eastAsia" w:ascii="宋体" w:hAnsi="宋体" w:eastAsia="宋体" w:cs="宋体"/>
          <w:bCs/>
          <w:color w:val="auto"/>
          <w:kern w:val="44"/>
          <w:sz w:val="28"/>
          <w:szCs w:val="28"/>
          <w:highlight w:val="none"/>
          <w:lang w:eastAsia="zh-CN"/>
        </w:rPr>
      </w:pPr>
      <w:bookmarkStart w:id="23" w:name="_Toc25746"/>
      <w:bookmarkStart w:id="24" w:name="_Toc28931"/>
      <w:bookmarkStart w:id="25" w:name="_Toc31358"/>
      <w:bookmarkStart w:id="26" w:name="_Toc3276"/>
      <w:bookmarkStart w:id="27" w:name="_Toc6318"/>
      <w:r>
        <w:rPr>
          <w:rFonts w:hint="eastAsia" w:ascii="宋体" w:hAnsi="宋体" w:eastAsia="宋体" w:cs="宋体"/>
          <w:bCs/>
          <w:color w:val="auto"/>
          <w:kern w:val="44"/>
          <w:sz w:val="28"/>
          <w:szCs w:val="28"/>
          <w:highlight w:val="none"/>
          <w:lang w:eastAsia="zh-CN"/>
        </w:rPr>
        <w:t>3 供应商资格要求</w:t>
      </w:r>
      <w:bookmarkEnd w:id="23"/>
      <w:bookmarkEnd w:id="24"/>
      <w:bookmarkEnd w:id="25"/>
      <w:bookmarkEnd w:id="26"/>
      <w:bookmarkEnd w:id="27"/>
    </w:p>
    <w:p w14:paraId="7BAE1F17">
      <w:pPr>
        <w:pStyle w:val="24"/>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0BBEF804">
      <w:pPr>
        <w:pStyle w:val="24"/>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（1）财务要求：/</w:t>
      </w:r>
      <w:r>
        <w:rPr>
          <w:rFonts w:hint="eastAsia"/>
          <w:color w:val="auto"/>
          <w:sz w:val="24"/>
          <w:szCs w:val="24"/>
          <w:highlight w:val="none"/>
          <w:u w:val="single"/>
          <w:lang w:val="en-US" w:eastAsia="zh-CN"/>
        </w:rPr>
        <w:t>。</w:t>
      </w:r>
    </w:p>
    <w:p w14:paraId="4A9A60FE">
      <w:pPr>
        <w:pStyle w:val="24"/>
        <w:tabs>
          <w:tab w:val="left" w:pos="1026"/>
        </w:tabs>
        <w:spacing w:line="360" w:lineRule="auto"/>
        <w:ind w:firstLine="480" w:firstLineChars="200"/>
        <w:rPr>
          <w:rFonts w:hint="default"/>
          <w:color w:val="auto"/>
          <w:sz w:val="24"/>
          <w:szCs w:val="24"/>
          <w:highlight w:val="yellow"/>
          <w:u w:val="single"/>
          <w:lang w:val="en-US" w:eastAsia="zh-CN"/>
        </w:rPr>
      </w:pPr>
      <w:r>
        <w:rPr>
          <w:rFonts w:hint="eastAsia"/>
          <w:color w:val="auto"/>
          <w:sz w:val="24"/>
          <w:szCs w:val="24"/>
          <w:highlight w:val="none"/>
          <w:lang w:val="en-US" w:eastAsia="zh-CN"/>
        </w:rPr>
        <w:t>（2）业绩要求</w:t>
      </w:r>
      <w:r>
        <w:rPr>
          <w:rFonts w:hint="eastAsia"/>
          <w:color w:val="auto"/>
          <w:sz w:val="24"/>
          <w:szCs w:val="24"/>
          <w:highlight w:val="yellow"/>
          <w:lang w:val="en-US" w:eastAsia="zh-CN"/>
        </w:rPr>
        <w:t>：/</w:t>
      </w:r>
    </w:p>
    <w:p w14:paraId="6BE68D5E">
      <w:pPr>
        <w:pStyle w:val="24"/>
        <w:tabs>
          <w:tab w:val="left" w:pos="1026"/>
        </w:tabs>
        <w:spacing w:line="360" w:lineRule="auto"/>
        <w:ind w:firstLine="480" w:firstLineChars="200"/>
        <w:rPr>
          <w:rFonts w:hint="default"/>
          <w:color w:val="auto"/>
          <w:sz w:val="24"/>
          <w:szCs w:val="24"/>
          <w:highlight w:val="yellow"/>
          <w:u w:val="single"/>
          <w:lang w:val="en-US" w:eastAsia="zh-CN"/>
        </w:rPr>
      </w:pPr>
      <w:r>
        <w:rPr>
          <w:rFonts w:hint="eastAsia"/>
          <w:color w:val="auto"/>
          <w:sz w:val="24"/>
          <w:szCs w:val="24"/>
          <w:highlight w:val="yellow"/>
          <w:u w:val="single"/>
          <w:lang w:val="en-US" w:eastAsia="zh-CN"/>
        </w:rPr>
        <w:t>（3）质保要求：质保期为2年。</w:t>
      </w:r>
    </w:p>
    <w:p w14:paraId="3222BE22">
      <w:pPr>
        <w:pStyle w:val="24"/>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                                                    </w:t>
      </w:r>
    </w:p>
    <w:p w14:paraId="03585F4C">
      <w:pPr>
        <w:pStyle w:val="24"/>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color w:val="auto"/>
          <w:sz w:val="24"/>
          <w:szCs w:val="24"/>
          <w:highlight w:val="none"/>
          <w:u w:val="single"/>
          <w:lang w:val="en-US" w:eastAsia="zh-CN"/>
        </w:rPr>
        <w:t xml:space="preserve">/                                        </w:t>
      </w:r>
    </w:p>
    <w:p w14:paraId="2D6461DE">
      <w:pPr>
        <w:pStyle w:val="24"/>
        <w:tabs>
          <w:tab w:val="left" w:pos="1026"/>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4A63E54D">
      <w:pPr>
        <w:pStyle w:val="24"/>
        <w:spacing w:line="360" w:lineRule="auto"/>
        <w:ind w:firstLine="482" w:firstLineChars="200"/>
        <w:rPr>
          <w:rFonts w:hint="eastAsia"/>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391799EB">
      <w:pPr>
        <w:pStyle w:val="24"/>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7D3BE91E">
      <w:pPr>
        <w:pStyle w:val="24"/>
        <w:tabs>
          <w:tab w:val="left" w:pos="924"/>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5C285622">
      <w:pPr>
        <w:pStyle w:val="24"/>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6D0ADBEF">
      <w:pPr>
        <w:pStyle w:val="24"/>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9ACF05F">
      <w:pPr>
        <w:pStyle w:val="24"/>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5D584BC">
      <w:pPr>
        <w:pStyle w:val="24"/>
        <w:tabs>
          <w:tab w:val="left" w:pos="1030"/>
          <w:tab w:val="left" w:pos="2674"/>
          <w:tab w:val="left" w:pos="9062"/>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103E8BF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0A5F7B2C">
      <w:pPr>
        <w:pStyle w:val="31"/>
        <w:tabs>
          <w:tab w:val="left" w:pos="7368"/>
        </w:tabs>
        <w:spacing w:after="0" w:line="360" w:lineRule="auto"/>
        <w:ind w:left="0" w:firstLine="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 xml:space="preserve">                                        </w:t>
      </w:r>
    </w:p>
    <w:p w14:paraId="2F37F9A9">
      <w:pPr>
        <w:pStyle w:val="24"/>
        <w:tabs>
          <w:tab w:val="left" w:pos="8958"/>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7A18CE0C">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449B2A8F">
      <w:pPr>
        <w:pStyle w:val="3"/>
        <w:spacing w:before="0" w:after="0" w:line="360" w:lineRule="auto"/>
        <w:rPr>
          <w:rFonts w:hint="eastAsia" w:ascii="宋体" w:hAnsi="宋体" w:eastAsia="宋体" w:cs="宋体"/>
          <w:bCs/>
          <w:color w:val="auto"/>
          <w:kern w:val="44"/>
          <w:sz w:val="28"/>
          <w:szCs w:val="28"/>
          <w:highlight w:val="none"/>
          <w:lang w:eastAsia="zh-CN"/>
        </w:rPr>
      </w:pPr>
      <w:bookmarkStart w:id="28" w:name="_Toc21816"/>
      <w:bookmarkStart w:id="29" w:name="_Toc24823"/>
      <w:bookmarkStart w:id="30" w:name="_Toc6426"/>
      <w:bookmarkStart w:id="31" w:name="_Toc21056"/>
      <w:bookmarkStart w:id="32" w:name="_Toc25748"/>
      <w:r>
        <w:rPr>
          <w:rFonts w:hint="eastAsia" w:ascii="宋体" w:hAnsi="宋体" w:eastAsia="宋体" w:cs="宋体"/>
          <w:bCs/>
          <w:color w:val="auto"/>
          <w:kern w:val="44"/>
          <w:sz w:val="28"/>
          <w:szCs w:val="28"/>
          <w:highlight w:val="none"/>
          <w:lang w:eastAsia="zh-CN"/>
        </w:rPr>
        <w:t>4 采购文件的获取</w:t>
      </w:r>
      <w:bookmarkEnd w:id="28"/>
      <w:bookmarkEnd w:id="29"/>
      <w:bookmarkEnd w:id="30"/>
      <w:bookmarkEnd w:id="31"/>
      <w:bookmarkEnd w:id="32"/>
    </w:p>
    <w:p w14:paraId="10576C0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8</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12</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3AC327E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广西自贸区钦州港片区开发投资集团有限责任公司网站（http://www.qzmktjt.com）获取（下载）</w:t>
      </w:r>
      <w:r>
        <w:rPr>
          <w:rFonts w:hint="eastAsia"/>
          <w:color w:val="auto"/>
          <w:sz w:val="24"/>
          <w:szCs w:val="24"/>
          <w:highlight w:val="none"/>
        </w:rPr>
        <w:t>。</w:t>
      </w:r>
    </w:p>
    <w:p w14:paraId="7B965F13">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12</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34CEEBBE">
      <w:pPr>
        <w:pStyle w:val="24"/>
        <w:spacing w:line="360" w:lineRule="auto"/>
        <w:ind w:firstLine="480" w:firstLineChars="200"/>
        <w:rPr>
          <w:rFonts w:hint="eastAsia"/>
          <w:b/>
          <w:bCs/>
          <w:color w:val="auto"/>
          <w:kern w:val="44"/>
          <w:sz w:val="28"/>
          <w:szCs w:val="28"/>
          <w:highlight w:val="none"/>
          <w:lang w:val="en-US" w:eastAsia="zh-CN" w:bidi="en-US"/>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bookmarkStart w:id="33" w:name="_Toc23917"/>
      <w:bookmarkStart w:id="34" w:name="_Toc26524"/>
      <w:bookmarkStart w:id="35" w:name="_Toc1680"/>
      <w:bookmarkStart w:id="36" w:name="_Toc14090"/>
    </w:p>
    <w:p w14:paraId="62711BAC">
      <w:pPr>
        <w:pStyle w:val="3"/>
        <w:spacing w:before="0" w:after="0" w:line="360" w:lineRule="auto"/>
        <w:rPr>
          <w:rFonts w:hint="eastAsia" w:ascii="宋体" w:hAnsi="宋体" w:eastAsia="宋体" w:cs="宋体"/>
          <w:bCs/>
          <w:color w:val="auto"/>
          <w:kern w:val="44"/>
          <w:sz w:val="28"/>
          <w:szCs w:val="28"/>
          <w:highlight w:val="none"/>
          <w:lang w:eastAsia="zh-CN"/>
        </w:rPr>
      </w:pPr>
      <w:bookmarkStart w:id="37" w:name="_Toc3152"/>
      <w:r>
        <w:rPr>
          <w:rFonts w:hint="eastAsia" w:ascii="宋体" w:hAnsi="宋体" w:eastAsia="宋体" w:cs="宋体"/>
          <w:bCs/>
          <w:color w:val="auto"/>
          <w:kern w:val="44"/>
          <w:sz w:val="28"/>
          <w:szCs w:val="28"/>
          <w:highlight w:val="none"/>
          <w:lang w:eastAsia="zh-CN"/>
        </w:rPr>
        <w:t>5 响应文件的递交</w:t>
      </w:r>
      <w:bookmarkEnd w:id="33"/>
      <w:bookmarkEnd w:id="34"/>
      <w:bookmarkEnd w:id="35"/>
      <w:bookmarkEnd w:id="36"/>
      <w:bookmarkEnd w:id="37"/>
    </w:p>
    <w:p w14:paraId="1CD95263">
      <w:pPr>
        <w:pStyle w:val="24"/>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8</w:t>
      </w:r>
      <w:r>
        <w:rPr>
          <w:rFonts w:hint="eastAsia"/>
          <w:color w:val="auto"/>
          <w:sz w:val="24"/>
          <w:szCs w:val="24"/>
          <w:highlight w:val="none"/>
        </w:rPr>
        <w:t>月</w:t>
      </w:r>
      <w:r>
        <w:rPr>
          <w:rFonts w:hint="eastAsia"/>
          <w:color w:val="auto"/>
          <w:sz w:val="24"/>
          <w:szCs w:val="24"/>
          <w:highlight w:val="none"/>
          <w:u w:val="single"/>
          <w:lang w:val="en-US" w:eastAsia="zh-CN"/>
        </w:rPr>
        <w:t>12</w:t>
      </w:r>
      <w:r>
        <w:rPr>
          <w:rFonts w:hint="eastAsia"/>
          <w:color w:val="auto"/>
          <w:sz w:val="24"/>
          <w:szCs w:val="24"/>
          <w:highlight w:val="none"/>
        </w:rPr>
        <w:t>日</w:t>
      </w:r>
      <w:r>
        <w:rPr>
          <w:rFonts w:hint="eastAsia"/>
          <w:color w:val="auto"/>
          <w:sz w:val="24"/>
          <w:szCs w:val="24"/>
          <w:highlight w:val="none"/>
          <w:u w:val="single"/>
          <w:lang w:val="en-US" w:eastAsia="zh-CN"/>
        </w:rPr>
        <w:t>17</w:t>
      </w:r>
      <w:r>
        <w:rPr>
          <w:rFonts w:hint="eastAsia"/>
          <w:color w:val="auto"/>
          <w:sz w:val="24"/>
          <w:szCs w:val="24"/>
          <w:highlight w:val="none"/>
        </w:rPr>
        <w:t>时</w:t>
      </w:r>
      <w:r>
        <w:rPr>
          <w:rFonts w:hint="eastAsia"/>
          <w:color w:val="auto"/>
          <w:sz w:val="24"/>
          <w:szCs w:val="24"/>
          <w:highlight w:val="none"/>
          <w:u w:val="single"/>
          <w:lang w:val="en-US" w:eastAsia="zh-CN"/>
        </w:rPr>
        <w:t>30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经营管理部 曾斌繁0777-5881305</w:t>
      </w:r>
      <w:r>
        <w:rPr>
          <w:rFonts w:hint="eastAsia"/>
          <w:color w:val="auto"/>
          <w:sz w:val="24"/>
          <w:szCs w:val="24"/>
          <w:highlight w:val="none"/>
          <w:lang w:val="en-US" w:eastAsia="zh-CN"/>
        </w:rPr>
        <w:t>。</w:t>
      </w:r>
    </w:p>
    <w:p w14:paraId="01543630">
      <w:pPr>
        <w:pStyle w:val="24"/>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32EE2170">
      <w:pPr>
        <w:pStyle w:val="24"/>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71A8F9C0">
      <w:pPr>
        <w:pStyle w:val="3"/>
        <w:spacing w:before="0" w:after="0" w:line="360" w:lineRule="auto"/>
        <w:rPr>
          <w:rFonts w:hint="eastAsia" w:ascii="宋体" w:hAnsi="宋体" w:eastAsia="宋体" w:cs="宋体"/>
          <w:bCs/>
          <w:color w:val="auto"/>
          <w:kern w:val="44"/>
          <w:sz w:val="28"/>
          <w:szCs w:val="28"/>
          <w:highlight w:val="none"/>
          <w:lang w:eastAsia="zh-CN"/>
        </w:rPr>
      </w:pPr>
      <w:bookmarkStart w:id="38" w:name="_Toc18193"/>
      <w:bookmarkStart w:id="39" w:name="_Toc19399"/>
      <w:bookmarkStart w:id="40" w:name="_Toc24444"/>
      <w:bookmarkStart w:id="41" w:name="_Toc1511"/>
      <w:bookmarkStart w:id="42" w:name="_Toc13775"/>
      <w:r>
        <w:rPr>
          <w:rFonts w:hint="eastAsia" w:ascii="宋体" w:hAnsi="宋体" w:eastAsia="宋体" w:cs="宋体"/>
          <w:bCs/>
          <w:color w:val="auto"/>
          <w:kern w:val="44"/>
          <w:sz w:val="28"/>
          <w:szCs w:val="28"/>
          <w:highlight w:val="none"/>
          <w:lang w:eastAsia="zh-CN"/>
        </w:rPr>
        <w:t>6 响应文件开启时间和地点</w:t>
      </w:r>
      <w:bookmarkEnd w:id="38"/>
      <w:bookmarkEnd w:id="39"/>
      <w:bookmarkEnd w:id="40"/>
      <w:bookmarkEnd w:id="41"/>
      <w:bookmarkEnd w:id="42"/>
    </w:p>
    <w:p w14:paraId="359A8F15">
      <w:pPr>
        <w:pStyle w:val="24"/>
        <w:tabs>
          <w:tab w:val="left" w:pos="4925"/>
          <w:tab w:val="left" w:pos="6206"/>
          <w:tab w:val="left" w:pos="7493"/>
          <w:tab w:val="left" w:pos="8789"/>
        </w:tabs>
        <w:spacing w:line="360" w:lineRule="auto"/>
        <w:ind w:firstLine="0"/>
        <w:rPr>
          <w:rFonts w:hint="eastAsia"/>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w:t>
      </w:r>
      <w:r>
        <w:rPr>
          <w:rFonts w:hint="eastAsia"/>
          <w:color w:val="auto"/>
          <w:sz w:val="24"/>
          <w:szCs w:val="24"/>
          <w:highlight w:val="none"/>
          <w:u w:val="single"/>
          <w:lang w:val="en-US" w:eastAsia="zh-CN"/>
        </w:rPr>
        <w:t xml:space="preserve"> 自贸中心23楼 </w:t>
      </w:r>
      <w:r>
        <w:rPr>
          <w:rFonts w:hint="eastAsia"/>
          <w:color w:val="auto"/>
          <w:sz w:val="24"/>
          <w:szCs w:val="24"/>
          <w:highlight w:val="none"/>
          <w:lang w:eastAsia="zh-CN"/>
        </w:rPr>
        <w:t>。</w:t>
      </w:r>
    </w:p>
    <w:p w14:paraId="524D9223">
      <w:pPr>
        <w:pStyle w:val="24"/>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36AD6AB2">
      <w:pPr>
        <w:pStyle w:val="24"/>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44217FC0">
      <w:pPr>
        <w:pStyle w:val="24"/>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18E05525">
      <w:pPr>
        <w:pStyle w:val="3"/>
        <w:spacing w:before="0" w:after="0" w:line="360" w:lineRule="auto"/>
        <w:rPr>
          <w:rFonts w:hint="eastAsia" w:ascii="宋体" w:hAnsi="宋体" w:eastAsia="宋体" w:cs="宋体"/>
          <w:bCs/>
          <w:color w:val="auto"/>
          <w:kern w:val="44"/>
          <w:sz w:val="28"/>
          <w:szCs w:val="28"/>
          <w:highlight w:val="none"/>
        </w:rPr>
      </w:pPr>
      <w:bookmarkStart w:id="43" w:name="_Toc20018"/>
      <w:bookmarkStart w:id="44" w:name="_Toc1518"/>
      <w:bookmarkStart w:id="45" w:name="_Toc20303"/>
      <w:bookmarkStart w:id="46" w:name="_Toc20950"/>
      <w:bookmarkStart w:id="47" w:name="_Toc13102"/>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3"/>
      <w:bookmarkEnd w:id="44"/>
      <w:bookmarkEnd w:id="45"/>
      <w:bookmarkEnd w:id="46"/>
      <w:bookmarkEnd w:id="47"/>
    </w:p>
    <w:p w14:paraId="2E99FFDD">
      <w:pPr>
        <w:pStyle w:val="24"/>
        <w:tabs>
          <w:tab w:val="left" w:pos="4105"/>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t>
      </w:r>
      <w:r>
        <w:rPr>
          <w:rFonts w:hint="eastAsia"/>
          <w:color w:val="auto"/>
          <w:sz w:val="24"/>
          <w:szCs w:val="24"/>
          <w:highlight w:val="none"/>
          <w:u w:val="single"/>
        </w:rPr>
        <w:t>/www.qzmktjt.com</w:t>
      </w:r>
      <w:r>
        <w:rPr>
          <w:rFonts w:hint="eastAsia"/>
          <w:color w:val="auto"/>
          <w:sz w:val="24"/>
          <w:szCs w:val="24"/>
          <w:highlight w:val="none"/>
          <w:u w:val="single"/>
          <w:lang w:val="en-US" w:eastAsia="zh-CN"/>
        </w:rPr>
        <w:t>）</w:t>
      </w:r>
      <w:r>
        <w:rPr>
          <w:rFonts w:hint="eastAsia"/>
          <w:color w:val="auto"/>
          <w:sz w:val="24"/>
          <w:szCs w:val="24"/>
          <w:highlight w:val="none"/>
        </w:rPr>
        <w:t>发布</w:t>
      </w:r>
      <w:r>
        <w:rPr>
          <w:rFonts w:hint="eastAsia"/>
          <w:color w:val="auto"/>
          <w:sz w:val="24"/>
          <w:szCs w:val="24"/>
          <w:highlight w:val="none"/>
          <w:lang w:eastAsia="zh-CN"/>
        </w:rPr>
        <w:t>。</w:t>
      </w:r>
    </w:p>
    <w:p w14:paraId="17CDD6CB">
      <w:pPr>
        <w:pStyle w:val="3"/>
        <w:spacing w:before="0" w:after="0" w:line="360" w:lineRule="auto"/>
        <w:rPr>
          <w:rFonts w:hint="eastAsia" w:ascii="宋体" w:hAnsi="宋体" w:eastAsia="宋体" w:cs="宋体"/>
          <w:bCs/>
          <w:color w:val="auto"/>
          <w:kern w:val="44"/>
          <w:sz w:val="28"/>
          <w:szCs w:val="28"/>
          <w:highlight w:val="none"/>
          <w:lang w:eastAsia="zh-CN"/>
        </w:rPr>
      </w:pPr>
      <w:bookmarkStart w:id="48" w:name="_Toc28213"/>
      <w:bookmarkStart w:id="49" w:name="_Toc10076"/>
      <w:bookmarkStart w:id="50" w:name="_Toc11172"/>
      <w:bookmarkStart w:id="51" w:name="_Toc17225"/>
      <w:bookmarkStart w:id="52" w:name="_Toc24673"/>
      <w:r>
        <w:rPr>
          <w:rFonts w:hint="eastAsia" w:ascii="宋体" w:hAnsi="宋体" w:eastAsia="宋体" w:cs="宋体"/>
          <w:bCs/>
          <w:color w:val="auto"/>
          <w:kern w:val="44"/>
          <w:sz w:val="28"/>
          <w:szCs w:val="28"/>
          <w:highlight w:val="none"/>
          <w:lang w:eastAsia="zh-CN"/>
        </w:rPr>
        <w:t>8 其他</w:t>
      </w:r>
      <w:bookmarkEnd w:id="48"/>
      <w:bookmarkEnd w:id="49"/>
      <w:bookmarkEnd w:id="50"/>
      <w:bookmarkEnd w:id="51"/>
      <w:bookmarkEnd w:id="52"/>
    </w:p>
    <w:p w14:paraId="65AE0A94">
      <w:pPr>
        <w:pStyle w:val="31"/>
        <w:tabs>
          <w:tab w:val="left" w:pos="7360"/>
        </w:tabs>
        <w:spacing w:after="0" w:line="360" w:lineRule="auto"/>
        <w:ind w:left="0" w:firstLine="0"/>
        <w:rPr>
          <w:rFonts w:hint="eastAsia" w:ascii="宋体" w:hAnsi="宋体" w:eastAsia="宋体" w:cs="宋体"/>
          <w:b/>
          <w:bCs/>
          <w:color w:val="auto"/>
          <w:kern w:val="44"/>
          <w:sz w:val="28"/>
          <w:szCs w:val="28"/>
          <w:highlight w:val="none"/>
          <w:lang w:eastAsia="zh-CN"/>
        </w:rPr>
      </w:pPr>
      <w:r>
        <w:rPr>
          <w:rFonts w:hint="eastAsia" w:ascii="宋体" w:hAnsi="宋体" w:eastAsia="宋体" w:cs="宋体"/>
          <w:color w:val="auto"/>
          <w:sz w:val="24"/>
          <w:szCs w:val="24"/>
          <w:highlight w:val="none"/>
          <w:u w:val="single"/>
          <w:lang w:eastAsia="zh-CN"/>
        </w:rPr>
        <w:t xml:space="preserve">   /                                                                         </w:t>
      </w:r>
      <w:bookmarkStart w:id="53" w:name="_Toc27822"/>
      <w:bookmarkStart w:id="54" w:name="_Toc867"/>
      <w:bookmarkStart w:id="55" w:name="_Toc8858"/>
      <w:bookmarkStart w:id="56" w:name="_Toc12650"/>
    </w:p>
    <w:p w14:paraId="72705B38">
      <w:pPr>
        <w:pStyle w:val="3"/>
        <w:spacing w:before="0" w:after="0" w:line="360" w:lineRule="auto"/>
        <w:rPr>
          <w:rFonts w:hint="eastAsia" w:ascii="宋体" w:hAnsi="宋体" w:eastAsia="宋体" w:cs="宋体"/>
          <w:bCs/>
          <w:color w:val="auto"/>
          <w:kern w:val="44"/>
          <w:sz w:val="28"/>
          <w:szCs w:val="28"/>
          <w:highlight w:val="none"/>
          <w:lang w:eastAsia="zh-CN"/>
        </w:rPr>
      </w:pPr>
      <w:bookmarkStart w:id="57" w:name="_Toc4220"/>
      <w:r>
        <w:rPr>
          <w:rFonts w:hint="eastAsia" w:ascii="宋体" w:hAnsi="宋体" w:eastAsia="宋体" w:cs="宋体"/>
          <w:bCs/>
          <w:color w:val="auto"/>
          <w:kern w:val="44"/>
          <w:sz w:val="28"/>
          <w:szCs w:val="28"/>
          <w:highlight w:val="none"/>
          <w:lang w:eastAsia="zh-CN"/>
        </w:rPr>
        <w:t>9 联系方式</w:t>
      </w:r>
      <w:bookmarkEnd w:id="53"/>
      <w:bookmarkEnd w:id="54"/>
      <w:bookmarkEnd w:id="55"/>
      <w:bookmarkEnd w:id="56"/>
      <w:bookmarkEnd w:id="57"/>
    </w:p>
    <w:p w14:paraId="0A28BD8B">
      <w:pPr>
        <w:pStyle w:val="24"/>
        <w:tabs>
          <w:tab w:val="left" w:pos="4925"/>
          <w:tab w:val="left" w:pos="6206"/>
          <w:tab w:val="left" w:pos="7493"/>
          <w:tab w:val="left" w:pos="8789"/>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482C0FD8">
      <w:pPr>
        <w:pStyle w:val="24"/>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广西自贸区钦州港片区开发投资集团有限责任公司</w:t>
      </w:r>
    </w:p>
    <w:p w14:paraId="63C6C585">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0467F94F">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曾斌繁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0C8A266">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0777</w:t>
      </w:r>
      <w:r>
        <w:rPr>
          <w:rFonts w:hint="eastAsia"/>
          <w:color w:val="auto"/>
          <w:sz w:val="24"/>
          <w:szCs w:val="24"/>
          <w:highlight w:val="none"/>
          <w:u w:val="single"/>
          <w:lang w:val="en-US" w:eastAsia="zh-CN"/>
        </w:rPr>
        <w:t>-</w:t>
      </w:r>
      <w:r>
        <w:rPr>
          <w:rFonts w:hint="eastAsia"/>
          <w:color w:val="auto"/>
          <w:sz w:val="24"/>
          <w:szCs w:val="24"/>
          <w:highlight w:val="none"/>
          <w:u w:val="single"/>
        </w:rPr>
        <w:t>5881305</w:t>
      </w:r>
      <w:r>
        <w:rPr>
          <w:rFonts w:hint="eastAsia"/>
          <w:color w:val="auto"/>
          <w:sz w:val="24"/>
          <w:szCs w:val="24"/>
          <w:highlight w:val="none"/>
          <w:u w:val="single"/>
          <w:lang w:val="en-US" w:eastAsia="zh-CN"/>
        </w:rPr>
        <w:t xml:space="preserve">                      </w:t>
      </w:r>
    </w:p>
    <w:p w14:paraId="271BB49D">
      <w:pPr>
        <w:pStyle w:val="24"/>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09A400F8">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53F74D1">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F9560E1">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C359A51">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C7865B5">
      <w:pPr>
        <w:pStyle w:val="24"/>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5F5080BA">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AC33EEA">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6AD1DF56">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陈哲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AF1AC24">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p>
    <w:p w14:paraId="56E1B618">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7481ADE4">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44E716A0">
      <w:pPr>
        <w:spacing w:line="360" w:lineRule="auto"/>
        <w:rPr>
          <w:rFonts w:cs="宋体"/>
          <w:color w:val="auto"/>
          <w:highlight w:val="none"/>
          <w:lang w:eastAsia="zh-CN"/>
        </w:rPr>
      </w:pPr>
      <w:r>
        <w:rPr>
          <w:rFonts w:hint="eastAsia" w:cs="宋体"/>
          <w:color w:val="auto"/>
          <w:highlight w:val="none"/>
          <w:lang w:eastAsia="zh-CN"/>
        </w:rPr>
        <w:br w:type="page"/>
      </w:r>
    </w:p>
    <w:p w14:paraId="2AF4CBB2">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09F0277">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D4A0295">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EDE66E4">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6E0E970">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2751BDA4">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4C27838F">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52"/>
          <w:szCs w:val="52"/>
          <w:highlight w:val="none"/>
          <w:lang w:eastAsia="zh-CN"/>
        </w:rPr>
      </w:pPr>
      <w:bookmarkStart w:id="58" w:name="_Toc2489"/>
      <w:bookmarkStart w:id="59" w:name="_Toc27936"/>
      <w:bookmarkStart w:id="60" w:name="_Toc20500"/>
      <w:bookmarkStart w:id="61" w:name="_Toc29390"/>
      <w:bookmarkStart w:id="62" w:name="_Toc5657"/>
      <w:bookmarkStart w:id="63" w:name="_Toc13182"/>
      <w:r>
        <w:rPr>
          <w:rFonts w:hint="eastAsia" w:ascii="宋体" w:hAnsi="宋体" w:eastAsia="宋体" w:cs="宋体"/>
          <w:color w:val="auto"/>
          <w:sz w:val="52"/>
          <w:szCs w:val="52"/>
          <w:highlight w:val="none"/>
          <w:lang w:eastAsia="zh-CN"/>
        </w:rPr>
        <w:t>第二章   供应商须知</w:t>
      </w:r>
      <w:bookmarkEnd w:id="58"/>
      <w:bookmarkEnd w:id="59"/>
      <w:bookmarkEnd w:id="60"/>
      <w:bookmarkEnd w:id="61"/>
      <w:bookmarkEnd w:id="62"/>
      <w:bookmarkEnd w:id="63"/>
    </w:p>
    <w:p w14:paraId="240EE0FC">
      <w:pPr>
        <w:pStyle w:val="24"/>
        <w:tabs>
          <w:tab w:val="left" w:pos="950"/>
          <w:tab w:val="left" w:pos="2150"/>
          <w:tab w:val="left" w:pos="3350"/>
        </w:tabs>
        <w:spacing w:line="360" w:lineRule="auto"/>
        <w:ind w:firstLine="0"/>
        <w:rPr>
          <w:rFonts w:hint="eastAsia"/>
          <w:color w:val="auto"/>
          <w:sz w:val="24"/>
          <w:szCs w:val="24"/>
          <w:highlight w:val="none"/>
          <w:lang w:val="en-US" w:eastAsia="zh-CN"/>
        </w:rPr>
      </w:pPr>
    </w:p>
    <w:p w14:paraId="3103A984">
      <w:pPr>
        <w:pStyle w:val="24"/>
        <w:tabs>
          <w:tab w:val="left" w:pos="950"/>
          <w:tab w:val="left" w:pos="2150"/>
          <w:tab w:val="left" w:pos="3350"/>
        </w:tabs>
        <w:spacing w:line="360" w:lineRule="auto"/>
        <w:ind w:firstLine="0"/>
        <w:rPr>
          <w:rFonts w:hint="eastAsia"/>
          <w:color w:val="auto"/>
          <w:sz w:val="24"/>
          <w:szCs w:val="24"/>
          <w:highlight w:val="none"/>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7B3848E4">
      <w:pPr>
        <w:pStyle w:val="3"/>
        <w:spacing w:before="0" w:after="0" w:line="360" w:lineRule="auto"/>
        <w:jc w:val="center"/>
        <w:rPr>
          <w:rFonts w:hint="eastAsia" w:ascii="宋体" w:hAnsi="宋体" w:eastAsia="宋体" w:cs="宋体"/>
          <w:bCs/>
          <w:color w:val="auto"/>
          <w:kern w:val="44"/>
          <w:sz w:val="28"/>
          <w:szCs w:val="28"/>
          <w:highlight w:val="none"/>
          <w:lang w:eastAsia="zh-CN"/>
        </w:rPr>
      </w:pPr>
      <w:bookmarkStart w:id="64" w:name="_Toc19182"/>
      <w:bookmarkStart w:id="65" w:name="_Toc27415"/>
      <w:bookmarkStart w:id="66" w:name="_Toc12215"/>
      <w:bookmarkStart w:id="67" w:name="_Toc2907"/>
      <w:bookmarkStart w:id="68" w:name="_Toc15139"/>
      <w:r>
        <w:rPr>
          <w:rFonts w:hint="eastAsia" w:ascii="宋体" w:hAnsi="宋体" w:eastAsia="宋体" w:cs="宋体"/>
          <w:bCs/>
          <w:color w:val="auto"/>
          <w:kern w:val="44"/>
          <w:sz w:val="28"/>
          <w:szCs w:val="28"/>
          <w:highlight w:val="none"/>
          <w:lang w:eastAsia="zh-CN"/>
        </w:rPr>
        <w:t>供应商须知前附表</w:t>
      </w:r>
      <w:bookmarkEnd w:id="64"/>
      <w:bookmarkEnd w:id="65"/>
      <w:bookmarkEnd w:id="66"/>
      <w:bookmarkEnd w:id="67"/>
      <w:bookmarkEnd w:id="68"/>
    </w:p>
    <w:tbl>
      <w:tblPr>
        <w:tblStyle w:val="19"/>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1112"/>
        <w:gridCol w:w="3181"/>
        <w:gridCol w:w="4842"/>
      </w:tblGrid>
      <w:tr w14:paraId="27F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2C12BF0">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181" w:type="dxa"/>
            <w:vAlign w:val="center"/>
          </w:tcPr>
          <w:p w14:paraId="19700021">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4842" w:type="dxa"/>
            <w:vAlign w:val="center"/>
          </w:tcPr>
          <w:p w14:paraId="5063280B">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4D3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7" w:hRule="atLeast"/>
        </w:trPr>
        <w:tc>
          <w:tcPr>
            <w:tcW w:w="1112" w:type="dxa"/>
            <w:vAlign w:val="center"/>
          </w:tcPr>
          <w:p w14:paraId="0023733C">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181" w:type="dxa"/>
            <w:vAlign w:val="center"/>
          </w:tcPr>
          <w:p w14:paraId="1BF0953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4842" w:type="dxa"/>
            <w:vAlign w:val="center"/>
          </w:tcPr>
          <w:p w14:paraId="50DAA22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798F517E">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234BF1D4">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651A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45" w:hRule="atLeast"/>
        </w:trPr>
        <w:tc>
          <w:tcPr>
            <w:tcW w:w="1112" w:type="dxa"/>
            <w:vAlign w:val="center"/>
          </w:tcPr>
          <w:p w14:paraId="1A9FDAC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181" w:type="dxa"/>
            <w:vAlign w:val="center"/>
          </w:tcPr>
          <w:p w14:paraId="2BA52CF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4842" w:type="dxa"/>
            <w:vAlign w:val="center"/>
          </w:tcPr>
          <w:p w14:paraId="43548F3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78D32AA6">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6F9AF99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1157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89" w:hRule="atLeast"/>
        </w:trPr>
        <w:tc>
          <w:tcPr>
            <w:tcW w:w="1112" w:type="dxa"/>
            <w:vAlign w:val="center"/>
          </w:tcPr>
          <w:p w14:paraId="15C9531A">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181" w:type="dxa"/>
            <w:vAlign w:val="center"/>
          </w:tcPr>
          <w:p w14:paraId="0425A4DF">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w:t>
            </w:r>
          </w:p>
        </w:tc>
        <w:tc>
          <w:tcPr>
            <w:tcW w:w="4842" w:type="dxa"/>
            <w:vAlign w:val="center"/>
          </w:tcPr>
          <w:p w14:paraId="3B500E9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36131848">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p>
        </w:tc>
      </w:tr>
      <w:tr w14:paraId="73D2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73" w:hRule="atLeast"/>
        </w:trPr>
        <w:tc>
          <w:tcPr>
            <w:tcW w:w="1112" w:type="dxa"/>
            <w:vAlign w:val="center"/>
          </w:tcPr>
          <w:p w14:paraId="02AAA723">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181" w:type="dxa"/>
            <w:vAlign w:val="center"/>
          </w:tcPr>
          <w:p w14:paraId="13DA80E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4842" w:type="dxa"/>
            <w:vAlign w:val="center"/>
          </w:tcPr>
          <w:p w14:paraId="701FAFB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3325B463">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0D67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DC77ECC">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181" w:type="dxa"/>
            <w:vAlign w:val="center"/>
          </w:tcPr>
          <w:p w14:paraId="160F431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4842" w:type="dxa"/>
            <w:vAlign w:val="center"/>
          </w:tcPr>
          <w:p w14:paraId="5F55ABB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澄清或更正（如有）</w:t>
            </w:r>
            <w:r>
              <w:rPr>
                <w:rFonts w:hint="eastAsia" w:ascii="宋体" w:hAnsi="宋体" w:eastAsia="宋体" w:cs="宋体"/>
                <w:color w:val="auto"/>
                <w:sz w:val="21"/>
                <w:szCs w:val="21"/>
                <w:highlight w:val="none"/>
                <w:u w:val="single"/>
                <w:lang w:eastAsia="zh-CN"/>
              </w:rPr>
              <w:t xml:space="preserve">           </w:t>
            </w:r>
          </w:p>
        </w:tc>
      </w:tr>
      <w:tr w14:paraId="2A63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505FBA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181" w:type="dxa"/>
            <w:vAlign w:val="center"/>
          </w:tcPr>
          <w:p w14:paraId="2567C5E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4842" w:type="dxa"/>
            <w:vAlign w:val="center"/>
          </w:tcPr>
          <w:p w14:paraId="5E04DCC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1 </w:t>
            </w:r>
            <w:r>
              <w:rPr>
                <w:rFonts w:hint="eastAsia" w:ascii="宋体" w:hAnsi="宋体" w:eastAsia="宋体" w:cs="宋体"/>
                <w:color w:val="auto"/>
                <w:sz w:val="21"/>
                <w:szCs w:val="21"/>
                <w:highlight w:val="none"/>
                <w:lang w:eastAsia="zh-CN" w:bidi="zh-TW"/>
              </w:rPr>
              <w:t>个工作日前</w:t>
            </w:r>
          </w:p>
        </w:tc>
      </w:tr>
      <w:tr w14:paraId="4692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2EC7D617">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181" w:type="dxa"/>
            <w:vAlign w:val="center"/>
          </w:tcPr>
          <w:p w14:paraId="36427FD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4842" w:type="dxa"/>
            <w:vAlign w:val="center"/>
          </w:tcPr>
          <w:p w14:paraId="2DCB39D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06FA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71" w:hRule="atLeast"/>
        </w:trPr>
        <w:tc>
          <w:tcPr>
            <w:tcW w:w="1112" w:type="dxa"/>
            <w:vAlign w:val="center"/>
          </w:tcPr>
          <w:p w14:paraId="52B5D251">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181" w:type="dxa"/>
            <w:vAlign w:val="center"/>
          </w:tcPr>
          <w:p w14:paraId="1B23816F">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4842" w:type="dxa"/>
            <w:vAlign w:val="center"/>
          </w:tcPr>
          <w:p w14:paraId="305CCBA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107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03" w:hRule="atLeast"/>
        </w:trPr>
        <w:tc>
          <w:tcPr>
            <w:tcW w:w="1112" w:type="dxa"/>
            <w:vAlign w:val="center"/>
          </w:tcPr>
          <w:p w14:paraId="41F9177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181" w:type="dxa"/>
            <w:vAlign w:val="center"/>
          </w:tcPr>
          <w:p w14:paraId="246CF68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4842" w:type="dxa"/>
            <w:vAlign w:val="center"/>
          </w:tcPr>
          <w:p w14:paraId="192A9488">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3FA994EE">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bidi="zh-TW"/>
              </w:rPr>
              <w:t>220355.09</w:t>
            </w:r>
            <w:r>
              <w:rPr>
                <w:rFonts w:hint="eastAsia" w:ascii="宋体" w:hAnsi="宋体" w:eastAsia="宋体" w:cs="宋体"/>
                <w:color w:val="auto"/>
                <w:sz w:val="21"/>
                <w:szCs w:val="21"/>
                <w:highlight w:val="none"/>
                <w:lang w:eastAsia="zh-CN" w:bidi="zh-TW"/>
              </w:rPr>
              <w:t xml:space="preserve">元 </w:t>
            </w:r>
          </w:p>
        </w:tc>
      </w:tr>
      <w:tr w14:paraId="52F7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5B625C09">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181" w:type="dxa"/>
            <w:vAlign w:val="center"/>
          </w:tcPr>
          <w:p w14:paraId="19B04D64">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4842" w:type="dxa"/>
            <w:vAlign w:val="center"/>
          </w:tcPr>
          <w:p w14:paraId="25BB0D51">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15E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3AD1D7D8">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181" w:type="dxa"/>
            <w:vAlign w:val="center"/>
          </w:tcPr>
          <w:p w14:paraId="270FAFF4">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4842" w:type="dxa"/>
            <w:vAlign w:val="center"/>
          </w:tcPr>
          <w:p w14:paraId="6CC3E4B9">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1F73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199" w:hRule="atLeast"/>
        </w:trPr>
        <w:tc>
          <w:tcPr>
            <w:tcW w:w="1112" w:type="dxa"/>
            <w:vAlign w:val="center"/>
          </w:tcPr>
          <w:p w14:paraId="26133A17">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181" w:type="dxa"/>
            <w:vAlign w:val="center"/>
          </w:tcPr>
          <w:p w14:paraId="7E52E96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4842" w:type="dxa"/>
            <w:vAlign w:val="center"/>
          </w:tcPr>
          <w:p w14:paraId="095AD578">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20212CCC">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236B92DD">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243B374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713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1B7FFB0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181" w:type="dxa"/>
            <w:vAlign w:val="center"/>
          </w:tcPr>
          <w:p w14:paraId="00EB0843">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4842" w:type="dxa"/>
            <w:vAlign w:val="center"/>
          </w:tcPr>
          <w:p w14:paraId="2F91CA6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2C0E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39EF0CF4">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181" w:type="dxa"/>
            <w:vAlign w:val="center"/>
          </w:tcPr>
          <w:p w14:paraId="6E472A91">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4842" w:type="dxa"/>
            <w:vAlign w:val="center"/>
          </w:tcPr>
          <w:p w14:paraId="15F985DF">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3051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52" w:hRule="atLeast"/>
        </w:trPr>
        <w:tc>
          <w:tcPr>
            <w:tcW w:w="1112" w:type="dxa"/>
            <w:vAlign w:val="center"/>
          </w:tcPr>
          <w:p w14:paraId="062144A9">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181" w:type="dxa"/>
            <w:vAlign w:val="center"/>
          </w:tcPr>
          <w:p w14:paraId="14E0CF13">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4842" w:type="dxa"/>
            <w:vAlign w:val="center"/>
          </w:tcPr>
          <w:p w14:paraId="56B3C58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0186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02" w:hRule="atLeast"/>
        </w:trPr>
        <w:tc>
          <w:tcPr>
            <w:tcW w:w="1112" w:type="dxa"/>
            <w:vAlign w:val="center"/>
          </w:tcPr>
          <w:p w14:paraId="19C73BBC">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181" w:type="dxa"/>
            <w:vAlign w:val="center"/>
          </w:tcPr>
          <w:p w14:paraId="4AA43640">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4842" w:type="dxa"/>
            <w:vAlign w:val="center"/>
          </w:tcPr>
          <w:p w14:paraId="36D6AAEE">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40580945">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0BC1F2F6">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bidi="zh-TW"/>
              </w:rPr>
              <w:t>/</w:t>
            </w:r>
          </w:p>
        </w:tc>
      </w:tr>
      <w:tr w14:paraId="27A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18CD4C00">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3181" w:type="dxa"/>
            <w:vAlign w:val="center"/>
          </w:tcPr>
          <w:p w14:paraId="06F2C801">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4842" w:type="dxa"/>
            <w:vAlign w:val="center"/>
          </w:tcPr>
          <w:p w14:paraId="6E25F4BC">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462D255">
            <w:pPr>
              <w:pStyle w:val="24"/>
              <w:tabs>
                <w:tab w:val="left" w:pos="1026"/>
              </w:tabs>
              <w:spacing w:line="360" w:lineRule="auto"/>
              <w:ind w:left="0" w:leftChars="0" w:firstLine="0" w:firstLineChars="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w:t>
            </w:r>
            <w:r>
              <w:rPr>
                <w:rFonts w:hint="eastAsia" w:cs="宋体"/>
                <w:color w:val="auto"/>
                <w:sz w:val="21"/>
                <w:szCs w:val="21"/>
                <w:highlight w:val="none"/>
                <w:lang w:val="en-US" w:eastAsia="zh-CN" w:bidi="zh-TW"/>
              </w:rPr>
              <w:t>/</w:t>
            </w:r>
            <w:r>
              <w:rPr>
                <w:rFonts w:hint="eastAsia" w:ascii="宋体" w:hAnsi="宋体" w:eastAsia="宋体" w:cs="宋体"/>
                <w:color w:val="auto"/>
                <w:sz w:val="21"/>
                <w:szCs w:val="21"/>
                <w:highlight w:val="none"/>
                <w:lang w:val="en-US" w:eastAsia="zh-CN" w:bidi="zh-TW"/>
              </w:rPr>
              <w:t>。</w:t>
            </w:r>
          </w:p>
        </w:tc>
      </w:tr>
      <w:tr w14:paraId="133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0BBA7B73">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3181" w:type="dxa"/>
            <w:vAlign w:val="center"/>
          </w:tcPr>
          <w:p w14:paraId="41F017BE">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4842" w:type="dxa"/>
          </w:tcPr>
          <w:p w14:paraId="00E308EB">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71D3B2EF">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val="en-US" w:eastAsia="zh-CN" w:bidi="zh-TW"/>
              </w:rPr>
              <w:t>2022</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w:t>
            </w:r>
          </w:p>
          <w:p w14:paraId="5B6F34ED">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13908A48">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0E9A532F">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59C1380C">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6385F702">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2D0F0D5C">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08132FFB">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5985199D">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2CE4209B">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1DD9F350">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276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7ECC492D">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3181" w:type="dxa"/>
            <w:vAlign w:val="center"/>
          </w:tcPr>
          <w:p w14:paraId="3484C433">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4842" w:type="dxa"/>
          </w:tcPr>
          <w:p w14:paraId="374E229D">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3B87FE9B">
            <w:pPr>
              <w:spacing w:line="360" w:lineRule="auto"/>
              <w:jc w:val="both"/>
              <w:rPr>
                <w:rFonts w:hint="eastAsia"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FD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gridSpan w:val="2"/>
            <w:vAlign w:val="center"/>
          </w:tcPr>
          <w:p w14:paraId="54F32352">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181" w:type="dxa"/>
            <w:vAlign w:val="center"/>
          </w:tcPr>
          <w:p w14:paraId="6C6AE98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5670A1A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42" w:type="dxa"/>
          </w:tcPr>
          <w:p w14:paraId="0D075151">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3D3738D9">
            <w:pPr>
              <w:spacing w:line="360" w:lineRule="auto"/>
              <w:jc w:val="both"/>
              <w:rPr>
                <w:color w:val="auto"/>
                <w:highlight w:val="non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项目负责人提供业绩证明                               </w:t>
            </w:r>
          </w:p>
        </w:tc>
      </w:tr>
      <w:tr w14:paraId="50BA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613101C1">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181" w:type="dxa"/>
            <w:vAlign w:val="center"/>
          </w:tcPr>
          <w:p w14:paraId="29B55FA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42" w:type="dxa"/>
          </w:tcPr>
          <w:p w14:paraId="2A6F60E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3E6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3FDDF6A1">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181" w:type="dxa"/>
            <w:vAlign w:val="center"/>
          </w:tcPr>
          <w:p w14:paraId="1D0C84BF">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42" w:type="dxa"/>
          </w:tcPr>
          <w:p w14:paraId="0EFE05A4">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不需提供证明材料</w:t>
            </w:r>
          </w:p>
          <w:p w14:paraId="22196DF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 </w:t>
            </w:r>
          </w:p>
          <w:p w14:paraId="53FEBA1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327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16A36AE2">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181" w:type="dxa"/>
            <w:vAlign w:val="center"/>
          </w:tcPr>
          <w:p w14:paraId="2BD6B82B">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42" w:type="dxa"/>
          </w:tcPr>
          <w:p w14:paraId="6F4A232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08942CD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719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9" w:type="dxa"/>
            <w:gridSpan w:val="2"/>
            <w:vAlign w:val="center"/>
          </w:tcPr>
          <w:p w14:paraId="443A8E9B">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181" w:type="dxa"/>
            <w:vAlign w:val="center"/>
          </w:tcPr>
          <w:p w14:paraId="55B90EF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42" w:type="dxa"/>
          </w:tcPr>
          <w:p w14:paraId="580C666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3B11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10F9D92B">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181" w:type="dxa"/>
            <w:vAlign w:val="center"/>
          </w:tcPr>
          <w:p w14:paraId="3C77F0A3">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42" w:type="dxa"/>
          </w:tcPr>
          <w:p w14:paraId="3DDCD1D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1173D49D">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4157567E">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7C2777FC">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ABB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786CC692">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181" w:type="dxa"/>
            <w:vAlign w:val="center"/>
          </w:tcPr>
          <w:p w14:paraId="357C422B">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42" w:type="dxa"/>
          </w:tcPr>
          <w:p w14:paraId="363D5C39">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r w14:paraId="4D64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393314BE">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181" w:type="dxa"/>
            <w:vAlign w:val="center"/>
          </w:tcPr>
          <w:p w14:paraId="2F5F4668">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42" w:type="dxa"/>
          </w:tcPr>
          <w:p w14:paraId="45A7B29D">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373F08A4">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bl>
    <w:p w14:paraId="0E230D90">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br w:type="page"/>
      </w:r>
    </w:p>
    <w:tbl>
      <w:tblPr>
        <w:tblStyle w:val="19"/>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095"/>
        <w:gridCol w:w="5178"/>
      </w:tblGrid>
      <w:tr w14:paraId="53F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6BEEE9CA">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5" w:type="dxa"/>
            <w:vAlign w:val="center"/>
          </w:tcPr>
          <w:p w14:paraId="13EBD78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8" w:type="dxa"/>
          </w:tcPr>
          <w:p w14:paraId="2D2D25D2">
            <w:pPr>
              <w:spacing w:line="360" w:lineRule="auto"/>
              <w:jc w:val="both"/>
              <w:rPr>
                <w:rFonts w:hint="eastAsia"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225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7D30A16">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5" w:type="dxa"/>
            <w:vAlign w:val="center"/>
          </w:tcPr>
          <w:p w14:paraId="613DB14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8" w:type="dxa"/>
          </w:tcPr>
          <w:p w14:paraId="73B71F8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00B4C114">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357D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2D550B0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5" w:type="dxa"/>
            <w:vAlign w:val="center"/>
          </w:tcPr>
          <w:p w14:paraId="27CE477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8" w:type="dxa"/>
            <w:vAlign w:val="center"/>
          </w:tcPr>
          <w:p w14:paraId="2803767F">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1CA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EC660B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5" w:type="dxa"/>
            <w:vAlign w:val="center"/>
          </w:tcPr>
          <w:p w14:paraId="74EB652F">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8" w:type="dxa"/>
          </w:tcPr>
          <w:p w14:paraId="1D4250AF">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34B30BD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757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56155262">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5" w:type="dxa"/>
            <w:vAlign w:val="center"/>
          </w:tcPr>
          <w:p w14:paraId="32BFA584">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8" w:type="dxa"/>
          </w:tcPr>
          <w:p w14:paraId="5E91C398">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196B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vAlign w:val="center"/>
          </w:tcPr>
          <w:p w14:paraId="30860AF0">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5" w:type="dxa"/>
            <w:vAlign w:val="center"/>
          </w:tcPr>
          <w:p w14:paraId="2A0F034C">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8" w:type="dxa"/>
          </w:tcPr>
          <w:p w14:paraId="0B5062A9">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0554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vAlign w:val="center"/>
          </w:tcPr>
          <w:p w14:paraId="1130F1E0">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5" w:type="dxa"/>
            <w:vAlign w:val="center"/>
          </w:tcPr>
          <w:p w14:paraId="6B82A65C">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8" w:type="dxa"/>
          </w:tcPr>
          <w:p w14:paraId="39AB7BE3">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6BE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4682682">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5" w:type="dxa"/>
            <w:vAlign w:val="center"/>
          </w:tcPr>
          <w:p w14:paraId="6C982DD2">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8" w:type="dxa"/>
          </w:tcPr>
          <w:p w14:paraId="3671678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69841060">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574915C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07DEF4D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76D21BC2">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7B689C1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35E0593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27E0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310B1E8C">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5" w:type="dxa"/>
            <w:vAlign w:val="center"/>
          </w:tcPr>
          <w:p w14:paraId="752D0D5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8" w:type="dxa"/>
          </w:tcPr>
          <w:p w14:paraId="53398F8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254D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032EA0A1">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5" w:type="dxa"/>
            <w:vAlign w:val="center"/>
          </w:tcPr>
          <w:p w14:paraId="389AB58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8" w:type="dxa"/>
          </w:tcPr>
          <w:p w14:paraId="5F0D096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裴炳昌</w:t>
            </w:r>
            <w:r>
              <w:rPr>
                <w:rFonts w:hint="eastAsia" w:asciiTheme="minorEastAsia" w:hAnsiTheme="minorEastAsia" w:eastAsiaTheme="minorEastAsia" w:cstheme="minorEastAsia"/>
                <w:color w:val="auto"/>
                <w:sz w:val="21"/>
                <w:szCs w:val="21"/>
                <w:highlight w:val="none"/>
                <w:u w:val="single"/>
                <w:lang w:eastAsia="zh-CN"/>
              </w:rPr>
              <w:t xml:space="preserve">                </w:t>
            </w:r>
          </w:p>
          <w:p w14:paraId="3BE0716D">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2C2D1F3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广西钦州市钦州港区友谊大道1号自贸中心23楼</w:t>
            </w:r>
            <w:r>
              <w:rPr>
                <w:rFonts w:hint="eastAsia" w:asciiTheme="minorEastAsia" w:hAnsiTheme="minorEastAsia" w:eastAsiaTheme="minorEastAsia" w:cstheme="minorEastAsia"/>
                <w:color w:val="auto"/>
                <w:sz w:val="21"/>
                <w:szCs w:val="21"/>
                <w:highlight w:val="none"/>
                <w:u w:val="single"/>
                <w:lang w:val="en-US" w:eastAsia="zh-CN"/>
              </w:rPr>
              <w:t>经营管理部</w:t>
            </w:r>
            <w:r>
              <w:rPr>
                <w:rFonts w:hint="eastAsia" w:asciiTheme="minorEastAsia" w:hAnsiTheme="minorEastAsia" w:eastAsiaTheme="minorEastAsia" w:cstheme="minorEastAsia"/>
                <w:color w:val="auto"/>
                <w:sz w:val="21"/>
                <w:szCs w:val="21"/>
                <w:highlight w:val="none"/>
                <w:u w:val="single"/>
                <w:lang w:eastAsia="zh-CN"/>
              </w:rPr>
              <w:t xml:space="preserve">           </w:t>
            </w:r>
          </w:p>
          <w:p w14:paraId="302D3878">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3D92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vAlign w:val="center"/>
          </w:tcPr>
          <w:p w14:paraId="5CB31495">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5" w:type="dxa"/>
            <w:vAlign w:val="center"/>
          </w:tcPr>
          <w:p w14:paraId="20B1654E">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8" w:type="dxa"/>
          </w:tcPr>
          <w:p w14:paraId="5A92647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p>
        </w:tc>
      </w:tr>
      <w:tr w14:paraId="5DF7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12D42AE0">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5" w:type="dxa"/>
            <w:vAlign w:val="center"/>
          </w:tcPr>
          <w:p w14:paraId="12A1DFE4">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8" w:type="dxa"/>
          </w:tcPr>
          <w:p w14:paraId="3BBD364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449CA03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2884213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65533F5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25D2F355">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005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7BBAE3FD">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5" w:type="dxa"/>
            <w:vAlign w:val="center"/>
          </w:tcPr>
          <w:p w14:paraId="0EEE6F2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8" w:type="dxa"/>
          </w:tcPr>
          <w:p w14:paraId="375C9631">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bl>
    <w:p w14:paraId="4F421932">
      <w:pPr>
        <w:spacing w:line="360" w:lineRule="auto"/>
        <w:ind w:firstLine="40" w:firstLineChars="200"/>
        <w:rPr>
          <w:rFonts w:hint="eastAsia" w:ascii="宋体" w:hAnsi="宋体" w:eastAsia="宋体" w:cs="宋体"/>
          <w:color w:val="auto"/>
          <w:sz w:val="2"/>
          <w:szCs w:val="2"/>
          <w:highlight w:val="none"/>
        </w:rPr>
      </w:pPr>
    </w:p>
    <w:p w14:paraId="04211636">
      <w:pPr>
        <w:pStyle w:val="32"/>
        <w:spacing w:line="360" w:lineRule="auto"/>
        <w:ind w:firstLine="400" w:firstLineChars="200"/>
        <w:rPr>
          <w:rFonts w:hint="eastAsia"/>
          <w:color w:val="auto"/>
          <w:highlight w:val="none"/>
        </w:rPr>
      </w:pPr>
    </w:p>
    <w:p w14:paraId="07C055D3">
      <w:pPr>
        <w:spacing w:line="360" w:lineRule="auto"/>
        <w:rPr>
          <w:rFonts w:hint="eastAsia" w:ascii="宋体" w:hAnsi="宋体" w:eastAsia="宋体" w:cs="宋体"/>
          <w:color w:val="auto"/>
          <w:sz w:val="2"/>
          <w:szCs w:val="2"/>
          <w:highlight w:val="none"/>
        </w:rPr>
      </w:pPr>
    </w:p>
    <w:p w14:paraId="26FD3753">
      <w:pPr>
        <w:pStyle w:val="3"/>
        <w:spacing w:before="0" w:after="0" w:line="360" w:lineRule="auto"/>
        <w:rPr>
          <w:rFonts w:hint="eastAsia" w:ascii="宋体" w:hAnsi="宋体" w:eastAsia="宋体" w:cs="宋体"/>
          <w:color w:val="auto"/>
          <w:sz w:val="28"/>
          <w:szCs w:val="28"/>
          <w:highlight w:val="none"/>
        </w:rPr>
      </w:pPr>
      <w:bookmarkStart w:id="69" w:name="_Toc15718"/>
      <w:bookmarkStart w:id="70" w:name="_Toc3206"/>
      <w:bookmarkStart w:id="71" w:name="_Toc30407"/>
      <w:bookmarkStart w:id="72" w:name="_Toc18162"/>
      <w:bookmarkStart w:id="73" w:name="_Toc24299"/>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69"/>
      <w:bookmarkEnd w:id="70"/>
      <w:bookmarkEnd w:id="71"/>
      <w:bookmarkEnd w:id="72"/>
      <w:bookmarkEnd w:id="73"/>
    </w:p>
    <w:p w14:paraId="3928526F">
      <w:pPr>
        <w:pStyle w:val="4"/>
        <w:spacing w:before="0" w:after="0" w:line="360" w:lineRule="auto"/>
        <w:rPr>
          <w:rFonts w:hint="eastAsia" w:ascii="宋体" w:hAnsi="宋体" w:eastAsia="宋体" w:cs="宋体"/>
          <w:color w:val="auto"/>
          <w:sz w:val="24"/>
          <w:highlight w:val="none"/>
        </w:rPr>
      </w:pPr>
      <w:bookmarkStart w:id="74" w:name="_Toc25586"/>
      <w:bookmarkStart w:id="75" w:name="_Toc22571"/>
      <w:bookmarkStart w:id="76" w:name="_Toc2236"/>
      <w:bookmarkStart w:id="77" w:name="_Toc4350"/>
      <w:bookmarkStart w:id="78" w:name="_Toc32278"/>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4"/>
      <w:bookmarkEnd w:id="75"/>
      <w:bookmarkEnd w:id="76"/>
      <w:bookmarkEnd w:id="77"/>
      <w:bookmarkEnd w:id="78"/>
    </w:p>
    <w:p w14:paraId="06498E3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54AE8170">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36FB3A4C">
      <w:pPr>
        <w:pStyle w:val="4"/>
        <w:spacing w:before="0" w:after="0" w:line="360" w:lineRule="auto"/>
        <w:rPr>
          <w:rFonts w:hint="eastAsia" w:ascii="宋体" w:hAnsi="宋体" w:eastAsia="宋体" w:cs="宋体"/>
          <w:color w:val="auto"/>
          <w:sz w:val="24"/>
          <w:highlight w:val="none"/>
          <w:lang w:eastAsia="zh-CN"/>
        </w:rPr>
      </w:pPr>
      <w:bookmarkStart w:id="79" w:name="_Toc11082"/>
      <w:bookmarkStart w:id="80" w:name="_Toc10577"/>
      <w:bookmarkStart w:id="81" w:name="_Toc26542"/>
      <w:bookmarkStart w:id="82" w:name="_Toc13498"/>
      <w:bookmarkStart w:id="83" w:name="_Toc2550"/>
      <w:r>
        <w:rPr>
          <w:rFonts w:hint="eastAsia" w:ascii="宋体" w:hAnsi="宋体" w:eastAsia="宋体" w:cs="宋体"/>
          <w:color w:val="auto"/>
          <w:sz w:val="24"/>
          <w:highlight w:val="none"/>
          <w:lang w:eastAsia="zh-CN"/>
        </w:rPr>
        <w:t>1.2 采购项目概况和供应商资格要求</w:t>
      </w:r>
      <w:bookmarkEnd w:id="79"/>
      <w:bookmarkEnd w:id="80"/>
      <w:bookmarkEnd w:id="81"/>
      <w:bookmarkEnd w:id="82"/>
      <w:bookmarkEnd w:id="83"/>
    </w:p>
    <w:p w14:paraId="5FA110F5">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w:t>
      </w:r>
      <w:r>
        <w:rPr>
          <w:rFonts w:hint="eastAsia"/>
          <w:color w:val="auto"/>
          <w:sz w:val="24"/>
          <w:szCs w:val="24"/>
          <w:highlight w:val="none"/>
          <w:lang w:eastAsia="zh-CN"/>
        </w:rPr>
        <w:t>。</w:t>
      </w:r>
    </w:p>
    <w:p w14:paraId="7D98208E">
      <w:pPr>
        <w:pStyle w:val="4"/>
        <w:spacing w:before="0" w:after="0" w:line="360" w:lineRule="auto"/>
        <w:rPr>
          <w:rFonts w:hint="eastAsia" w:ascii="宋体" w:hAnsi="宋体" w:eastAsia="宋体" w:cs="宋体"/>
          <w:color w:val="auto"/>
          <w:sz w:val="24"/>
          <w:highlight w:val="none"/>
          <w:lang w:eastAsia="zh-CN"/>
        </w:rPr>
      </w:pPr>
      <w:bookmarkStart w:id="84" w:name="_Toc1189"/>
      <w:bookmarkStart w:id="85" w:name="_Toc31288"/>
      <w:bookmarkStart w:id="86" w:name="_Toc31522"/>
      <w:bookmarkStart w:id="87" w:name="_Toc8914"/>
      <w:bookmarkStart w:id="88" w:name="_Toc25434"/>
      <w:r>
        <w:rPr>
          <w:rFonts w:hint="eastAsia" w:ascii="宋体" w:hAnsi="宋体" w:eastAsia="宋体" w:cs="宋体"/>
          <w:color w:val="auto"/>
          <w:sz w:val="24"/>
          <w:highlight w:val="none"/>
          <w:lang w:eastAsia="zh-CN"/>
        </w:rPr>
        <w:t>1.3 费用承担</w:t>
      </w:r>
      <w:bookmarkEnd w:id="84"/>
      <w:bookmarkEnd w:id="85"/>
      <w:bookmarkEnd w:id="86"/>
      <w:bookmarkEnd w:id="87"/>
      <w:bookmarkEnd w:id="88"/>
    </w:p>
    <w:p w14:paraId="046D5477">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0219188B">
      <w:pPr>
        <w:pStyle w:val="4"/>
        <w:spacing w:before="0" w:after="0" w:line="360" w:lineRule="auto"/>
        <w:rPr>
          <w:rFonts w:hint="eastAsia" w:ascii="宋体" w:hAnsi="宋体" w:eastAsia="宋体" w:cs="宋体"/>
          <w:color w:val="auto"/>
          <w:sz w:val="24"/>
          <w:highlight w:val="none"/>
          <w:lang w:eastAsia="zh-CN"/>
        </w:rPr>
      </w:pPr>
      <w:bookmarkStart w:id="89" w:name="_Toc12990"/>
      <w:bookmarkStart w:id="90" w:name="_Toc16426"/>
      <w:bookmarkStart w:id="91" w:name="_Toc21894"/>
      <w:bookmarkStart w:id="92" w:name="_Toc25368"/>
      <w:bookmarkStart w:id="93" w:name="_Toc16451"/>
      <w:r>
        <w:rPr>
          <w:rFonts w:hint="eastAsia" w:ascii="宋体" w:hAnsi="宋体" w:eastAsia="宋体" w:cs="宋体"/>
          <w:color w:val="auto"/>
          <w:sz w:val="24"/>
          <w:highlight w:val="none"/>
          <w:lang w:eastAsia="zh-CN"/>
        </w:rPr>
        <w:t>1.4 保密</w:t>
      </w:r>
      <w:bookmarkEnd w:id="89"/>
      <w:bookmarkEnd w:id="90"/>
      <w:bookmarkEnd w:id="91"/>
      <w:bookmarkEnd w:id="92"/>
      <w:bookmarkEnd w:id="93"/>
    </w:p>
    <w:p w14:paraId="539BF560">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73ACE172">
      <w:pPr>
        <w:pStyle w:val="4"/>
        <w:spacing w:before="0" w:after="0" w:line="360" w:lineRule="auto"/>
        <w:rPr>
          <w:rFonts w:hint="eastAsia" w:ascii="宋体" w:hAnsi="宋体" w:eastAsia="宋体" w:cs="宋体"/>
          <w:bCs/>
          <w:color w:val="auto"/>
          <w:sz w:val="24"/>
          <w:highlight w:val="none"/>
          <w:lang w:eastAsia="zh-CN"/>
        </w:rPr>
      </w:pPr>
      <w:bookmarkStart w:id="94" w:name="_Toc8236"/>
      <w:bookmarkStart w:id="95" w:name="_Toc12611"/>
      <w:bookmarkStart w:id="96" w:name="_Toc547"/>
      <w:bookmarkStart w:id="97" w:name="_Toc3566"/>
      <w:bookmarkStart w:id="98" w:name="_Toc22341"/>
      <w:r>
        <w:rPr>
          <w:rFonts w:hint="eastAsia" w:ascii="宋体" w:hAnsi="宋体" w:eastAsia="宋体" w:cs="宋体"/>
          <w:bCs/>
          <w:color w:val="auto"/>
          <w:sz w:val="24"/>
          <w:highlight w:val="none"/>
          <w:lang w:eastAsia="zh-CN"/>
        </w:rPr>
        <w:t>1.5 语言文字</w:t>
      </w:r>
      <w:bookmarkEnd w:id="94"/>
      <w:bookmarkEnd w:id="95"/>
      <w:bookmarkEnd w:id="96"/>
      <w:bookmarkEnd w:id="97"/>
      <w:bookmarkEnd w:id="98"/>
    </w:p>
    <w:p w14:paraId="5F58753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321E71E2">
      <w:pPr>
        <w:pStyle w:val="4"/>
        <w:spacing w:before="0" w:after="0" w:line="360" w:lineRule="auto"/>
        <w:rPr>
          <w:rFonts w:hint="eastAsia" w:ascii="宋体" w:hAnsi="宋体" w:eastAsia="宋体" w:cs="宋体"/>
          <w:color w:val="auto"/>
          <w:sz w:val="24"/>
          <w:highlight w:val="none"/>
          <w:lang w:eastAsia="zh-CN"/>
        </w:rPr>
      </w:pPr>
      <w:bookmarkStart w:id="99" w:name="_Toc3300"/>
      <w:bookmarkStart w:id="100" w:name="_Toc4916"/>
      <w:bookmarkStart w:id="101" w:name="_Toc23464"/>
      <w:bookmarkStart w:id="102" w:name="_Toc10085"/>
      <w:bookmarkStart w:id="103" w:name="_Toc17058"/>
      <w:r>
        <w:rPr>
          <w:rFonts w:hint="eastAsia" w:ascii="宋体" w:hAnsi="宋体" w:eastAsia="宋体" w:cs="宋体"/>
          <w:color w:val="auto"/>
          <w:sz w:val="24"/>
          <w:highlight w:val="none"/>
          <w:lang w:eastAsia="zh-CN"/>
        </w:rPr>
        <w:t>1.6 计量单位</w:t>
      </w:r>
      <w:bookmarkEnd w:id="99"/>
      <w:bookmarkEnd w:id="100"/>
      <w:bookmarkEnd w:id="101"/>
      <w:bookmarkEnd w:id="102"/>
      <w:bookmarkEnd w:id="103"/>
    </w:p>
    <w:p w14:paraId="1C7BAB9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所有计量均采用中华人民共和国法定计量单位。</w:t>
      </w:r>
    </w:p>
    <w:p w14:paraId="78ADBAC3">
      <w:pPr>
        <w:pStyle w:val="4"/>
        <w:spacing w:before="0" w:after="0" w:line="360" w:lineRule="auto"/>
        <w:rPr>
          <w:rFonts w:hint="eastAsia" w:ascii="宋体" w:hAnsi="宋体" w:eastAsia="宋体" w:cs="宋体"/>
          <w:color w:val="auto"/>
          <w:sz w:val="24"/>
          <w:highlight w:val="none"/>
          <w:lang w:eastAsia="zh-CN"/>
        </w:rPr>
      </w:pPr>
      <w:bookmarkStart w:id="104" w:name="_Toc24194"/>
      <w:bookmarkStart w:id="105" w:name="_Toc29052"/>
      <w:bookmarkStart w:id="106" w:name="_Toc1162"/>
      <w:bookmarkStart w:id="107" w:name="_Toc6197"/>
      <w:bookmarkStart w:id="108" w:name="_Toc22"/>
      <w:r>
        <w:rPr>
          <w:rFonts w:hint="eastAsia" w:ascii="宋体" w:hAnsi="宋体" w:eastAsia="宋体" w:cs="宋体"/>
          <w:color w:val="auto"/>
          <w:sz w:val="24"/>
          <w:highlight w:val="none"/>
          <w:lang w:eastAsia="zh-CN"/>
        </w:rPr>
        <w:t>1.7 踏勘现场</w:t>
      </w:r>
      <w:bookmarkEnd w:id="104"/>
      <w:bookmarkEnd w:id="105"/>
      <w:bookmarkEnd w:id="106"/>
      <w:bookmarkEnd w:id="107"/>
      <w:bookmarkEnd w:id="108"/>
    </w:p>
    <w:p w14:paraId="24DF872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034F5AEF">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71E55DD8">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4B6514ED">
      <w:pPr>
        <w:pStyle w:val="4"/>
        <w:spacing w:before="0" w:after="0" w:line="360" w:lineRule="auto"/>
        <w:rPr>
          <w:rFonts w:hint="eastAsia" w:ascii="宋体" w:hAnsi="宋体" w:eastAsia="宋体" w:cs="宋体"/>
          <w:bCs/>
          <w:color w:val="auto"/>
          <w:sz w:val="24"/>
          <w:highlight w:val="none"/>
          <w:lang w:eastAsia="zh-CN"/>
        </w:rPr>
      </w:pPr>
      <w:bookmarkStart w:id="109" w:name="_Toc15859"/>
      <w:bookmarkStart w:id="110" w:name="_Toc9974"/>
      <w:bookmarkStart w:id="111" w:name="_Toc7598"/>
      <w:bookmarkStart w:id="112" w:name="_Toc4951"/>
      <w:bookmarkStart w:id="113" w:name="_Toc27350"/>
      <w:r>
        <w:rPr>
          <w:rFonts w:hint="eastAsia" w:ascii="宋体" w:hAnsi="宋体" w:eastAsia="宋体" w:cs="宋体"/>
          <w:color w:val="auto"/>
          <w:sz w:val="24"/>
          <w:highlight w:val="none"/>
          <w:lang w:eastAsia="zh-CN"/>
        </w:rPr>
        <w:t>1.8 询比采购预备会</w:t>
      </w:r>
      <w:bookmarkEnd w:id="109"/>
      <w:bookmarkEnd w:id="110"/>
      <w:bookmarkEnd w:id="111"/>
      <w:bookmarkEnd w:id="112"/>
      <w:bookmarkEnd w:id="113"/>
    </w:p>
    <w:p w14:paraId="1DC550A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1794AA5A">
      <w:pPr>
        <w:pStyle w:val="4"/>
        <w:spacing w:before="0" w:after="0" w:line="360" w:lineRule="auto"/>
        <w:rPr>
          <w:rFonts w:hint="eastAsia" w:ascii="宋体" w:hAnsi="宋体" w:eastAsia="宋体" w:cs="宋体"/>
          <w:color w:val="auto"/>
          <w:sz w:val="24"/>
          <w:highlight w:val="none"/>
          <w:lang w:eastAsia="zh-CN"/>
        </w:rPr>
      </w:pPr>
      <w:bookmarkStart w:id="114" w:name="_Toc25811"/>
      <w:bookmarkStart w:id="115" w:name="_Toc30967"/>
      <w:bookmarkStart w:id="116" w:name="_Toc25841"/>
      <w:bookmarkStart w:id="117" w:name="_Toc7189"/>
      <w:bookmarkStart w:id="118" w:name="_Toc9103"/>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4"/>
      <w:bookmarkEnd w:id="115"/>
      <w:bookmarkEnd w:id="116"/>
      <w:bookmarkEnd w:id="117"/>
      <w:bookmarkEnd w:id="118"/>
    </w:p>
    <w:p w14:paraId="4E803E0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1BEBEFA9">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47B7E7D3">
      <w:pPr>
        <w:pStyle w:val="4"/>
        <w:spacing w:before="0" w:after="0" w:line="360" w:lineRule="auto"/>
        <w:rPr>
          <w:color w:val="auto"/>
          <w:highlight w:val="none"/>
          <w:lang w:eastAsia="zh-CN"/>
        </w:rPr>
      </w:pPr>
      <w:bookmarkStart w:id="119" w:name="_Toc22937"/>
      <w:bookmarkStart w:id="120" w:name="_Toc21264"/>
      <w:bookmarkStart w:id="121" w:name="_Toc12928"/>
      <w:bookmarkStart w:id="122" w:name="_Toc27363"/>
      <w:bookmarkStart w:id="123" w:name="_Toc2476"/>
      <w:r>
        <w:rPr>
          <w:rFonts w:hint="eastAsia" w:ascii="宋体" w:hAnsi="宋体" w:eastAsia="宋体" w:cs="宋体"/>
          <w:color w:val="auto"/>
          <w:sz w:val="24"/>
          <w:highlight w:val="none"/>
          <w:lang w:eastAsia="zh-CN"/>
        </w:rPr>
        <w:t>1.10 响应和偏差</w:t>
      </w:r>
      <w:bookmarkEnd w:id="119"/>
      <w:bookmarkEnd w:id="120"/>
      <w:bookmarkEnd w:id="121"/>
      <w:bookmarkEnd w:id="122"/>
      <w:bookmarkEnd w:id="123"/>
    </w:p>
    <w:p w14:paraId="309ED2D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15781675">
      <w:pPr>
        <w:pStyle w:val="24"/>
        <w:tabs>
          <w:tab w:val="left" w:pos="34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04620A55">
      <w:pPr>
        <w:pStyle w:val="3"/>
        <w:spacing w:before="0" w:after="0" w:line="360" w:lineRule="auto"/>
        <w:rPr>
          <w:rFonts w:hint="eastAsia" w:ascii="宋体" w:hAnsi="宋体" w:eastAsia="宋体" w:cs="宋体"/>
          <w:color w:val="auto"/>
          <w:sz w:val="28"/>
          <w:szCs w:val="28"/>
          <w:highlight w:val="none"/>
          <w:lang w:eastAsia="zh-CN"/>
        </w:rPr>
      </w:pPr>
      <w:bookmarkStart w:id="124" w:name="_Toc2696"/>
      <w:bookmarkStart w:id="125" w:name="_Toc27603"/>
      <w:bookmarkStart w:id="126" w:name="_Toc26032"/>
      <w:bookmarkStart w:id="127" w:name="_Toc32332"/>
      <w:bookmarkStart w:id="128" w:name="_Toc30847"/>
      <w:r>
        <w:rPr>
          <w:rFonts w:hint="eastAsia" w:ascii="宋体" w:hAnsi="宋体" w:eastAsia="宋体" w:cs="宋体"/>
          <w:color w:val="auto"/>
          <w:sz w:val="28"/>
          <w:szCs w:val="28"/>
          <w:highlight w:val="none"/>
          <w:lang w:eastAsia="zh-CN"/>
        </w:rPr>
        <w:t>2 采购文件</w:t>
      </w:r>
      <w:bookmarkEnd w:id="124"/>
      <w:bookmarkEnd w:id="125"/>
      <w:bookmarkEnd w:id="126"/>
      <w:bookmarkEnd w:id="127"/>
      <w:bookmarkEnd w:id="128"/>
    </w:p>
    <w:p w14:paraId="1296EC0F">
      <w:pPr>
        <w:pStyle w:val="4"/>
        <w:spacing w:before="0" w:after="0" w:line="360" w:lineRule="auto"/>
        <w:rPr>
          <w:rFonts w:hint="eastAsia" w:ascii="宋体" w:hAnsi="宋体" w:eastAsia="宋体" w:cs="宋体"/>
          <w:color w:val="auto"/>
          <w:sz w:val="24"/>
          <w:highlight w:val="none"/>
          <w:lang w:eastAsia="zh-CN"/>
        </w:rPr>
      </w:pPr>
      <w:bookmarkStart w:id="129" w:name="_Toc14037"/>
      <w:bookmarkStart w:id="130" w:name="_Toc2571"/>
      <w:bookmarkStart w:id="131" w:name="_Toc21694"/>
      <w:bookmarkStart w:id="132" w:name="_Toc28504"/>
      <w:bookmarkStart w:id="133" w:name="_Toc24769"/>
      <w:r>
        <w:rPr>
          <w:rFonts w:hint="eastAsia" w:ascii="宋体" w:hAnsi="宋体" w:eastAsia="宋体" w:cs="宋体"/>
          <w:color w:val="auto"/>
          <w:sz w:val="24"/>
          <w:highlight w:val="none"/>
          <w:lang w:eastAsia="zh-CN"/>
        </w:rPr>
        <w:t>2.1 采购文件的组成</w:t>
      </w:r>
      <w:bookmarkEnd w:id="129"/>
      <w:bookmarkEnd w:id="130"/>
      <w:bookmarkEnd w:id="131"/>
      <w:bookmarkEnd w:id="132"/>
      <w:bookmarkEnd w:id="133"/>
    </w:p>
    <w:p w14:paraId="252C2F1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本采购文件包括：</w:t>
      </w:r>
    </w:p>
    <w:p w14:paraId="21F19492">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345102B0">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42D69272">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252CF943">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19507C09">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309555F1">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7800389F">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2DBAAB1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26289815">
      <w:pPr>
        <w:pStyle w:val="4"/>
        <w:spacing w:before="0" w:after="0" w:line="360" w:lineRule="auto"/>
        <w:rPr>
          <w:rFonts w:hint="eastAsia" w:ascii="宋体" w:hAnsi="宋体" w:eastAsia="宋体" w:cs="宋体"/>
          <w:color w:val="auto"/>
          <w:sz w:val="24"/>
          <w:highlight w:val="none"/>
          <w:lang w:eastAsia="zh-CN"/>
        </w:rPr>
      </w:pPr>
      <w:bookmarkStart w:id="134" w:name="_Toc4961"/>
      <w:bookmarkStart w:id="135" w:name="_Toc17198"/>
      <w:bookmarkStart w:id="136" w:name="_Toc18250"/>
      <w:bookmarkStart w:id="137" w:name="_Toc27043"/>
      <w:bookmarkStart w:id="138" w:name="_Toc5023"/>
      <w:r>
        <w:rPr>
          <w:rFonts w:hint="eastAsia" w:ascii="宋体" w:hAnsi="宋体" w:eastAsia="宋体" w:cs="宋体"/>
          <w:color w:val="auto"/>
          <w:sz w:val="24"/>
          <w:highlight w:val="none"/>
          <w:lang w:eastAsia="zh-CN"/>
        </w:rPr>
        <w:t>2.2 采购文件的澄清和修改</w:t>
      </w:r>
      <w:bookmarkEnd w:id="134"/>
      <w:bookmarkEnd w:id="135"/>
      <w:bookmarkEnd w:id="136"/>
      <w:bookmarkEnd w:id="137"/>
      <w:bookmarkEnd w:id="138"/>
    </w:p>
    <w:p w14:paraId="0A5E1BCF">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4415187C">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01795B01">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134AEC59">
      <w:pPr>
        <w:pStyle w:val="3"/>
        <w:spacing w:before="0" w:after="0" w:line="360" w:lineRule="auto"/>
        <w:rPr>
          <w:rFonts w:hint="eastAsia" w:ascii="宋体" w:hAnsi="宋体" w:eastAsia="宋体" w:cs="宋体"/>
          <w:color w:val="auto"/>
          <w:sz w:val="28"/>
          <w:szCs w:val="28"/>
          <w:highlight w:val="none"/>
          <w:lang w:eastAsia="zh-CN"/>
        </w:rPr>
      </w:pPr>
      <w:bookmarkStart w:id="139" w:name="_Toc7098"/>
      <w:bookmarkStart w:id="140" w:name="_Toc7544"/>
      <w:bookmarkStart w:id="141" w:name="_Toc16900"/>
      <w:bookmarkStart w:id="142" w:name="_Toc1062"/>
      <w:bookmarkStart w:id="143" w:name="_Toc5479"/>
      <w:r>
        <w:rPr>
          <w:rFonts w:hint="eastAsia" w:ascii="宋体" w:hAnsi="宋体" w:eastAsia="宋体" w:cs="宋体"/>
          <w:color w:val="auto"/>
          <w:sz w:val="28"/>
          <w:szCs w:val="28"/>
          <w:highlight w:val="none"/>
          <w:lang w:eastAsia="zh-CN"/>
        </w:rPr>
        <w:t>3 响应文件</w:t>
      </w:r>
      <w:bookmarkEnd w:id="139"/>
      <w:bookmarkEnd w:id="140"/>
      <w:bookmarkEnd w:id="141"/>
      <w:bookmarkEnd w:id="142"/>
      <w:bookmarkEnd w:id="143"/>
    </w:p>
    <w:p w14:paraId="36B6DF3C">
      <w:pPr>
        <w:pStyle w:val="4"/>
        <w:spacing w:before="0" w:after="0" w:line="360" w:lineRule="auto"/>
        <w:rPr>
          <w:rFonts w:hint="eastAsia" w:ascii="宋体" w:hAnsi="宋体" w:eastAsia="宋体" w:cs="宋体"/>
          <w:color w:val="auto"/>
          <w:sz w:val="24"/>
          <w:highlight w:val="none"/>
          <w:lang w:eastAsia="zh-CN"/>
        </w:rPr>
      </w:pPr>
      <w:bookmarkStart w:id="144" w:name="_Toc19880"/>
      <w:bookmarkStart w:id="145" w:name="_Toc28862"/>
      <w:bookmarkStart w:id="146" w:name="_Toc18800"/>
      <w:bookmarkStart w:id="147" w:name="_Toc1044"/>
      <w:bookmarkStart w:id="148" w:name="_Toc25228"/>
      <w:r>
        <w:rPr>
          <w:rFonts w:hint="eastAsia" w:ascii="宋体" w:hAnsi="宋体" w:eastAsia="宋体" w:cs="宋体"/>
          <w:color w:val="auto"/>
          <w:sz w:val="24"/>
          <w:highlight w:val="none"/>
          <w:lang w:eastAsia="zh-CN"/>
        </w:rPr>
        <w:t>3.1 响应文件的组成</w:t>
      </w:r>
      <w:bookmarkEnd w:id="144"/>
      <w:bookmarkEnd w:id="145"/>
      <w:bookmarkEnd w:id="146"/>
      <w:bookmarkEnd w:id="147"/>
      <w:bookmarkEnd w:id="148"/>
    </w:p>
    <w:p w14:paraId="4389D634">
      <w:pPr>
        <w:pStyle w:val="24"/>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57258FEF">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3E44E187">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96AADC6">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3298A6D">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2CBF0056">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06D1AA94">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7BE7E74D">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5DCC6B3E">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1EFD1DF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299E6CB9">
      <w:pPr>
        <w:pStyle w:val="24"/>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4F8C9E37">
      <w:pPr>
        <w:pStyle w:val="4"/>
        <w:spacing w:before="0" w:after="0" w:line="360" w:lineRule="auto"/>
        <w:rPr>
          <w:rFonts w:hint="eastAsia" w:ascii="宋体" w:hAnsi="宋体" w:eastAsia="宋体" w:cs="宋体"/>
          <w:color w:val="auto"/>
          <w:sz w:val="24"/>
          <w:highlight w:val="none"/>
          <w:lang w:eastAsia="zh-CN"/>
        </w:rPr>
      </w:pPr>
      <w:bookmarkStart w:id="149" w:name="_Toc14681"/>
      <w:bookmarkStart w:id="150" w:name="_Toc10465"/>
      <w:bookmarkStart w:id="151" w:name="_Toc10881"/>
      <w:bookmarkStart w:id="152" w:name="_Toc27876"/>
      <w:bookmarkStart w:id="153" w:name="_Toc5938"/>
      <w:r>
        <w:rPr>
          <w:rFonts w:hint="eastAsia" w:ascii="宋体" w:hAnsi="宋体" w:eastAsia="宋体" w:cs="宋体"/>
          <w:color w:val="auto"/>
          <w:sz w:val="24"/>
          <w:highlight w:val="none"/>
          <w:lang w:eastAsia="zh-CN"/>
        </w:rPr>
        <w:t>3.2 报价</w:t>
      </w:r>
      <w:bookmarkEnd w:id="149"/>
      <w:bookmarkEnd w:id="150"/>
      <w:bookmarkEnd w:id="151"/>
      <w:bookmarkEnd w:id="152"/>
      <w:bookmarkEnd w:id="153"/>
    </w:p>
    <w:p w14:paraId="778EA11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353915E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0EE1755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43DEA997">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56E8F1CB">
      <w:pPr>
        <w:pStyle w:val="4"/>
        <w:spacing w:before="0" w:after="0" w:line="360" w:lineRule="auto"/>
        <w:rPr>
          <w:rFonts w:hint="eastAsia" w:ascii="宋体" w:hAnsi="宋体" w:eastAsia="宋体" w:cs="宋体"/>
          <w:color w:val="auto"/>
          <w:sz w:val="24"/>
          <w:highlight w:val="none"/>
          <w:lang w:eastAsia="zh-CN"/>
        </w:rPr>
      </w:pPr>
      <w:bookmarkStart w:id="154" w:name="_Toc229"/>
      <w:bookmarkStart w:id="155" w:name="_Toc15776"/>
      <w:bookmarkStart w:id="156" w:name="_Toc13523"/>
      <w:bookmarkStart w:id="157" w:name="_Toc19794"/>
      <w:bookmarkStart w:id="158" w:name="_Toc4206"/>
      <w:r>
        <w:rPr>
          <w:rFonts w:hint="eastAsia" w:ascii="宋体" w:hAnsi="宋体" w:eastAsia="宋体" w:cs="宋体"/>
          <w:color w:val="auto"/>
          <w:sz w:val="24"/>
          <w:highlight w:val="none"/>
          <w:lang w:eastAsia="zh-CN"/>
        </w:rPr>
        <w:t>3.3 响应文件有效期</w:t>
      </w:r>
      <w:bookmarkEnd w:id="154"/>
      <w:bookmarkEnd w:id="155"/>
      <w:bookmarkEnd w:id="156"/>
      <w:bookmarkEnd w:id="157"/>
      <w:bookmarkEnd w:id="158"/>
    </w:p>
    <w:p w14:paraId="696650D2">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w:t>
      </w:r>
      <w:r>
        <w:rPr>
          <w:rFonts w:hint="eastAsia"/>
          <w:color w:val="auto"/>
          <w:sz w:val="24"/>
          <w:szCs w:val="24"/>
          <w:highlight w:val="none"/>
          <w:lang w:val="en-US" w:eastAsia="zh-CN"/>
        </w:rPr>
        <w:t>60</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5F41230E">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3720D4E4">
      <w:pPr>
        <w:pStyle w:val="4"/>
        <w:spacing w:before="0" w:after="0" w:line="360" w:lineRule="auto"/>
        <w:rPr>
          <w:rFonts w:hint="eastAsia" w:ascii="宋体" w:hAnsi="宋体" w:eastAsia="宋体" w:cs="宋体"/>
          <w:color w:val="auto"/>
          <w:sz w:val="24"/>
          <w:highlight w:val="none"/>
          <w:lang w:eastAsia="zh-CN"/>
        </w:rPr>
      </w:pPr>
      <w:bookmarkStart w:id="159" w:name="_Toc26594"/>
      <w:bookmarkStart w:id="160" w:name="_Toc16692"/>
      <w:bookmarkStart w:id="161" w:name="_Toc7831"/>
      <w:bookmarkStart w:id="162" w:name="_Toc32120"/>
      <w:bookmarkStart w:id="163" w:name="_Toc29692"/>
      <w:r>
        <w:rPr>
          <w:rFonts w:hint="eastAsia" w:ascii="宋体" w:hAnsi="宋体" w:eastAsia="宋体" w:cs="宋体"/>
          <w:color w:val="auto"/>
          <w:sz w:val="24"/>
          <w:highlight w:val="none"/>
          <w:lang w:eastAsia="zh-CN"/>
        </w:rPr>
        <w:t>3.4 响应保证金</w:t>
      </w:r>
      <w:bookmarkEnd w:id="159"/>
      <w:bookmarkEnd w:id="160"/>
      <w:bookmarkEnd w:id="161"/>
      <w:bookmarkEnd w:id="162"/>
      <w:bookmarkEnd w:id="163"/>
    </w:p>
    <w:p w14:paraId="27664D5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3E2D2FBB">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1AD5D1A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715D3093">
      <w:pPr>
        <w:pStyle w:val="24"/>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4E9174DB">
      <w:pPr>
        <w:pStyle w:val="24"/>
        <w:tabs>
          <w:tab w:val="left" w:pos="1005"/>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7C164B02">
      <w:pPr>
        <w:pStyle w:val="24"/>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6EF58CA5">
      <w:pPr>
        <w:pStyle w:val="4"/>
        <w:spacing w:before="0" w:after="0" w:line="360" w:lineRule="auto"/>
        <w:rPr>
          <w:rFonts w:hint="eastAsia" w:ascii="宋体" w:hAnsi="宋体" w:eastAsia="宋体" w:cs="宋体"/>
          <w:color w:val="auto"/>
          <w:sz w:val="24"/>
          <w:highlight w:val="none"/>
          <w:lang w:eastAsia="zh-CN"/>
        </w:rPr>
      </w:pPr>
      <w:bookmarkStart w:id="164" w:name="_Toc28443"/>
      <w:bookmarkStart w:id="165" w:name="_Toc20267"/>
      <w:bookmarkStart w:id="166" w:name="_Toc1950"/>
      <w:bookmarkStart w:id="167" w:name="_Toc10476"/>
      <w:bookmarkStart w:id="168" w:name="_Toc31437"/>
      <w:r>
        <w:rPr>
          <w:rFonts w:hint="eastAsia" w:ascii="宋体" w:hAnsi="宋体" w:eastAsia="宋体" w:cs="宋体"/>
          <w:color w:val="auto"/>
          <w:sz w:val="24"/>
          <w:highlight w:val="none"/>
          <w:lang w:eastAsia="zh-CN"/>
        </w:rPr>
        <w:t>3.5 资格审查资料</w:t>
      </w:r>
      <w:bookmarkEnd w:id="164"/>
      <w:bookmarkEnd w:id="165"/>
      <w:bookmarkEnd w:id="166"/>
      <w:bookmarkEnd w:id="167"/>
      <w:bookmarkEnd w:id="168"/>
    </w:p>
    <w:p w14:paraId="3B3E42C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2307537D">
      <w:pPr>
        <w:pStyle w:val="4"/>
        <w:spacing w:before="0" w:after="0" w:line="360" w:lineRule="auto"/>
        <w:rPr>
          <w:rFonts w:hint="eastAsia" w:ascii="宋体" w:hAnsi="宋体" w:eastAsia="宋体" w:cs="宋体"/>
          <w:color w:val="auto"/>
          <w:sz w:val="24"/>
          <w:highlight w:val="none"/>
          <w:lang w:eastAsia="zh-CN"/>
        </w:rPr>
      </w:pPr>
      <w:bookmarkStart w:id="169" w:name="_Toc3578"/>
      <w:bookmarkStart w:id="170" w:name="_Toc6941"/>
      <w:bookmarkStart w:id="171" w:name="_Toc15711"/>
      <w:bookmarkStart w:id="172" w:name="_Toc11317"/>
      <w:bookmarkStart w:id="173" w:name="_Toc8759"/>
      <w:r>
        <w:rPr>
          <w:rFonts w:hint="eastAsia" w:ascii="宋体" w:hAnsi="宋体" w:eastAsia="宋体" w:cs="宋体"/>
          <w:color w:val="auto"/>
          <w:sz w:val="24"/>
          <w:highlight w:val="none"/>
          <w:lang w:eastAsia="zh-CN"/>
        </w:rPr>
        <w:t>3.6 响应方案</w:t>
      </w:r>
      <w:bookmarkEnd w:id="169"/>
      <w:bookmarkEnd w:id="170"/>
      <w:bookmarkEnd w:id="171"/>
      <w:bookmarkEnd w:id="172"/>
      <w:bookmarkEnd w:id="173"/>
    </w:p>
    <w:p w14:paraId="4D13141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768E46C0">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4A414AB6">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7CACD6F1">
      <w:pPr>
        <w:pStyle w:val="4"/>
        <w:spacing w:before="0" w:after="0" w:line="360" w:lineRule="auto"/>
        <w:rPr>
          <w:rFonts w:hint="eastAsia" w:ascii="宋体" w:hAnsi="宋体" w:eastAsia="宋体" w:cs="宋体"/>
          <w:color w:val="auto"/>
          <w:sz w:val="24"/>
          <w:highlight w:val="none"/>
          <w:lang w:eastAsia="zh-CN"/>
        </w:rPr>
      </w:pPr>
      <w:bookmarkStart w:id="174" w:name="_Toc16410"/>
      <w:bookmarkStart w:id="175" w:name="_Toc4311"/>
      <w:bookmarkStart w:id="176" w:name="_Toc17388"/>
      <w:bookmarkStart w:id="177" w:name="_Toc26068"/>
      <w:bookmarkStart w:id="178" w:name="_Toc16104"/>
      <w:r>
        <w:rPr>
          <w:rFonts w:hint="eastAsia" w:ascii="宋体" w:hAnsi="宋体" w:eastAsia="宋体" w:cs="宋体"/>
          <w:color w:val="auto"/>
          <w:sz w:val="24"/>
          <w:highlight w:val="none"/>
          <w:lang w:eastAsia="zh-CN"/>
        </w:rPr>
        <w:t>3.7 响应文件的编制</w:t>
      </w:r>
      <w:bookmarkEnd w:id="174"/>
      <w:bookmarkEnd w:id="175"/>
      <w:bookmarkEnd w:id="176"/>
      <w:bookmarkEnd w:id="177"/>
      <w:bookmarkEnd w:id="178"/>
    </w:p>
    <w:p w14:paraId="0730F477">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17265431">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E02280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7AB325D9">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27B1CA4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3E17257A">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50206303">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17616DA2">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6A0EBDE3">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7956667D">
      <w:pPr>
        <w:pStyle w:val="3"/>
        <w:spacing w:before="0" w:after="0" w:line="360" w:lineRule="auto"/>
        <w:rPr>
          <w:rFonts w:hint="eastAsia" w:ascii="宋体" w:hAnsi="宋体" w:eastAsia="宋体" w:cs="宋体"/>
          <w:color w:val="auto"/>
          <w:sz w:val="28"/>
          <w:szCs w:val="28"/>
          <w:highlight w:val="none"/>
          <w:lang w:eastAsia="zh-CN"/>
        </w:rPr>
      </w:pPr>
      <w:bookmarkStart w:id="179" w:name="_Toc22381"/>
      <w:bookmarkStart w:id="180" w:name="_Toc7232"/>
      <w:bookmarkStart w:id="181" w:name="_Toc25905"/>
      <w:bookmarkStart w:id="182" w:name="_Toc14448"/>
      <w:bookmarkStart w:id="183" w:name="_Toc12409"/>
      <w:r>
        <w:rPr>
          <w:rFonts w:hint="eastAsia" w:ascii="宋体" w:hAnsi="宋体" w:eastAsia="宋体" w:cs="宋体"/>
          <w:color w:val="auto"/>
          <w:sz w:val="28"/>
          <w:szCs w:val="28"/>
          <w:highlight w:val="none"/>
          <w:lang w:eastAsia="zh-CN"/>
        </w:rPr>
        <w:t>4 响应文件的递交</w:t>
      </w:r>
      <w:bookmarkEnd w:id="179"/>
      <w:bookmarkEnd w:id="180"/>
      <w:bookmarkEnd w:id="181"/>
      <w:bookmarkEnd w:id="182"/>
      <w:bookmarkEnd w:id="183"/>
    </w:p>
    <w:p w14:paraId="699F97C0">
      <w:pPr>
        <w:pStyle w:val="4"/>
        <w:spacing w:before="0" w:after="0" w:line="360" w:lineRule="auto"/>
        <w:rPr>
          <w:rFonts w:hint="eastAsia" w:ascii="宋体" w:hAnsi="宋体" w:eastAsia="宋体" w:cs="宋体"/>
          <w:color w:val="auto"/>
          <w:sz w:val="24"/>
          <w:highlight w:val="none"/>
          <w:lang w:eastAsia="zh-CN"/>
        </w:rPr>
      </w:pPr>
      <w:bookmarkStart w:id="184" w:name="_Toc15979"/>
      <w:bookmarkStart w:id="185" w:name="_Toc10622"/>
      <w:bookmarkStart w:id="186" w:name="_Toc20261"/>
      <w:bookmarkStart w:id="187" w:name="_Toc9004"/>
      <w:bookmarkStart w:id="188" w:name="_Toc28219"/>
      <w:r>
        <w:rPr>
          <w:rFonts w:hint="eastAsia" w:ascii="宋体" w:hAnsi="宋体" w:eastAsia="宋体" w:cs="宋体"/>
          <w:color w:val="auto"/>
          <w:sz w:val="24"/>
          <w:highlight w:val="none"/>
          <w:lang w:eastAsia="zh-CN"/>
        </w:rPr>
        <w:t>4.1 响应文件的包装与标记</w:t>
      </w:r>
      <w:bookmarkEnd w:id="184"/>
      <w:bookmarkEnd w:id="185"/>
      <w:bookmarkEnd w:id="186"/>
      <w:bookmarkEnd w:id="187"/>
      <w:bookmarkEnd w:id="188"/>
    </w:p>
    <w:p w14:paraId="03B2ED12">
      <w:pPr>
        <w:pStyle w:val="24"/>
        <w:tabs>
          <w:tab w:val="left" w:pos="358"/>
        </w:tabs>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3E9AD99A">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22CEFB36">
      <w:pPr>
        <w:pStyle w:val="4"/>
        <w:spacing w:before="0" w:after="0" w:line="360" w:lineRule="auto"/>
        <w:rPr>
          <w:rFonts w:hint="eastAsia" w:ascii="宋体" w:hAnsi="宋体" w:eastAsia="宋体" w:cs="宋体"/>
          <w:color w:val="auto"/>
          <w:sz w:val="24"/>
          <w:highlight w:val="none"/>
          <w:lang w:eastAsia="zh-CN"/>
        </w:rPr>
      </w:pPr>
      <w:bookmarkStart w:id="189" w:name="_Toc10910"/>
      <w:bookmarkStart w:id="190" w:name="_Toc19191"/>
      <w:bookmarkStart w:id="191" w:name="_Toc21412"/>
      <w:bookmarkStart w:id="192" w:name="_Toc22362"/>
      <w:bookmarkStart w:id="193" w:name="_Toc20384"/>
      <w:r>
        <w:rPr>
          <w:rFonts w:hint="eastAsia" w:ascii="宋体" w:hAnsi="宋体" w:eastAsia="宋体" w:cs="宋体"/>
          <w:color w:val="auto"/>
          <w:sz w:val="24"/>
          <w:highlight w:val="none"/>
          <w:lang w:eastAsia="zh-CN"/>
        </w:rPr>
        <w:t>4.2 响应文件的递交</w:t>
      </w:r>
      <w:bookmarkEnd w:id="189"/>
      <w:bookmarkEnd w:id="190"/>
      <w:bookmarkEnd w:id="191"/>
      <w:bookmarkEnd w:id="192"/>
      <w:bookmarkEnd w:id="193"/>
    </w:p>
    <w:p w14:paraId="504460D2">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3FC40DC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40ABCE10">
      <w:pPr>
        <w:pStyle w:val="4"/>
        <w:spacing w:before="0" w:after="0" w:line="360" w:lineRule="auto"/>
        <w:rPr>
          <w:rFonts w:hint="eastAsia" w:ascii="宋体" w:hAnsi="宋体" w:eastAsia="宋体" w:cs="宋体"/>
          <w:color w:val="auto"/>
          <w:sz w:val="24"/>
          <w:highlight w:val="none"/>
          <w:lang w:eastAsia="zh-CN"/>
        </w:rPr>
      </w:pPr>
      <w:bookmarkStart w:id="194" w:name="_Toc16916"/>
      <w:bookmarkStart w:id="195" w:name="_Toc7808"/>
      <w:bookmarkStart w:id="196" w:name="_Toc14508"/>
      <w:bookmarkStart w:id="197" w:name="_Toc17807"/>
      <w:bookmarkStart w:id="198" w:name="_Toc23165"/>
      <w:r>
        <w:rPr>
          <w:rFonts w:hint="eastAsia" w:ascii="宋体" w:hAnsi="宋体" w:eastAsia="宋体" w:cs="宋体"/>
          <w:color w:val="auto"/>
          <w:sz w:val="24"/>
          <w:highlight w:val="none"/>
          <w:lang w:eastAsia="zh-CN"/>
        </w:rPr>
        <w:t>4.3 响应文件的修改与撤回</w:t>
      </w:r>
      <w:bookmarkEnd w:id="194"/>
      <w:bookmarkEnd w:id="195"/>
      <w:bookmarkEnd w:id="196"/>
      <w:bookmarkEnd w:id="197"/>
      <w:bookmarkEnd w:id="198"/>
    </w:p>
    <w:p w14:paraId="6C2011FF">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640B749B">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77892153">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0927EF58">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64C19D79">
      <w:pPr>
        <w:pStyle w:val="3"/>
        <w:spacing w:before="0" w:after="0" w:line="360" w:lineRule="auto"/>
        <w:rPr>
          <w:rFonts w:hint="eastAsia" w:ascii="宋体" w:hAnsi="宋体" w:eastAsia="宋体" w:cs="宋体"/>
          <w:color w:val="auto"/>
          <w:sz w:val="28"/>
          <w:szCs w:val="28"/>
          <w:highlight w:val="none"/>
          <w:lang w:eastAsia="zh-CN"/>
        </w:rPr>
      </w:pPr>
      <w:bookmarkStart w:id="199" w:name="_Toc5678"/>
      <w:bookmarkStart w:id="200" w:name="_Toc28184"/>
      <w:bookmarkStart w:id="201" w:name="_Toc17513"/>
      <w:bookmarkStart w:id="202" w:name="_Toc13314"/>
      <w:bookmarkStart w:id="203" w:name="_Toc1349"/>
      <w:r>
        <w:rPr>
          <w:rFonts w:hint="eastAsia" w:ascii="宋体" w:hAnsi="宋体" w:eastAsia="宋体" w:cs="宋体"/>
          <w:color w:val="auto"/>
          <w:sz w:val="28"/>
          <w:szCs w:val="28"/>
          <w:highlight w:val="none"/>
          <w:lang w:eastAsia="zh-CN"/>
        </w:rPr>
        <w:t>5 开启响应文件</w:t>
      </w:r>
      <w:bookmarkEnd w:id="199"/>
      <w:bookmarkEnd w:id="200"/>
      <w:bookmarkEnd w:id="201"/>
      <w:bookmarkEnd w:id="202"/>
      <w:bookmarkEnd w:id="203"/>
    </w:p>
    <w:p w14:paraId="43703B95">
      <w:pPr>
        <w:pStyle w:val="4"/>
        <w:spacing w:before="0" w:after="0" w:line="360" w:lineRule="auto"/>
        <w:rPr>
          <w:rFonts w:hint="eastAsia" w:ascii="宋体" w:hAnsi="宋体" w:eastAsia="宋体" w:cs="宋体"/>
          <w:color w:val="auto"/>
          <w:sz w:val="24"/>
          <w:highlight w:val="none"/>
          <w:lang w:eastAsia="zh-CN"/>
        </w:rPr>
      </w:pPr>
      <w:bookmarkStart w:id="204" w:name="_Toc6503"/>
      <w:bookmarkStart w:id="205" w:name="_Toc20622"/>
      <w:bookmarkStart w:id="206" w:name="_Toc32384"/>
      <w:bookmarkStart w:id="207" w:name="_Toc22894"/>
      <w:bookmarkStart w:id="208" w:name="_Toc2928"/>
      <w:r>
        <w:rPr>
          <w:rFonts w:hint="eastAsia" w:ascii="宋体" w:hAnsi="宋体" w:eastAsia="宋体" w:cs="宋体"/>
          <w:color w:val="auto"/>
          <w:sz w:val="24"/>
          <w:highlight w:val="none"/>
          <w:lang w:eastAsia="zh-CN"/>
        </w:rPr>
        <w:t>5.1 开启响应文件的时间和地点</w:t>
      </w:r>
      <w:bookmarkEnd w:id="204"/>
      <w:bookmarkEnd w:id="205"/>
      <w:bookmarkEnd w:id="206"/>
      <w:bookmarkEnd w:id="207"/>
      <w:bookmarkEnd w:id="208"/>
    </w:p>
    <w:p w14:paraId="0B5AECE7">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5DF90FD4">
      <w:pPr>
        <w:pStyle w:val="4"/>
        <w:spacing w:before="0" w:after="0" w:line="360" w:lineRule="auto"/>
        <w:rPr>
          <w:rFonts w:hint="eastAsia" w:ascii="宋体" w:hAnsi="宋体" w:eastAsia="宋体" w:cs="宋体"/>
          <w:color w:val="auto"/>
          <w:sz w:val="24"/>
          <w:highlight w:val="none"/>
          <w:lang w:eastAsia="zh-CN"/>
        </w:rPr>
      </w:pPr>
      <w:bookmarkStart w:id="209" w:name="_Toc8884"/>
      <w:bookmarkStart w:id="210" w:name="_Toc19221"/>
      <w:bookmarkStart w:id="211" w:name="_Toc3266"/>
      <w:bookmarkStart w:id="212" w:name="_Toc9431"/>
      <w:bookmarkStart w:id="213" w:name="_Toc26690"/>
      <w:r>
        <w:rPr>
          <w:rFonts w:hint="eastAsia" w:ascii="宋体" w:hAnsi="宋体" w:eastAsia="宋体" w:cs="宋体"/>
          <w:color w:val="auto"/>
          <w:sz w:val="24"/>
          <w:highlight w:val="none"/>
          <w:lang w:eastAsia="zh-CN"/>
        </w:rPr>
        <w:t>5.2 开启程序</w:t>
      </w:r>
      <w:bookmarkEnd w:id="209"/>
      <w:bookmarkEnd w:id="210"/>
      <w:bookmarkEnd w:id="211"/>
      <w:bookmarkEnd w:id="212"/>
      <w:bookmarkEnd w:id="213"/>
    </w:p>
    <w:p w14:paraId="0A9AC0BE">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主持人按下列程序公开开启响应文件：</w:t>
      </w:r>
    </w:p>
    <w:p w14:paraId="24A14592">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0C66AB38">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74DD91F2">
      <w:pPr>
        <w:pStyle w:val="24"/>
        <w:tabs>
          <w:tab w:val="left" w:pos="1030"/>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64C5263D">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7D65461A">
      <w:pPr>
        <w:pStyle w:val="24"/>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539F2789">
      <w:pPr>
        <w:pStyle w:val="24"/>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2B8E6CAC">
      <w:pPr>
        <w:pStyle w:val="24"/>
        <w:tabs>
          <w:tab w:val="left" w:pos="1031"/>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205DA69E">
      <w:pPr>
        <w:pStyle w:val="4"/>
        <w:spacing w:before="0" w:after="0" w:line="360" w:lineRule="auto"/>
        <w:rPr>
          <w:rFonts w:cs="宋体"/>
          <w:color w:val="auto"/>
          <w:highlight w:val="none"/>
          <w:lang w:eastAsia="zh-CN"/>
        </w:rPr>
      </w:pPr>
      <w:bookmarkStart w:id="214" w:name="_Toc6094"/>
      <w:bookmarkStart w:id="215" w:name="_Toc16351"/>
      <w:bookmarkStart w:id="216" w:name="_Toc11358"/>
      <w:bookmarkStart w:id="217" w:name="_Toc14323"/>
      <w:bookmarkStart w:id="218" w:name="_Toc25131"/>
      <w:r>
        <w:rPr>
          <w:rFonts w:hint="eastAsia" w:ascii="宋体" w:hAnsi="宋体" w:eastAsia="宋体" w:cs="宋体"/>
          <w:color w:val="auto"/>
          <w:sz w:val="24"/>
          <w:highlight w:val="none"/>
          <w:lang w:eastAsia="zh-CN"/>
        </w:rPr>
        <w:t>5.3 递交响应文件的供应商不足的情形</w:t>
      </w:r>
      <w:bookmarkEnd w:id="214"/>
      <w:bookmarkEnd w:id="215"/>
      <w:bookmarkEnd w:id="216"/>
      <w:bookmarkEnd w:id="217"/>
      <w:bookmarkEnd w:id="218"/>
    </w:p>
    <w:p w14:paraId="6CE225F0">
      <w:pPr>
        <w:pStyle w:val="24"/>
        <w:numPr>
          <w:ilvl w:val="255"/>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540B6CFC">
      <w:pPr>
        <w:pStyle w:val="3"/>
        <w:spacing w:before="0" w:after="0" w:line="360" w:lineRule="auto"/>
        <w:rPr>
          <w:rFonts w:hint="eastAsia" w:ascii="宋体" w:hAnsi="宋体" w:eastAsia="宋体" w:cs="宋体"/>
          <w:color w:val="auto"/>
          <w:sz w:val="28"/>
          <w:szCs w:val="28"/>
          <w:highlight w:val="none"/>
          <w:lang w:eastAsia="zh-CN"/>
        </w:rPr>
      </w:pPr>
      <w:bookmarkStart w:id="219" w:name="_Toc25985"/>
      <w:bookmarkStart w:id="220" w:name="_Toc13896"/>
      <w:bookmarkStart w:id="221" w:name="_Toc18132"/>
      <w:bookmarkStart w:id="222" w:name="_Toc31405"/>
      <w:bookmarkStart w:id="223" w:name="_Toc7375"/>
      <w:r>
        <w:rPr>
          <w:rFonts w:hint="eastAsia" w:ascii="宋体" w:hAnsi="宋体" w:eastAsia="宋体" w:cs="宋体"/>
          <w:color w:val="auto"/>
          <w:sz w:val="28"/>
          <w:szCs w:val="28"/>
          <w:highlight w:val="none"/>
          <w:lang w:eastAsia="zh-CN"/>
        </w:rPr>
        <w:t>6 评审</w:t>
      </w:r>
      <w:bookmarkEnd w:id="219"/>
      <w:bookmarkEnd w:id="220"/>
      <w:bookmarkEnd w:id="221"/>
      <w:bookmarkEnd w:id="222"/>
      <w:bookmarkEnd w:id="223"/>
    </w:p>
    <w:p w14:paraId="20238255">
      <w:pPr>
        <w:pStyle w:val="4"/>
        <w:spacing w:before="0" w:after="0" w:line="360" w:lineRule="auto"/>
        <w:rPr>
          <w:rFonts w:hint="eastAsia" w:ascii="宋体" w:hAnsi="宋体" w:eastAsia="宋体" w:cs="宋体"/>
          <w:color w:val="auto"/>
          <w:sz w:val="24"/>
          <w:highlight w:val="none"/>
          <w:lang w:eastAsia="zh-CN"/>
        </w:rPr>
      </w:pPr>
      <w:bookmarkStart w:id="224" w:name="_Toc6469"/>
      <w:bookmarkStart w:id="225" w:name="_Toc4699"/>
      <w:bookmarkStart w:id="226" w:name="_Toc25023"/>
      <w:bookmarkStart w:id="227" w:name="_Toc6848"/>
      <w:bookmarkStart w:id="228" w:name="_Toc20445"/>
      <w:r>
        <w:rPr>
          <w:rFonts w:hint="eastAsia" w:ascii="宋体" w:hAnsi="宋体" w:eastAsia="宋体" w:cs="宋体"/>
          <w:color w:val="auto"/>
          <w:sz w:val="24"/>
          <w:highlight w:val="none"/>
          <w:lang w:eastAsia="zh-CN"/>
        </w:rPr>
        <w:t>6.1 评审小组</w:t>
      </w:r>
      <w:bookmarkEnd w:id="224"/>
      <w:bookmarkEnd w:id="225"/>
      <w:bookmarkEnd w:id="226"/>
      <w:bookmarkEnd w:id="227"/>
      <w:bookmarkEnd w:id="228"/>
    </w:p>
    <w:p w14:paraId="33D4E74C">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26A8D6D8">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51B7350D">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39C5BE1B">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2E860E0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1D62025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00AF45B5">
      <w:pPr>
        <w:pStyle w:val="4"/>
        <w:spacing w:before="0" w:after="0" w:line="360" w:lineRule="auto"/>
        <w:rPr>
          <w:rFonts w:hint="eastAsia" w:ascii="宋体" w:hAnsi="宋体" w:eastAsia="宋体" w:cs="宋体"/>
          <w:color w:val="auto"/>
          <w:sz w:val="24"/>
          <w:highlight w:val="none"/>
          <w:lang w:eastAsia="zh-CN"/>
        </w:rPr>
      </w:pPr>
      <w:bookmarkStart w:id="229" w:name="_Toc18626"/>
      <w:bookmarkStart w:id="230" w:name="_Toc9185"/>
      <w:bookmarkStart w:id="231" w:name="_Toc23363"/>
      <w:bookmarkStart w:id="232" w:name="_Toc2384"/>
      <w:bookmarkStart w:id="233" w:name="_Toc26482"/>
      <w:r>
        <w:rPr>
          <w:rFonts w:hint="eastAsia" w:ascii="宋体" w:hAnsi="宋体" w:eastAsia="宋体" w:cs="宋体"/>
          <w:color w:val="auto"/>
          <w:sz w:val="24"/>
          <w:highlight w:val="none"/>
          <w:lang w:eastAsia="zh-CN"/>
        </w:rPr>
        <w:t>6.2 评审</w:t>
      </w:r>
      <w:bookmarkEnd w:id="229"/>
      <w:bookmarkEnd w:id="230"/>
      <w:bookmarkEnd w:id="231"/>
      <w:bookmarkEnd w:id="232"/>
      <w:bookmarkEnd w:id="233"/>
    </w:p>
    <w:p w14:paraId="29BF433A">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5752D9FB">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244C3D53">
      <w:pPr>
        <w:pStyle w:val="3"/>
        <w:spacing w:before="0" w:after="0" w:line="360" w:lineRule="auto"/>
        <w:rPr>
          <w:rFonts w:hint="eastAsia" w:ascii="宋体" w:hAnsi="宋体" w:eastAsia="宋体" w:cs="宋体"/>
          <w:color w:val="auto"/>
          <w:sz w:val="28"/>
          <w:szCs w:val="28"/>
          <w:highlight w:val="none"/>
          <w:lang w:eastAsia="zh-CN"/>
        </w:rPr>
      </w:pPr>
      <w:bookmarkStart w:id="234" w:name="_Toc22807"/>
      <w:bookmarkStart w:id="235" w:name="_Toc32647"/>
      <w:bookmarkStart w:id="236" w:name="_Toc13889"/>
      <w:bookmarkStart w:id="237" w:name="_Toc21753"/>
      <w:bookmarkStart w:id="238" w:name="_Toc16563"/>
      <w:r>
        <w:rPr>
          <w:rFonts w:hint="eastAsia" w:ascii="宋体" w:hAnsi="宋体" w:eastAsia="宋体" w:cs="宋体"/>
          <w:color w:val="auto"/>
          <w:sz w:val="28"/>
          <w:szCs w:val="28"/>
          <w:highlight w:val="none"/>
          <w:lang w:eastAsia="zh-CN"/>
        </w:rPr>
        <w:t>7 合同授予</w:t>
      </w:r>
      <w:bookmarkEnd w:id="234"/>
      <w:bookmarkEnd w:id="235"/>
      <w:bookmarkEnd w:id="236"/>
      <w:bookmarkEnd w:id="237"/>
      <w:bookmarkEnd w:id="238"/>
    </w:p>
    <w:p w14:paraId="17948583">
      <w:pPr>
        <w:pStyle w:val="4"/>
        <w:spacing w:before="0" w:after="0" w:line="360" w:lineRule="auto"/>
        <w:rPr>
          <w:rFonts w:hint="eastAsia" w:ascii="宋体" w:hAnsi="宋体" w:eastAsia="宋体" w:cs="宋体"/>
          <w:color w:val="auto"/>
          <w:sz w:val="24"/>
          <w:highlight w:val="none"/>
          <w:lang w:eastAsia="zh-CN"/>
        </w:rPr>
      </w:pPr>
      <w:bookmarkStart w:id="239" w:name="_Toc11515"/>
      <w:bookmarkStart w:id="240" w:name="_Toc27342"/>
      <w:bookmarkStart w:id="241" w:name="_Toc12908"/>
      <w:bookmarkStart w:id="242" w:name="_Toc22909"/>
      <w:bookmarkStart w:id="243" w:name="_Toc12998"/>
      <w:r>
        <w:rPr>
          <w:rFonts w:hint="eastAsia" w:ascii="宋体" w:hAnsi="宋体" w:eastAsia="宋体" w:cs="宋体"/>
          <w:color w:val="auto"/>
          <w:sz w:val="24"/>
          <w:highlight w:val="none"/>
          <w:lang w:eastAsia="zh-CN"/>
        </w:rPr>
        <w:t>7.1 候选成交供应商履约能力核查</w:t>
      </w:r>
      <w:bookmarkEnd w:id="239"/>
      <w:bookmarkEnd w:id="240"/>
      <w:r>
        <w:rPr>
          <w:rFonts w:hint="eastAsia" w:ascii="宋体" w:hAnsi="宋体" w:eastAsia="宋体" w:cs="宋体"/>
          <w:color w:val="auto"/>
          <w:sz w:val="24"/>
          <w:highlight w:val="none"/>
          <w:lang w:eastAsia="zh-CN"/>
        </w:rPr>
        <w:t>（如有）</w:t>
      </w:r>
      <w:bookmarkEnd w:id="241"/>
      <w:bookmarkEnd w:id="242"/>
      <w:bookmarkEnd w:id="243"/>
    </w:p>
    <w:p w14:paraId="4A2AAE33">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4B4574B4">
      <w:pPr>
        <w:pStyle w:val="4"/>
        <w:spacing w:before="0" w:after="0" w:line="360" w:lineRule="auto"/>
        <w:rPr>
          <w:rFonts w:hint="eastAsia" w:ascii="宋体" w:hAnsi="宋体" w:eastAsia="宋体" w:cs="宋体"/>
          <w:color w:val="auto"/>
          <w:sz w:val="24"/>
          <w:highlight w:val="none"/>
          <w:lang w:eastAsia="zh-CN"/>
        </w:rPr>
      </w:pPr>
      <w:bookmarkStart w:id="244" w:name="_Toc31054"/>
      <w:bookmarkStart w:id="245" w:name="_Toc8207"/>
      <w:bookmarkStart w:id="246" w:name="_Toc30173"/>
      <w:bookmarkStart w:id="247" w:name="_Toc16984"/>
      <w:bookmarkStart w:id="248" w:name="_Toc1083"/>
      <w:r>
        <w:rPr>
          <w:rFonts w:hint="eastAsia" w:ascii="宋体" w:hAnsi="宋体" w:eastAsia="宋体" w:cs="宋体"/>
          <w:color w:val="auto"/>
          <w:sz w:val="24"/>
          <w:highlight w:val="none"/>
          <w:lang w:eastAsia="zh-CN"/>
        </w:rPr>
        <w:t>7.2 确定成交供应商</w:t>
      </w:r>
      <w:bookmarkEnd w:id="244"/>
      <w:bookmarkEnd w:id="245"/>
      <w:bookmarkEnd w:id="246"/>
      <w:bookmarkEnd w:id="247"/>
      <w:bookmarkEnd w:id="248"/>
    </w:p>
    <w:p w14:paraId="2C2FEB48">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09E1C949">
      <w:pPr>
        <w:pStyle w:val="4"/>
        <w:spacing w:before="0" w:after="0" w:line="360" w:lineRule="auto"/>
        <w:rPr>
          <w:rFonts w:hint="eastAsia" w:ascii="宋体" w:hAnsi="宋体" w:eastAsia="宋体" w:cs="宋体"/>
          <w:color w:val="auto"/>
          <w:sz w:val="24"/>
          <w:highlight w:val="none"/>
          <w:lang w:eastAsia="zh-CN"/>
        </w:rPr>
      </w:pPr>
      <w:bookmarkStart w:id="249" w:name="_Toc28729"/>
      <w:bookmarkStart w:id="250" w:name="_Toc24060"/>
      <w:bookmarkStart w:id="251" w:name="_Toc20189"/>
      <w:bookmarkStart w:id="252" w:name="_Toc21253"/>
      <w:bookmarkStart w:id="253" w:name="_Toc31624"/>
      <w:r>
        <w:rPr>
          <w:rFonts w:hint="eastAsia" w:ascii="宋体" w:hAnsi="宋体" w:eastAsia="宋体" w:cs="宋体"/>
          <w:color w:val="auto"/>
          <w:sz w:val="24"/>
          <w:highlight w:val="none"/>
          <w:lang w:eastAsia="zh-CN"/>
        </w:rPr>
        <w:t>7.3 发布成交结果公告</w:t>
      </w:r>
      <w:bookmarkEnd w:id="249"/>
      <w:bookmarkEnd w:id="250"/>
      <w:bookmarkEnd w:id="251"/>
      <w:bookmarkEnd w:id="252"/>
      <w:bookmarkEnd w:id="253"/>
    </w:p>
    <w:p w14:paraId="2775ACBC">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2FE65DC4">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0B59E04C">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（2）项目名称和项目编号；</w:t>
      </w:r>
    </w:p>
    <w:p w14:paraId="3BB7A4C6">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2D3D9762">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772D4773">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（5）供应商须知前附表规定的其他内容。</w:t>
      </w:r>
    </w:p>
    <w:p w14:paraId="6F1F503E">
      <w:pPr>
        <w:pStyle w:val="4"/>
        <w:spacing w:before="0" w:after="0" w:line="360" w:lineRule="auto"/>
        <w:rPr>
          <w:rFonts w:hint="eastAsia" w:ascii="宋体" w:hAnsi="宋体" w:eastAsia="宋体" w:cs="宋体"/>
          <w:color w:val="auto"/>
          <w:sz w:val="24"/>
          <w:highlight w:val="none"/>
          <w:lang w:eastAsia="zh-CN"/>
        </w:rPr>
      </w:pPr>
      <w:bookmarkStart w:id="254" w:name="_Toc25225"/>
      <w:bookmarkStart w:id="255" w:name="_Toc2791"/>
      <w:bookmarkStart w:id="256" w:name="_Toc13892"/>
      <w:bookmarkStart w:id="257" w:name="_Toc31342"/>
      <w:r>
        <w:rPr>
          <w:rFonts w:hint="eastAsia" w:ascii="宋体" w:hAnsi="宋体" w:eastAsia="宋体" w:cs="宋体"/>
          <w:color w:val="auto"/>
          <w:sz w:val="24"/>
          <w:highlight w:val="none"/>
          <w:lang w:eastAsia="zh-CN"/>
        </w:rPr>
        <w:t>7.4 发出成交通知书</w:t>
      </w:r>
      <w:bookmarkEnd w:id="254"/>
      <w:bookmarkEnd w:id="255"/>
      <w:bookmarkEnd w:id="256"/>
      <w:bookmarkEnd w:id="257"/>
    </w:p>
    <w:p w14:paraId="180A498B">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62491422">
      <w:pPr>
        <w:pStyle w:val="4"/>
        <w:spacing w:before="0" w:after="0" w:line="360" w:lineRule="auto"/>
        <w:rPr>
          <w:rFonts w:hint="eastAsia" w:ascii="宋体" w:hAnsi="宋体" w:eastAsia="宋体" w:cs="宋体"/>
          <w:color w:val="auto"/>
          <w:sz w:val="24"/>
          <w:highlight w:val="none"/>
          <w:lang w:eastAsia="zh-CN"/>
        </w:rPr>
      </w:pPr>
      <w:bookmarkStart w:id="258" w:name="_Toc2049"/>
      <w:bookmarkStart w:id="259" w:name="_Toc14303"/>
      <w:bookmarkStart w:id="260" w:name="_Toc26855"/>
      <w:bookmarkStart w:id="261" w:name="_Toc15345"/>
      <w:bookmarkStart w:id="262" w:name="_Toc2722"/>
      <w:r>
        <w:rPr>
          <w:rFonts w:hint="eastAsia" w:ascii="宋体" w:hAnsi="宋体" w:eastAsia="宋体" w:cs="宋体"/>
          <w:color w:val="auto"/>
          <w:sz w:val="24"/>
          <w:highlight w:val="none"/>
          <w:lang w:eastAsia="zh-CN"/>
        </w:rPr>
        <w:t>7.5 履约保证金</w:t>
      </w:r>
      <w:bookmarkEnd w:id="258"/>
      <w:bookmarkEnd w:id="259"/>
      <w:bookmarkEnd w:id="260"/>
      <w:bookmarkEnd w:id="261"/>
      <w:bookmarkEnd w:id="262"/>
    </w:p>
    <w:p w14:paraId="141A4EB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046957C9">
      <w:pPr>
        <w:pStyle w:val="4"/>
        <w:spacing w:before="0" w:after="0" w:line="360" w:lineRule="auto"/>
        <w:rPr>
          <w:rFonts w:hint="eastAsia" w:ascii="宋体" w:hAnsi="宋体" w:eastAsia="宋体" w:cs="宋体"/>
          <w:color w:val="auto"/>
          <w:sz w:val="24"/>
          <w:highlight w:val="none"/>
          <w:lang w:eastAsia="zh-CN"/>
        </w:rPr>
      </w:pPr>
      <w:bookmarkStart w:id="263" w:name="_Toc15232"/>
      <w:bookmarkStart w:id="264" w:name="_Toc6358"/>
      <w:bookmarkStart w:id="265" w:name="_Toc4083"/>
      <w:bookmarkStart w:id="266" w:name="_Toc29942"/>
      <w:bookmarkStart w:id="267" w:name="_Toc22342"/>
      <w:r>
        <w:rPr>
          <w:rFonts w:hint="eastAsia" w:ascii="宋体" w:hAnsi="宋体" w:eastAsia="宋体" w:cs="宋体"/>
          <w:color w:val="auto"/>
          <w:sz w:val="24"/>
          <w:highlight w:val="none"/>
          <w:lang w:eastAsia="zh-CN"/>
        </w:rPr>
        <w:t>7.6 签订合同</w:t>
      </w:r>
      <w:bookmarkEnd w:id="263"/>
      <w:bookmarkEnd w:id="264"/>
      <w:bookmarkEnd w:id="265"/>
      <w:bookmarkEnd w:id="266"/>
      <w:bookmarkEnd w:id="267"/>
    </w:p>
    <w:p w14:paraId="381C662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1148E27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5EAC6E63">
      <w:pPr>
        <w:pStyle w:val="24"/>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28B1BC54">
      <w:pPr>
        <w:pStyle w:val="4"/>
        <w:spacing w:before="0" w:after="0" w:line="360" w:lineRule="auto"/>
        <w:rPr>
          <w:rFonts w:hint="eastAsia" w:ascii="宋体" w:hAnsi="宋体" w:eastAsia="宋体" w:cs="宋体"/>
          <w:color w:val="auto"/>
          <w:sz w:val="24"/>
          <w:highlight w:val="none"/>
          <w:lang w:eastAsia="zh-CN"/>
        </w:rPr>
      </w:pPr>
      <w:bookmarkStart w:id="268" w:name="_Toc15761"/>
      <w:bookmarkStart w:id="269" w:name="_Toc151"/>
      <w:bookmarkStart w:id="270" w:name="_Toc16700"/>
      <w:bookmarkStart w:id="271" w:name="_Toc17161"/>
      <w:bookmarkStart w:id="272" w:name="_Toc23233"/>
      <w:r>
        <w:rPr>
          <w:rFonts w:hint="eastAsia" w:ascii="宋体" w:hAnsi="宋体" w:eastAsia="宋体" w:cs="宋体"/>
          <w:color w:val="auto"/>
          <w:sz w:val="24"/>
          <w:highlight w:val="none"/>
          <w:lang w:eastAsia="zh-CN"/>
        </w:rPr>
        <w:t>7.7 特殊情形处理</w:t>
      </w:r>
      <w:bookmarkEnd w:id="268"/>
      <w:bookmarkEnd w:id="269"/>
      <w:bookmarkEnd w:id="270"/>
      <w:bookmarkEnd w:id="271"/>
      <w:bookmarkEnd w:id="272"/>
    </w:p>
    <w:p w14:paraId="099F91D4">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750CFBC2">
      <w:pPr>
        <w:pStyle w:val="3"/>
        <w:spacing w:before="0" w:after="0" w:line="360" w:lineRule="auto"/>
        <w:rPr>
          <w:rFonts w:hint="eastAsia" w:ascii="宋体" w:hAnsi="宋体" w:eastAsia="宋体" w:cs="宋体"/>
          <w:color w:val="auto"/>
          <w:sz w:val="28"/>
          <w:szCs w:val="28"/>
          <w:highlight w:val="none"/>
          <w:lang w:eastAsia="zh-CN"/>
        </w:rPr>
      </w:pPr>
      <w:bookmarkStart w:id="273" w:name="_Toc13451"/>
      <w:bookmarkStart w:id="274" w:name="_Toc17996"/>
      <w:bookmarkStart w:id="275" w:name="_Toc26228"/>
      <w:bookmarkStart w:id="276" w:name="_Toc23970"/>
      <w:bookmarkStart w:id="277" w:name="_Toc23851"/>
      <w:r>
        <w:rPr>
          <w:rFonts w:hint="eastAsia" w:ascii="宋体" w:hAnsi="宋体" w:eastAsia="宋体" w:cs="宋体"/>
          <w:color w:val="auto"/>
          <w:sz w:val="28"/>
          <w:szCs w:val="28"/>
          <w:highlight w:val="none"/>
          <w:lang w:eastAsia="zh-CN"/>
        </w:rPr>
        <w:t>8 异议</w:t>
      </w:r>
      <w:bookmarkEnd w:id="273"/>
      <w:bookmarkEnd w:id="274"/>
      <w:bookmarkEnd w:id="275"/>
      <w:bookmarkEnd w:id="276"/>
      <w:bookmarkEnd w:id="277"/>
    </w:p>
    <w:p w14:paraId="0E8C44F9">
      <w:pPr>
        <w:pStyle w:val="4"/>
        <w:spacing w:before="0" w:after="0" w:line="360" w:lineRule="auto"/>
        <w:rPr>
          <w:rFonts w:hint="eastAsia" w:ascii="宋体" w:hAnsi="宋体" w:eastAsia="宋体" w:cs="宋体"/>
          <w:color w:val="auto"/>
          <w:sz w:val="24"/>
          <w:highlight w:val="none"/>
          <w:lang w:eastAsia="zh-CN"/>
        </w:rPr>
      </w:pPr>
      <w:bookmarkStart w:id="278" w:name="_Toc3201"/>
      <w:bookmarkStart w:id="279" w:name="_Toc22223"/>
      <w:bookmarkStart w:id="280" w:name="_Toc26444"/>
      <w:bookmarkStart w:id="281" w:name="_Toc32244"/>
      <w:bookmarkStart w:id="282" w:name="_Toc26193"/>
      <w:r>
        <w:rPr>
          <w:rFonts w:hint="eastAsia" w:ascii="宋体" w:hAnsi="宋体" w:eastAsia="宋体" w:cs="宋体"/>
          <w:color w:val="auto"/>
          <w:sz w:val="24"/>
          <w:highlight w:val="none"/>
          <w:lang w:eastAsia="zh-CN"/>
        </w:rPr>
        <w:t>8.1 提出异议</w:t>
      </w:r>
      <w:bookmarkEnd w:id="278"/>
      <w:bookmarkEnd w:id="279"/>
      <w:bookmarkEnd w:id="280"/>
      <w:bookmarkEnd w:id="281"/>
      <w:bookmarkEnd w:id="282"/>
    </w:p>
    <w:p w14:paraId="1848BED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3A291A8E">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690DFEF3">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727B345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74EC07A1">
      <w:pPr>
        <w:pStyle w:val="4"/>
        <w:spacing w:before="0" w:after="0" w:line="360" w:lineRule="auto"/>
        <w:rPr>
          <w:rFonts w:hint="eastAsia" w:ascii="宋体" w:hAnsi="宋体" w:eastAsia="宋体" w:cs="宋体"/>
          <w:color w:val="auto"/>
          <w:sz w:val="24"/>
          <w:highlight w:val="none"/>
          <w:lang w:eastAsia="zh-CN"/>
        </w:rPr>
      </w:pPr>
      <w:bookmarkStart w:id="283" w:name="_Toc31190"/>
      <w:bookmarkStart w:id="284" w:name="_Toc22741"/>
      <w:bookmarkStart w:id="285" w:name="_Toc12113"/>
      <w:bookmarkStart w:id="286" w:name="_Toc15001"/>
      <w:bookmarkStart w:id="287" w:name="_Toc18594"/>
      <w:r>
        <w:rPr>
          <w:rFonts w:hint="eastAsia" w:ascii="宋体" w:hAnsi="宋体" w:eastAsia="宋体" w:cs="宋体"/>
          <w:color w:val="auto"/>
          <w:sz w:val="24"/>
          <w:highlight w:val="none"/>
          <w:lang w:eastAsia="zh-CN"/>
        </w:rPr>
        <w:t>8.2 异议处理</w:t>
      </w:r>
      <w:bookmarkEnd w:id="283"/>
      <w:bookmarkEnd w:id="284"/>
      <w:bookmarkEnd w:id="285"/>
      <w:bookmarkEnd w:id="286"/>
      <w:bookmarkEnd w:id="287"/>
    </w:p>
    <w:p w14:paraId="6C8037B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25F89AD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4DFEA659">
      <w:pPr>
        <w:pStyle w:val="3"/>
        <w:spacing w:before="0" w:after="0" w:line="360" w:lineRule="auto"/>
        <w:rPr>
          <w:rFonts w:hint="eastAsia" w:ascii="宋体" w:hAnsi="宋体" w:eastAsia="宋体" w:cs="宋体"/>
          <w:color w:val="auto"/>
          <w:sz w:val="28"/>
          <w:szCs w:val="28"/>
          <w:highlight w:val="none"/>
          <w:lang w:eastAsia="zh-CN"/>
        </w:rPr>
      </w:pPr>
      <w:bookmarkStart w:id="288" w:name="_Toc27073"/>
      <w:bookmarkStart w:id="289" w:name="_Toc10918"/>
      <w:bookmarkStart w:id="290" w:name="_Toc20218"/>
      <w:bookmarkStart w:id="291" w:name="_Toc9142"/>
      <w:bookmarkStart w:id="292" w:name="_Toc18836"/>
      <w:r>
        <w:rPr>
          <w:rFonts w:hint="eastAsia" w:ascii="宋体" w:hAnsi="宋体" w:eastAsia="宋体" w:cs="宋体"/>
          <w:color w:val="auto"/>
          <w:sz w:val="28"/>
          <w:szCs w:val="28"/>
          <w:highlight w:val="none"/>
          <w:lang w:eastAsia="zh-CN"/>
        </w:rPr>
        <w:t>9 纪律要求</w:t>
      </w:r>
      <w:bookmarkEnd w:id="288"/>
      <w:bookmarkEnd w:id="289"/>
      <w:bookmarkEnd w:id="290"/>
      <w:bookmarkEnd w:id="291"/>
      <w:bookmarkEnd w:id="292"/>
    </w:p>
    <w:p w14:paraId="68765B9D">
      <w:pPr>
        <w:pStyle w:val="4"/>
        <w:spacing w:before="0" w:after="0" w:line="360" w:lineRule="auto"/>
        <w:rPr>
          <w:rFonts w:hint="eastAsia" w:ascii="宋体" w:hAnsi="宋体" w:eastAsia="宋体" w:cs="宋体"/>
          <w:color w:val="auto"/>
          <w:sz w:val="24"/>
          <w:highlight w:val="none"/>
          <w:lang w:eastAsia="zh-CN"/>
        </w:rPr>
      </w:pPr>
      <w:bookmarkStart w:id="293" w:name="_Toc13945"/>
      <w:bookmarkStart w:id="294" w:name="_Toc16911"/>
      <w:bookmarkStart w:id="295" w:name="_Toc19512"/>
      <w:bookmarkStart w:id="296" w:name="_Toc7365"/>
      <w:bookmarkStart w:id="297" w:name="_Toc2436"/>
      <w:r>
        <w:rPr>
          <w:rFonts w:hint="eastAsia" w:ascii="宋体" w:hAnsi="宋体" w:eastAsia="宋体" w:cs="宋体"/>
          <w:color w:val="auto"/>
          <w:sz w:val="24"/>
          <w:highlight w:val="none"/>
          <w:lang w:eastAsia="zh-CN"/>
        </w:rPr>
        <w:t>9.1 对采购人的纪律要求</w:t>
      </w:r>
      <w:bookmarkEnd w:id="293"/>
      <w:bookmarkEnd w:id="294"/>
      <w:bookmarkEnd w:id="295"/>
      <w:bookmarkEnd w:id="296"/>
      <w:bookmarkEnd w:id="297"/>
    </w:p>
    <w:p w14:paraId="5EBA50D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1350CAFD">
      <w:pPr>
        <w:pStyle w:val="4"/>
        <w:spacing w:before="0" w:after="0" w:line="360" w:lineRule="auto"/>
        <w:rPr>
          <w:rFonts w:hint="eastAsia" w:ascii="宋体" w:hAnsi="宋体" w:eastAsia="宋体" w:cs="宋体"/>
          <w:color w:val="auto"/>
          <w:sz w:val="24"/>
          <w:highlight w:val="none"/>
          <w:lang w:eastAsia="zh-CN"/>
        </w:rPr>
      </w:pPr>
      <w:bookmarkStart w:id="298" w:name="_Toc24091"/>
      <w:bookmarkStart w:id="299" w:name="_Toc8594"/>
      <w:bookmarkStart w:id="300" w:name="_Toc14170"/>
      <w:bookmarkStart w:id="301" w:name="_Toc3600"/>
      <w:bookmarkStart w:id="302" w:name="_Toc26648"/>
      <w:r>
        <w:rPr>
          <w:rFonts w:hint="eastAsia" w:ascii="宋体" w:hAnsi="宋体" w:eastAsia="宋体" w:cs="宋体"/>
          <w:color w:val="auto"/>
          <w:sz w:val="24"/>
          <w:highlight w:val="none"/>
          <w:lang w:eastAsia="zh-CN"/>
        </w:rPr>
        <w:t>9.2 对供应商的纪律要求</w:t>
      </w:r>
      <w:bookmarkEnd w:id="298"/>
      <w:bookmarkEnd w:id="299"/>
      <w:bookmarkEnd w:id="300"/>
      <w:bookmarkEnd w:id="301"/>
      <w:bookmarkEnd w:id="302"/>
    </w:p>
    <w:p w14:paraId="1985FFD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70A1EAF3">
      <w:pPr>
        <w:pStyle w:val="4"/>
        <w:spacing w:before="0" w:after="0" w:line="360" w:lineRule="auto"/>
        <w:rPr>
          <w:rFonts w:hint="eastAsia" w:ascii="宋体" w:hAnsi="宋体" w:eastAsia="宋体" w:cs="宋体"/>
          <w:color w:val="auto"/>
          <w:sz w:val="24"/>
          <w:highlight w:val="none"/>
          <w:lang w:eastAsia="zh-CN"/>
        </w:rPr>
      </w:pPr>
      <w:bookmarkStart w:id="303" w:name="_Toc828"/>
      <w:bookmarkStart w:id="304" w:name="_Toc11056"/>
      <w:bookmarkStart w:id="305" w:name="_Toc21091"/>
      <w:bookmarkStart w:id="306" w:name="_Toc22804"/>
      <w:bookmarkStart w:id="307" w:name="_Toc721"/>
      <w:r>
        <w:rPr>
          <w:rFonts w:hint="eastAsia" w:ascii="宋体" w:hAnsi="宋体" w:eastAsia="宋体" w:cs="宋体"/>
          <w:color w:val="auto"/>
          <w:sz w:val="24"/>
          <w:highlight w:val="none"/>
          <w:lang w:eastAsia="zh-CN"/>
        </w:rPr>
        <w:t>9.3 对评审小组成员的纪律要求</w:t>
      </w:r>
      <w:bookmarkEnd w:id="303"/>
      <w:bookmarkEnd w:id="304"/>
      <w:bookmarkEnd w:id="305"/>
      <w:bookmarkEnd w:id="306"/>
      <w:bookmarkEnd w:id="307"/>
    </w:p>
    <w:p w14:paraId="7F7B8EC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5B2B12FE">
      <w:pPr>
        <w:pStyle w:val="4"/>
        <w:spacing w:before="0" w:after="0" w:line="360" w:lineRule="auto"/>
        <w:rPr>
          <w:rFonts w:hint="eastAsia" w:ascii="宋体" w:hAnsi="宋体" w:eastAsia="宋体" w:cs="宋体"/>
          <w:color w:val="auto"/>
          <w:sz w:val="24"/>
          <w:highlight w:val="none"/>
          <w:lang w:eastAsia="zh-CN"/>
        </w:rPr>
      </w:pPr>
      <w:bookmarkStart w:id="308" w:name="_Toc5893"/>
      <w:bookmarkStart w:id="309" w:name="_Toc27781"/>
      <w:bookmarkStart w:id="310" w:name="_Toc22780"/>
      <w:bookmarkStart w:id="311" w:name="_Toc1080"/>
      <w:bookmarkStart w:id="312" w:name="_Toc20089"/>
      <w:r>
        <w:rPr>
          <w:rFonts w:hint="eastAsia" w:ascii="宋体" w:hAnsi="宋体" w:eastAsia="宋体" w:cs="宋体"/>
          <w:color w:val="auto"/>
          <w:sz w:val="24"/>
          <w:highlight w:val="none"/>
          <w:lang w:eastAsia="zh-CN"/>
        </w:rPr>
        <w:t>9.4 对与询比活动有关的工作人员的纪律要求</w:t>
      </w:r>
      <w:bookmarkEnd w:id="308"/>
      <w:bookmarkEnd w:id="309"/>
      <w:bookmarkEnd w:id="310"/>
      <w:bookmarkEnd w:id="311"/>
      <w:bookmarkEnd w:id="312"/>
    </w:p>
    <w:p w14:paraId="68C3F77E">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6219E9EF">
      <w:pPr>
        <w:pStyle w:val="3"/>
        <w:spacing w:before="0" w:after="0" w:line="360" w:lineRule="auto"/>
        <w:rPr>
          <w:rFonts w:hint="eastAsia" w:ascii="宋体" w:hAnsi="宋体" w:eastAsia="宋体" w:cs="宋体"/>
          <w:color w:val="auto"/>
          <w:sz w:val="28"/>
          <w:szCs w:val="28"/>
          <w:highlight w:val="none"/>
          <w:lang w:eastAsia="zh-CN"/>
        </w:rPr>
      </w:pPr>
      <w:bookmarkStart w:id="313" w:name="_Toc13071"/>
      <w:bookmarkStart w:id="314" w:name="_Toc17724"/>
      <w:bookmarkStart w:id="315" w:name="_Toc29564"/>
      <w:bookmarkStart w:id="316" w:name="_Toc19365"/>
      <w:bookmarkStart w:id="317" w:name="_Toc21562"/>
      <w:r>
        <w:rPr>
          <w:rFonts w:hint="eastAsia" w:ascii="宋体" w:hAnsi="宋体" w:eastAsia="宋体" w:cs="宋体"/>
          <w:color w:val="auto"/>
          <w:sz w:val="28"/>
          <w:szCs w:val="28"/>
          <w:highlight w:val="none"/>
          <w:lang w:eastAsia="zh-CN"/>
        </w:rPr>
        <w:t>10 需要补充的其他内容</w:t>
      </w:r>
      <w:bookmarkEnd w:id="313"/>
      <w:bookmarkEnd w:id="314"/>
      <w:bookmarkEnd w:id="315"/>
      <w:bookmarkEnd w:id="316"/>
      <w:bookmarkEnd w:id="317"/>
    </w:p>
    <w:p w14:paraId="31D337BF">
      <w:pPr>
        <w:pStyle w:val="4"/>
        <w:spacing w:before="0" w:after="0" w:line="360" w:lineRule="auto"/>
        <w:rPr>
          <w:rFonts w:hint="eastAsia" w:ascii="宋体" w:hAnsi="宋体" w:eastAsia="宋体" w:cs="宋体"/>
          <w:color w:val="auto"/>
          <w:sz w:val="24"/>
          <w:highlight w:val="none"/>
          <w:lang w:eastAsia="zh-CN"/>
        </w:rPr>
      </w:pPr>
      <w:bookmarkStart w:id="318" w:name="_Toc19938"/>
      <w:bookmarkStart w:id="319" w:name="_Toc29264"/>
      <w:bookmarkStart w:id="320" w:name="_Toc20298"/>
      <w:bookmarkStart w:id="321" w:name="_Toc23730"/>
      <w:bookmarkStart w:id="322" w:name="_Toc26812"/>
      <w:r>
        <w:rPr>
          <w:rFonts w:hint="eastAsia" w:ascii="宋体" w:hAnsi="宋体" w:eastAsia="宋体" w:cs="宋体"/>
          <w:color w:val="auto"/>
          <w:sz w:val="24"/>
          <w:highlight w:val="none"/>
          <w:lang w:eastAsia="zh-CN"/>
        </w:rPr>
        <w:t>10.1 采购代理服务费</w:t>
      </w:r>
      <w:bookmarkEnd w:id="318"/>
      <w:bookmarkEnd w:id="319"/>
      <w:bookmarkEnd w:id="320"/>
      <w:bookmarkEnd w:id="321"/>
      <w:bookmarkEnd w:id="322"/>
    </w:p>
    <w:p w14:paraId="70D2FD0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72F65E00">
      <w:pPr>
        <w:pStyle w:val="4"/>
        <w:spacing w:before="0" w:after="0" w:line="360" w:lineRule="auto"/>
        <w:rPr>
          <w:rFonts w:hint="eastAsia" w:ascii="宋体" w:hAnsi="宋体" w:eastAsia="宋体" w:cs="宋体"/>
          <w:color w:val="auto"/>
          <w:sz w:val="24"/>
          <w:highlight w:val="none"/>
          <w:lang w:eastAsia="zh-CN"/>
        </w:rPr>
      </w:pPr>
      <w:bookmarkStart w:id="323" w:name="_Toc3452"/>
      <w:bookmarkStart w:id="324" w:name="_Toc3106"/>
      <w:bookmarkStart w:id="325" w:name="_Toc3953"/>
      <w:bookmarkStart w:id="326" w:name="_Toc13970"/>
      <w:r>
        <w:rPr>
          <w:rFonts w:hint="eastAsia" w:ascii="宋体" w:hAnsi="宋体" w:eastAsia="宋体" w:cs="宋体"/>
          <w:color w:val="auto"/>
          <w:sz w:val="24"/>
          <w:highlight w:val="none"/>
          <w:lang w:eastAsia="zh-CN"/>
        </w:rPr>
        <w:t xml:space="preserve">10.2 </w:t>
      </w:r>
      <w:bookmarkEnd w:id="323"/>
      <w:r>
        <w:rPr>
          <w:rFonts w:hint="eastAsia" w:ascii="宋体" w:hAnsi="宋体" w:eastAsia="宋体" w:cs="宋体"/>
          <w:color w:val="auto"/>
          <w:sz w:val="24"/>
          <w:highlight w:val="none"/>
          <w:lang w:eastAsia="zh-CN"/>
        </w:rPr>
        <w:t>响应无效的情形</w:t>
      </w:r>
      <w:bookmarkEnd w:id="324"/>
      <w:bookmarkEnd w:id="325"/>
      <w:bookmarkEnd w:id="326"/>
    </w:p>
    <w:p w14:paraId="4F1D4DED">
      <w:pPr>
        <w:pStyle w:val="24"/>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36D9AAD5">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17043398">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2FC11AD3">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438A8FD1">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51477C4E">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0BE1E159">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2C6E2A82">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7849ABCB">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7CE49937">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17246A1F">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72E107F4">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456C1AC9">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77133A10">
      <w:pPr>
        <w:pStyle w:val="24"/>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2B497AD7">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62376150">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5A6A2359">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2D8F4CCC">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70642CD6">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3602B9E1">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2027D4A0">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7991091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3B5EDCB1">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6E118A5A">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09A40EA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14D2F6C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42684A7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2B940B94">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58009825">
      <w:pPr>
        <w:pStyle w:val="4"/>
        <w:spacing w:before="0" w:after="0" w:line="360" w:lineRule="auto"/>
        <w:rPr>
          <w:rFonts w:hint="eastAsia" w:ascii="宋体" w:hAnsi="宋体" w:eastAsia="宋体" w:cs="宋体"/>
          <w:color w:val="auto"/>
          <w:sz w:val="24"/>
          <w:highlight w:val="none"/>
          <w:lang w:eastAsia="zh-CN"/>
        </w:rPr>
      </w:pPr>
      <w:bookmarkStart w:id="327" w:name="_Toc11840"/>
      <w:bookmarkStart w:id="328" w:name="_Toc29934"/>
      <w:bookmarkStart w:id="329" w:name="_Toc12784"/>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27"/>
      <w:bookmarkEnd w:id="328"/>
      <w:bookmarkEnd w:id="329"/>
    </w:p>
    <w:p w14:paraId="32483E2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需要补充的其他内容：见供应商须知前附表。</w:t>
      </w:r>
    </w:p>
    <w:p w14:paraId="4EA99316">
      <w:pPr>
        <w:pStyle w:val="24"/>
        <w:spacing w:line="360" w:lineRule="auto"/>
        <w:ind w:firstLine="480" w:firstLineChars="200"/>
        <w:rPr>
          <w:rFonts w:hint="eastAsia"/>
          <w:color w:val="auto"/>
          <w:sz w:val="24"/>
          <w:szCs w:val="24"/>
          <w:highlight w:val="none"/>
          <w:lang w:eastAsia="zh-CN"/>
        </w:rPr>
      </w:pPr>
    </w:p>
    <w:p w14:paraId="76F4B5C6">
      <w:pPr>
        <w:rPr>
          <w:rFonts w:hint="eastAsia" w:ascii="宋体" w:hAnsi="宋体" w:eastAsia="宋体" w:cs="宋体"/>
          <w:color w:val="auto"/>
          <w:highlight w:val="none"/>
          <w:lang w:eastAsia="zh-CN"/>
        </w:rPr>
      </w:pPr>
      <w:bookmarkStart w:id="330" w:name="_Toc13949"/>
      <w:bookmarkStart w:id="331" w:name="_Toc28448"/>
      <w:r>
        <w:rPr>
          <w:rFonts w:hint="eastAsia" w:ascii="宋体" w:hAnsi="宋体" w:eastAsia="宋体" w:cs="宋体"/>
          <w:color w:val="auto"/>
          <w:highlight w:val="none"/>
          <w:lang w:eastAsia="zh-CN"/>
        </w:rPr>
        <w:br w:type="page"/>
      </w:r>
    </w:p>
    <w:bookmarkEnd w:id="330"/>
    <w:bookmarkEnd w:id="331"/>
    <w:p w14:paraId="75F6AAC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07750B0D">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4D6E4D0">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01CC964E">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92EB268">
      <w:pPr>
        <w:pStyle w:val="2"/>
        <w:jc w:val="center"/>
        <w:rPr>
          <w:rFonts w:hint="eastAsia" w:ascii="宋体" w:hAnsi="宋体" w:eastAsia="宋体" w:cs="宋体"/>
          <w:color w:val="auto"/>
          <w:sz w:val="52"/>
          <w:szCs w:val="52"/>
          <w:highlight w:val="none"/>
          <w:lang w:eastAsia="zh-CN"/>
        </w:rPr>
      </w:pPr>
      <w:bookmarkStart w:id="332" w:name="_Toc16043"/>
      <w:bookmarkStart w:id="333" w:name="_Toc31023"/>
      <w:bookmarkStart w:id="334" w:name="_Toc13556"/>
      <w:bookmarkStart w:id="335" w:name="_Toc2729"/>
      <w:bookmarkStart w:id="336" w:name="_Toc14819"/>
      <w:bookmarkStart w:id="337" w:name="_Toc8614"/>
      <w:r>
        <w:rPr>
          <w:rFonts w:hint="eastAsia" w:ascii="宋体" w:hAnsi="宋体" w:eastAsia="宋体" w:cs="宋体"/>
          <w:color w:val="auto"/>
          <w:sz w:val="52"/>
          <w:szCs w:val="52"/>
          <w:highlight w:val="none"/>
          <w:lang w:eastAsia="zh-CN"/>
        </w:rPr>
        <w:t>第三章   评审办法</w:t>
      </w:r>
      <w:bookmarkEnd w:id="332"/>
      <w:bookmarkEnd w:id="333"/>
      <w:bookmarkEnd w:id="334"/>
      <w:bookmarkEnd w:id="335"/>
      <w:bookmarkEnd w:id="336"/>
      <w:bookmarkEnd w:id="337"/>
    </w:p>
    <w:p w14:paraId="45AB3ED1">
      <w:pPr>
        <w:pStyle w:val="24"/>
        <w:tabs>
          <w:tab w:val="left" w:pos="950"/>
          <w:tab w:val="left" w:pos="2150"/>
          <w:tab w:val="left" w:pos="3350"/>
        </w:tabs>
        <w:spacing w:line="360" w:lineRule="auto"/>
        <w:ind w:firstLine="0"/>
        <w:rPr>
          <w:rFonts w:hint="eastAsia"/>
          <w:color w:val="auto"/>
          <w:sz w:val="24"/>
          <w:szCs w:val="24"/>
          <w:highlight w:val="none"/>
          <w:lang w:val="en-US" w:eastAsia="zh-CN"/>
        </w:rPr>
      </w:pPr>
    </w:p>
    <w:p w14:paraId="12044B06">
      <w:pPr>
        <w:rPr>
          <w:rFonts w:cs="宋体"/>
          <w:color w:val="auto"/>
          <w:highlight w:val="none"/>
          <w:lang w:eastAsia="zh-CN"/>
        </w:rPr>
      </w:pPr>
      <w:r>
        <w:rPr>
          <w:rFonts w:cs="宋体"/>
          <w:color w:val="auto"/>
          <w:highlight w:val="none"/>
          <w:lang w:eastAsia="zh-CN"/>
        </w:rPr>
        <w:br w:type="page"/>
      </w:r>
    </w:p>
    <w:p w14:paraId="553AAF74">
      <w:pPr>
        <w:pStyle w:val="3"/>
        <w:spacing w:after="0"/>
        <w:jc w:val="center"/>
        <w:rPr>
          <w:color w:val="auto"/>
          <w:sz w:val="28"/>
          <w:szCs w:val="28"/>
          <w:highlight w:val="none"/>
          <w:lang w:eastAsia="zh-CN"/>
        </w:rPr>
      </w:pPr>
      <w:bookmarkStart w:id="338" w:name="_Toc17949"/>
      <w:bookmarkStart w:id="339" w:name="_Toc20258"/>
      <w:bookmarkStart w:id="340" w:name="_Toc21075"/>
      <w:bookmarkStart w:id="341" w:name="_Toc22498"/>
      <w:bookmarkStart w:id="342" w:name="_Toc15939"/>
      <w:r>
        <w:rPr>
          <w:rFonts w:hint="eastAsia"/>
          <w:color w:val="auto"/>
          <w:sz w:val="28"/>
          <w:szCs w:val="28"/>
          <w:highlight w:val="none"/>
          <w:lang w:eastAsia="zh-CN"/>
        </w:rPr>
        <w:t>评审办法前附表</w:t>
      </w:r>
      <w:bookmarkEnd w:id="338"/>
      <w:bookmarkEnd w:id="339"/>
      <w:bookmarkEnd w:id="340"/>
      <w:bookmarkEnd w:id="341"/>
      <w:bookmarkEnd w:id="342"/>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4FBF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988151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5AB7DA4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64DC955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3CDA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66E980B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390C715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39F68B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0A36A51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最低价法</w:t>
            </w:r>
          </w:p>
          <w:p w14:paraId="058E99F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综合评分法</w:t>
            </w:r>
          </w:p>
          <w:p w14:paraId="4E4E874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0D0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5E91E0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6E092C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0BF98C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5A09CB0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02C9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81A6D5">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941D897">
            <w:pPr>
              <w:jc w:val="center"/>
              <w:rPr>
                <w:rFonts w:hint="eastAsia" w:ascii="宋体" w:hAnsi="宋体" w:eastAsia="宋体" w:cs="宋体"/>
                <w:color w:val="auto"/>
                <w:sz w:val="21"/>
                <w:szCs w:val="21"/>
                <w:highlight w:val="none"/>
                <w:lang w:eastAsia="zh-CN"/>
              </w:rPr>
            </w:pPr>
          </w:p>
        </w:tc>
        <w:tc>
          <w:tcPr>
            <w:tcW w:w="2823" w:type="dxa"/>
            <w:vAlign w:val="center"/>
          </w:tcPr>
          <w:p w14:paraId="0BA53B9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2183BFD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25A9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B5118B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73900EB">
            <w:pPr>
              <w:jc w:val="center"/>
              <w:rPr>
                <w:rFonts w:hint="eastAsia" w:ascii="宋体" w:hAnsi="宋体" w:eastAsia="宋体" w:cs="宋体"/>
                <w:color w:val="auto"/>
                <w:sz w:val="21"/>
                <w:szCs w:val="21"/>
                <w:highlight w:val="none"/>
                <w:lang w:eastAsia="zh-CN"/>
              </w:rPr>
            </w:pPr>
          </w:p>
        </w:tc>
        <w:tc>
          <w:tcPr>
            <w:tcW w:w="2823" w:type="dxa"/>
            <w:vAlign w:val="center"/>
          </w:tcPr>
          <w:p w14:paraId="2719F81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7361489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6FF5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3F08754">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27A8F0A">
            <w:pPr>
              <w:jc w:val="center"/>
              <w:rPr>
                <w:rFonts w:hint="eastAsia" w:ascii="宋体" w:hAnsi="宋体" w:eastAsia="宋体" w:cs="宋体"/>
                <w:color w:val="auto"/>
                <w:sz w:val="21"/>
                <w:szCs w:val="21"/>
                <w:highlight w:val="none"/>
                <w:lang w:eastAsia="zh-CN"/>
              </w:rPr>
            </w:pPr>
          </w:p>
        </w:tc>
        <w:tc>
          <w:tcPr>
            <w:tcW w:w="2823" w:type="dxa"/>
            <w:vAlign w:val="center"/>
          </w:tcPr>
          <w:p w14:paraId="0CD825D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4FB4800A">
            <w:pPr>
              <w:jc w:val="center"/>
              <w:rPr>
                <w:rFonts w:hint="eastAsia" w:ascii="宋体" w:hAnsi="宋体" w:eastAsia="宋体" w:cs="宋体"/>
                <w:color w:val="auto"/>
                <w:sz w:val="21"/>
                <w:szCs w:val="21"/>
                <w:highlight w:val="none"/>
                <w:lang w:eastAsia="zh-CN"/>
              </w:rPr>
            </w:pPr>
          </w:p>
        </w:tc>
      </w:tr>
      <w:tr w14:paraId="6E3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FF7617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4FCD451">
            <w:pPr>
              <w:jc w:val="center"/>
              <w:rPr>
                <w:rFonts w:hint="eastAsia" w:ascii="宋体" w:hAnsi="宋体" w:eastAsia="宋体" w:cs="宋体"/>
                <w:color w:val="auto"/>
                <w:sz w:val="21"/>
                <w:szCs w:val="21"/>
                <w:highlight w:val="none"/>
                <w:lang w:eastAsia="zh-CN"/>
              </w:rPr>
            </w:pPr>
          </w:p>
        </w:tc>
        <w:tc>
          <w:tcPr>
            <w:tcW w:w="2823" w:type="dxa"/>
            <w:vAlign w:val="center"/>
          </w:tcPr>
          <w:p w14:paraId="1C583F7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50510EF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784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4EDE49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1525D12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6FB2787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024F1AD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2F9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F08E992">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D1D824F">
            <w:pPr>
              <w:jc w:val="center"/>
              <w:rPr>
                <w:rFonts w:hint="eastAsia" w:ascii="宋体" w:hAnsi="宋体" w:eastAsia="宋体" w:cs="宋体"/>
                <w:color w:val="auto"/>
                <w:sz w:val="21"/>
                <w:szCs w:val="21"/>
                <w:highlight w:val="none"/>
                <w:lang w:eastAsia="zh-CN"/>
              </w:rPr>
            </w:pPr>
          </w:p>
        </w:tc>
        <w:tc>
          <w:tcPr>
            <w:tcW w:w="2823" w:type="dxa"/>
            <w:vAlign w:val="center"/>
          </w:tcPr>
          <w:p w14:paraId="497C02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407E457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0C23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1384EE4">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065F67B">
            <w:pPr>
              <w:jc w:val="center"/>
              <w:rPr>
                <w:rFonts w:hint="eastAsia" w:ascii="宋体" w:hAnsi="宋体" w:eastAsia="宋体" w:cs="宋体"/>
                <w:color w:val="auto"/>
                <w:sz w:val="21"/>
                <w:szCs w:val="21"/>
                <w:highlight w:val="none"/>
                <w:lang w:eastAsia="zh-CN"/>
              </w:rPr>
            </w:pPr>
          </w:p>
        </w:tc>
        <w:tc>
          <w:tcPr>
            <w:tcW w:w="2823" w:type="dxa"/>
            <w:vAlign w:val="center"/>
          </w:tcPr>
          <w:p w14:paraId="0B1DE1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37709C9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6280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671F455">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3227B4EF">
            <w:pPr>
              <w:jc w:val="center"/>
              <w:rPr>
                <w:rFonts w:hint="eastAsia" w:ascii="宋体" w:hAnsi="宋体" w:eastAsia="宋体" w:cs="宋体"/>
                <w:color w:val="auto"/>
                <w:sz w:val="21"/>
                <w:szCs w:val="21"/>
                <w:highlight w:val="none"/>
                <w:lang w:eastAsia="zh-CN"/>
              </w:rPr>
            </w:pPr>
          </w:p>
        </w:tc>
        <w:tc>
          <w:tcPr>
            <w:tcW w:w="2823" w:type="dxa"/>
            <w:vAlign w:val="center"/>
          </w:tcPr>
          <w:p w14:paraId="4D0D33E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4292D90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3BCC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5C6E5B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DDA211">
            <w:pPr>
              <w:jc w:val="center"/>
              <w:rPr>
                <w:rFonts w:hint="eastAsia" w:ascii="宋体" w:hAnsi="宋体" w:eastAsia="宋体" w:cs="宋体"/>
                <w:color w:val="auto"/>
                <w:sz w:val="21"/>
                <w:szCs w:val="21"/>
                <w:highlight w:val="none"/>
                <w:lang w:eastAsia="zh-CN"/>
              </w:rPr>
            </w:pPr>
          </w:p>
        </w:tc>
        <w:tc>
          <w:tcPr>
            <w:tcW w:w="2823" w:type="dxa"/>
            <w:vAlign w:val="center"/>
          </w:tcPr>
          <w:p w14:paraId="6E79865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30C3230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11D9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AB3E7B6">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5B9357F3">
            <w:pPr>
              <w:jc w:val="center"/>
              <w:rPr>
                <w:rFonts w:hint="eastAsia" w:ascii="宋体" w:hAnsi="宋体" w:eastAsia="宋体" w:cs="宋体"/>
                <w:color w:val="auto"/>
                <w:sz w:val="21"/>
                <w:szCs w:val="21"/>
                <w:highlight w:val="none"/>
                <w:lang w:eastAsia="zh-CN"/>
              </w:rPr>
            </w:pPr>
          </w:p>
        </w:tc>
        <w:tc>
          <w:tcPr>
            <w:tcW w:w="2823" w:type="dxa"/>
            <w:vAlign w:val="center"/>
          </w:tcPr>
          <w:p w14:paraId="7AF955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5413433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5072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2FBF9A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DD6D17">
            <w:pPr>
              <w:jc w:val="center"/>
              <w:rPr>
                <w:rFonts w:hint="eastAsia" w:ascii="宋体" w:hAnsi="宋体" w:eastAsia="宋体" w:cs="宋体"/>
                <w:color w:val="auto"/>
                <w:sz w:val="21"/>
                <w:szCs w:val="21"/>
                <w:highlight w:val="none"/>
                <w:lang w:eastAsia="zh-CN"/>
              </w:rPr>
            </w:pPr>
          </w:p>
        </w:tc>
        <w:tc>
          <w:tcPr>
            <w:tcW w:w="2823" w:type="dxa"/>
            <w:vAlign w:val="center"/>
          </w:tcPr>
          <w:p w14:paraId="31230DA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0E49C5A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6FA5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C07BB42">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E735108">
            <w:pPr>
              <w:jc w:val="center"/>
              <w:rPr>
                <w:rFonts w:hint="eastAsia" w:ascii="宋体" w:hAnsi="宋体" w:eastAsia="宋体" w:cs="宋体"/>
                <w:color w:val="auto"/>
                <w:sz w:val="21"/>
                <w:szCs w:val="21"/>
                <w:highlight w:val="none"/>
                <w:lang w:eastAsia="zh-CN"/>
              </w:rPr>
            </w:pPr>
          </w:p>
        </w:tc>
        <w:tc>
          <w:tcPr>
            <w:tcW w:w="2823" w:type="dxa"/>
            <w:vAlign w:val="center"/>
          </w:tcPr>
          <w:p w14:paraId="133C35F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7A4019EF">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655D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7FE28D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D7AF259">
            <w:pPr>
              <w:jc w:val="center"/>
              <w:rPr>
                <w:rFonts w:hint="eastAsia" w:ascii="宋体" w:hAnsi="宋体" w:eastAsia="宋体" w:cs="宋体"/>
                <w:color w:val="auto"/>
                <w:sz w:val="21"/>
                <w:szCs w:val="21"/>
                <w:highlight w:val="none"/>
                <w:lang w:eastAsia="zh-CN"/>
              </w:rPr>
            </w:pPr>
          </w:p>
        </w:tc>
        <w:tc>
          <w:tcPr>
            <w:tcW w:w="2823" w:type="dxa"/>
            <w:vAlign w:val="center"/>
          </w:tcPr>
          <w:p w14:paraId="2427391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495D3FF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3192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B82B75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64C4648">
            <w:pPr>
              <w:jc w:val="center"/>
              <w:rPr>
                <w:rFonts w:hint="eastAsia" w:ascii="宋体" w:hAnsi="宋体" w:eastAsia="宋体" w:cs="宋体"/>
                <w:color w:val="auto"/>
                <w:sz w:val="21"/>
                <w:szCs w:val="21"/>
                <w:highlight w:val="none"/>
                <w:lang w:eastAsia="zh-CN"/>
              </w:rPr>
            </w:pPr>
          </w:p>
        </w:tc>
        <w:tc>
          <w:tcPr>
            <w:tcW w:w="2823" w:type="dxa"/>
            <w:vAlign w:val="center"/>
          </w:tcPr>
          <w:p w14:paraId="70561AC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3F4EB66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561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3CC06C5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7612CA3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7087F7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77D43EF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58A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49605C0">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9496C4">
            <w:pPr>
              <w:jc w:val="center"/>
              <w:rPr>
                <w:rFonts w:hint="eastAsia" w:ascii="宋体" w:hAnsi="宋体" w:eastAsia="宋体" w:cs="宋体"/>
                <w:color w:val="auto"/>
                <w:sz w:val="21"/>
                <w:szCs w:val="21"/>
                <w:highlight w:val="none"/>
                <w:lang w:eastAsia="zh-CN"/>
              </w:rPr>
            </w:pPr>
          </w:p>
        </w:tc>
        <w:tc>
          <w:tcPr>
            <w:tcW w:w="2823" w:type="dxa"/>
            <w:vAlign w:val="center"/>
          </w:tcPr>
          <w:p w14:paraId="070BB3A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027B58F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57FC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5A17D40">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1A6FBA5">
            <w:pPr>
              <w:jc w:val="center"/>
              <w:rPr>
                <w:rFonts w:hint="eastAsia" w:ascii="宋体" w:hAnsi="宋体" w:eastAsia="宋体" w:cs="宋体"/>
                <w:color w:val="auto"/>
                <w:sz w:val="21"/>
                <w:szCs w:val="21"/>
                <w:highlight w:val="none"/>
                <w:lang w:eastAsia="zh-CN"/>
              </w:rPr>
            </w:pPr>
          </w:p>
        </w:tc>
        <w:tc>
          <w:tcPr>
            <w:tcW w:w="2823" w:type="dxa"/>
            <w:vAlign w:val="center"/>
          </w:tcPr>
          <w:p w14:paraId="13A3697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5D05460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0679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888AE1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6E2E21">
            <w:pPr>
              <w:jc w:val="center"/>
              <w:rPr>
                <w:rFonts w:hint="eastAsia" w:ascii="宋体" w:hAnsi="宋体" w:eastAsia="宋体" w:cs="宋体"/>
                <w:color w:val="auto"/>
                <w:sz w:val="21"/>
                <w:szCs w:val="21"/>
                <w:highlight w:val="none"/>
                <w:lang w:eastAsia="zh-CN"/>
              </w:rPr>
            </w:pPr>
          </w:p>
        </w:tc>
        <w:tc>
          <w:tcPr>
            <w:tcW w:w="2823" w:type="dxa"/>
            <w:vAlign w:val="center"/>
          </w:tcPr>
          <w:p w14:paraId="1CFF9AA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0009906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5D8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557371B">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001349B">
            <w:pPr>
              <w:jc w:val="center"/>
              <w:rPr>
                <w:rFonts w:hint="eastAsia" w:ascii="宋体" w:hAnsi="宋体" w:eastAsia="宋体" w:cs="宋体"/>
                <w:color w:val="auto"/>
                <w:sz w:val="21"/>
                <w:szCs w:val="21"/>
                <w:highlight w:val="none"/>
                <w:lang w:eastAsia="zh-CN"/>
              </w:rPr>
            </w:pPr>
          </w:p>
        </w:tc>
        <w:tc>
          <w:tcPr>
            <w:tcW w:w="2823" w:type="dxa"/>
            <w:vAlign w:val="center"/>
          </w:tcPr>
          <w:p w14:paraId="4F5E27A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67B7D68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5958B451">
        <w:tblPrEx>
          <w:tblCellMar>
            <w:top w:w="0" w:type="dxa"/>
            <w:left w:w="108" w:type="dxa"/>
            <w:bottom w:w="0" w:type="dxa"/>
            <w:right w:w="108" w:type="dxa"/>
          </w:tblCellMar>
        </w:tblPrEx>
        <w:trPr>
          <w:trHeight w:val="283" w:hRule="atLeast"/>
        </w:trPr>
        <w:tc>
          <w:tcPr>
            <w:tcW w:w="873" w:type="dxa"/>
            <w:vMerge w:val="continue"/>
            <w:vAlign w:val="center"/>
          </w:tcPr>
          <w:p w14:paraId="04F3D34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51C7B13">
            <w:pPr>
              <w:jc w:val="center"/>
              <w:rPr>
                <w:rFonts w:hint="eastAsia" w:ascii="宋体" w:hAnsi="宋体" w:eastAsia="宋体" w:cs="宋体"/>
                <w:color w:val="auto"/>
                <w:sz w:val="21"/>
                <w:szCs w:val="21"/>
                <w:highlight w:val="none"/>
                <w:lang w:eastAsia="zh-CN"/>
              </w:rPr>
            </w:pPr>
          </w:p>
        </w:tc>
        <w:tc>
          <w:tcPr>
            <w:tcW w:w="2823" w:type="dxa"/>
            <w:vAlign w:val="center"/>
          </w:tcPr>
          <w:p w14:paraId="3D0BCD7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0CFA38E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17DC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481C37C">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DEF66E2">
            <w:pPr>
              <w:jc w:val="center"/>
              <w:rPr>
                <w:rFonts w:hint="eastAsia" w:ascii="宋体" w:hAnsi="宋体" w:eastAsia="宋体" w:cs="宋体"/>
                <w:color w:val="auto"/>
                <w:sz w:val="21"/>
                <w:szCs w:val="21"/>
                <w:highlight w:val="none"/>
                <w:lang w:eastAsia="zh-CN"/>
              </w:rPr>
            </w:pPr>
          </w:p>
        </w:tc>
        <w:tc>
          <w:tcPr>
            <w:tcW w:w="2823" w:type="dxa"/>
            <w:vAlign w:val="center"/>
          </w:tcPr>
          <w:p w14:paraId="7E87487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04472EC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7AE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803E2C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AD466C3">
            <w:pPr>
              <w:jc w:val="center"/>
              <w:rPr>
                <w:rFonts w:hint="eastAsia" w:ascii="宋体" w:hAnsi="宋体" w:eastAsia="宋体" w:cs="宋体"/>
                <w:color w:val="auto"/>
                <w:sz w:val="21"/>
                <w:szCs w:val="21"/>
                <w:highlight w:val="none"/>
                <w:lang w:eastAsia="zh-CN"/>
              </w:rPr>
            </w:pPr>
          </w:p>
        </w:tc>
        <w:tc>
          <w:tcPr>
            <w:tcW w:w="2823" w:type="dxa"/>
            <w:vAlign w:val="center"/>
          </w:tcPr>
          <w:p w14:paraId="61863C7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465B5B6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742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D54561">
            <w:pPr>
              <w:jc w:val="both"/>
              <w:rPr>
                <w:rFonts w:hint="eastAsia" w:ascii="宋体" w:hAnsi="宋体" w:eastAsia="宋体" w:cs="宋体"/>
                <w:color w:val="auto"/>
                <w:sz w:val="21"/>
                <w:szCs w:val="21"/>
                <w:highlight w:val="none"/>
                <w:lang w:eastAsia="zh-CN"/>
              </w:rPr>
            </w:pPr>
          </w:p>
        </w:tc>
        <w:tc>
          <w:tcPr>
            <w:tcW w:w="1732" w:type="dxa"/>
            <w:vMerge w:val="continue"/>
            <w:vAlign w:val="center"/>
          </w:tcPr>
          <w:p w14:paraId="53FC5469">
            <w:pPr>
              <w:jc w:val="both"/>
              <w:rPr>
                <w:rFonts w:hint="eastAsia" w:ascii="宋体" w:hAnsi="宋体" w:eastAsia="宋体" w:cs="宋体"/>
                <w:color w:val="auto"/>
                <w:sz w:val="21"/>
                <w:szCs w:val="21"/>
                <w:highlight w:val="none"/>
                <w:lang w:eastAsia="zh-CN"/>
              </w:rPr>
            </w:pPr>
          </w:p>
        </w:tc>
        <w:tc>
          <w:tcPr>
            <w:tcW w:w="2823" w:type="dxa"/>
            <w:vAlign w:val="center"/>
          </w:tcPr>
          <w:p w14:paraId="42A920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051B904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BA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4B2329D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605DA28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7A9E374F">
            <w:pPr>
              <w:jc w:val="center"/>
              <w:rPr>
                <w:rFonts w:hint="eastAsia" w:ascii="宋体" w:hAnsi="宋体" w:eastAsia="宋体" w:cs="宋体"/>
                <w:color w:val="auto"/>
                <w:sz w:val="21"/>
                <w:szCs w:val="21"/>
                <w:highlight w:val="none"/>
                <w:lang w:eastAsia="zh-CN"/>
              </w:rPr>
            </w:pPr>
          </w:p>
        </w:tc>
      </w:tr>
    </w:tbl>
    <w:p w14:paraId="02B899FB">
      <w:pPr>
        <w:rPr>
          <w:color w:val="auto"/>
          <w:highlight w:val="none"/>
        </w:rPr>
      </w:pPr>
      <w:r>
        <w:rPr>
          <w:color w:val="auto"/>
          <w:highlight w:val="none"/>
        </w:rPr>
        <w:br w:type="page"/>
      </w:r>
    </w:p>
    <w:p w14:paraId="687DED5E">
      <w:pPr>
        <w:rPr>
          <w:color w:val="auto"/>
          <w:highlight w:val="none"/>
        </w:rPr>
      </w:pPr>
    </w:p>
    <w:p w14:paraId="79149A6E">
      <w:pPr>
        <w:rPr>
          <w:rFonts w:hint="eastAsia" w:ascii="宋体" w:hAnsi="宋体" w:eastAsia="宋体" w:cs="宋体"/>
          <w:color w:val="auto"/>
          <w:sz w:val="18"/>
          <w:szCs w:val="18"/>
          <w:highlight w:val="none"/>
          <w:lang w:eastAsia="zh-CN"/>
        </w:rPr>
      </w:pPr>
    </w:p>
    <w:tbl>
      <w:tblPr>
        <w:tblStyle w:val="1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35F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4593E78E">
            <w:pPr>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43C4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E14EB2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2115F62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95A3F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4BC0A87F">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799A3EBE">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3ECF217C">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158E0D53">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54CB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FFA62E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2A1F40F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44F939D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5FE438D0">
            <w:pPr>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5A7D7EA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0EC4E61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553C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493D9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100B7E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62B6DC3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3B74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DFDD8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4D6F530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563359F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1.5        </w:t>
            </w:r>
          </w:p>
          <w:p w14:paraId="65A58F4E">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eastAsia" w:ascii="宋体" w:hAnsi="宋体" w:eastAsia="宋体" w:cs="宋体"/>
                <w:color w:val="auto"/>
                <w:sz w:val="21"/>
                <w:szCs w:val="21"/>
                <w:highlight w:val="none"/>
                <w:lang w:val="en-US" w:eastAsia="zh-CN"/>
              </w:rPr>
              <w:t>100</w:t>
            </w:r>
          </w:p>
          <w:p w14:paraId="22E6338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tc>
      </w:tr>
      <w:tr w14:paraId="0162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BAAB10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2B1704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541" w:type="dxa"/>
            <w:vAlign w:val="center"/>
          </w:tcPr>
          <w:p w14:paraId="69321F6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073" w:type="dxa"/>
            <w:vAlign w:val="center"/>
          </w:tcPr>
          <w:p w14:paraId="69C9F41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1CE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6C4757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7F19A98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B20E96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4ED3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CC1F6C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7FACE14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1A5D747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3974D85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54EDC54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27703DC9">
      <w:pPr>
        <w:rPr>
          <w:color w:val="auto"/>
          <w:highlight w:val="none"/>
        </w:rPr>
      </w:pPr>
    </w:p>
    <w:p w14:paraId="3CA5B2E4">
      <w:pPr>
        <w:spacing w:line="360" w:lineRule="auto"/>
        <w:ind w:firstLine="480" w:firstLineChars="200"/>
        <w:rPr>
          <w:rFonts w:hint="eastAsia" w:ascii="宋体" w:hAnsi="宋体" w:eastAsia="宋体" w:cs="宋体"/>
          <w:color w:val="auto"/>
          <w:highlight w:val="none"/>
        </w:rPr>
      </w:pPr>
    </w:p>
    <w:p w14:paraId="7F426A23">
      <w:pPr>
        <w:pStyle w:val="5"/>
        <w:rPr>
          <w:rFonts w:hint="eastAsia" w:ascii="宋体" w:hAnsi="宋体" w:eastAsia="宋体" w:cs="宋体"/>
          <w:color w:val="auto"/>
          <w:sz w:val="24"/>
          <w:highlight w:val="none"/>
        </w:rPr>
      </w:pPr>
    </w:p>
    <w:p w14:paraId="6473446D">
      <w:pPr>
        <w:rPr>
          <w:rFonts w:hint="eastAsia" w:ascii="宋体" w:hAnsi="宋体" w:eastAsia="宋体" w:cs="宋体"/>
          <w:color w:val="auto"/>
          <w:highlight w:val="none"/>
        </w:rPr>
      </w:pPr>
    </w:p>
    <w:p w14:paraId="5B7D93AB">
      <w:pPr>
        <w:pStyle w:val="5"/>
        <w:rPr>
          <w:rFonts w:hint="eastAsia" w:ascii="宋体" w:hAnsi="宋体" w:eastAsia="宋体" w:cs="宋体"/>
          <w:color w:val="auto"/>
          <w:sz w:val="24"/>
          <w:highlight w:val="none"/>
        </w:rPr>
      </w:pPr>
    </w:p>
    <w:p w14:paraId="5196AC2D">
      <w:pPr>
        <w:rPr>
          <w:rFonts w:hint="eastAsia" w:ascii="宋体" w:hAnsi="宋体" w:eastAsia="宋体" w:cs="宋体"/>
          <w:color w:val="auto"/>
          <w:highlight w:val="none"/>
        </w:rPr>
      </w:pPr>
    </w:p>
    <w:p w14:paraId="13373545">
      <w:pPr>
        <w:pStyle w:val="5"/>
        <w:jc w:val="both"/>
        <w:rPr>
          <w:color w:val="auto"/>
          <w:highlight w:val="none"/>
        </w:rPr>
      </w:pPr>
    </w:p>
    <w:p w14:paraId="29ADF132">
      <w:pPr>
        <w:rPr>
          <w:color w:val="auto"/>
          <w:highlight w:val="none"/>
        </w:rPr>
      </w:pPr>
    </w:p>
    <w:p w14:paraId="1370AEAE">
      <w:pPr>
        <w:rPr>
          <w:color w:val="auto"/>
          <w:highlight w:val="none"/>
        </w:rPr>
      </w:pPr>
    </w:p>
    <w:p w14:paraId="186FF129">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343" w:name="_Toc15092"/>
      <w:bookmarkStart w:id="344" w:name="_Toc12498"/>
      <w:bookmarkStart w:id="345" w:name="_Toc6671"/>
      <w:bookmarkStart w:id="346" w:name="_Toc26627"/>
      <w:bookmarkStart w:id="347" w:name="_Toc30377"/>
      <w:r>
        <w:rPr>
          <w:rFonts w:hint="eastAsia" w:ascii="宋体" w:hAnsi="宋体" w:eastAsia="宋体" w:cs="宋体"/>
          <w:color w:val="auto"/>
          <w:sz w:val="28"/>
          <w:szCs w:val="28"/>
          <w:highlight w:val="none"/>
          <w:lang w:eastAsia="zh-CN"/>
        </w:rPr>
        <w:t xml:space="preserve">1 </w:t>
      </w:r>
      <w:bookmarkEnd w:id="343"/>
      <w:bookmarkEnd w:id="344"/>
      <w:bookmarkEnd w:id="345"/>
      <w:bookmarkEnd w:id="346"/>
      <w:bookmarkEnd w:id="347"/>
      <w:r>
        <w:rPr>
          <w:rFonts w:hint="eastAsia" w:ascii="宋体" w:hAnsi="宋体" w:eastAsia="宋体" w:cs="宋体"/>
          <w:sz w:val="28"/>
          <w:szCs w:val="28"/>
        </w:rPr>
        <w:t>详细评审标准和程序</w:t>
      </w:r>
      <w:r>
        <w:rPr>
          <w:rFonts w:hint="eastAsia" w:ascii="宋体" w:hAnsi="宋体" w:eastAsia="宋体" w:cs="宋体"/>
          <w:sz w:val="28"/>
          <w:szCs w:val="28"/>
          <w:lang w:eastAsia="zh-CN"/>
        </w:rPr>
        <w:t>（最低价法）</w:t>
      </w:r>
    </w:p>
    <w:p w14:paraId="2DC7558C">
      <w:pPr>
        <w:pStyle w:val="24"/>
        <w:spacing w:line="360" w:lineRule="auto"/>
        <w:ind w:firstLine="480" w:firstLineChars="200"/>
        <w:rPr>
          <w:rFonts w:hint="eastAsia"/>
          <w:color w:val="auto"/>
          <w:sz w:val="24"/>
          <w:szCs w:val="24"/>
          <w:highlight w:val="none"/>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小组对评审价格进行比较后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按照评审</w:t>
      </w:r>
      <w:r>
        <w:rPr>
          <w:rFonts w:hint="eastAsia" w:ascii="宋体" w:hAnsi="宋体" w:eastAsia="宋体" w:cs="宋体"/>
          <w:color w:val="000000"/>
          <w:spacing w:val="0"/>
          <w:w w:val="100"/>
          <w:position w:val="0"/>
          <w:sz w:val="24"/>
          <w:szCs w:val="24"/>
          <w:highlight w:val="yellow"/>
          <w:lang w:val="en-US" w:eastAsia="zh-CN"/>
        </w:rPr>
        <w:t>不含税</w:t>
      </w:r>
      <w:r>
        <w:rPr>
          <w:rFonts w:hint="eastAsia" w:ascii="宋体" w:hAnsi="宋体" w:eastAsia="宋体" w:cs="宋体"/>
          <w:color w:val="000000"/>
          <w:spacing w:val="0"/>
          <w:w w:val="100"/>
          <w:position w:val="0"/>
          <w:sz w:val="24"/>
          <w:szCs w:val="24"/>
        </w:rPr>
        <w:t>价格由低到高的顺序对供应商排序。供应商评审价格相等时</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按照评审办法前附表的规定确定供应商优先顺序</w:t>
      </w:r>
      <w:r>
        <w:rPr>
          <w:rFonts w:hint="eastAsia"/>
          <w:color w:val="auto"/>
          <w:sz w:val="24"/>
          <w:szCs w:val="24"/>
          <w:highlight w:val="none"/>
        </w:rPr>
        <w:t>。</w:t>
      </w:r>
    </w:p>
    <w:p w14:paraId="2E2CFBB6">
      <w:pPr>
        <w:pStyle w:val="3"/>
        <w:spacing w:before="0" w:after="0" w:line="360" w:lineRule="auto"/>
        <w:rPr>
          <w:rFonts w:hint="eastAsia" w:ascii="宋体" w:hAnsi="宋体" w:eastAsia="宋体" w:cs="宋体"/>
          <w:color w:val="auto"/>
          <w:sz w:val="28"/>
          <w:szCs w:val="28"/>
          <w:highlight w:val="none"/>
          <w:lang w:eastAsia="zh-CN"/>
        </w:rPr>
      </w:pPr>
      <w:bookmarkStart w:id="348" w:name="_Toc28537"/>
      <w:bookmarkStart w:id="349" w:name="_Toc2501"/>
      <w:bookmarkStart w:id="350" w:name="_Toc25380"/>
      <w:bookmarkStart w:id="351" w:name="_Toc29906"/>
      <w:bookmarkStart w:id="352" w:name="_Toc17370"/>
      <w:r>
        <w:rPr>
          <w:rFonts w:hint="eastAsia" w:ascii="宋体" w:hAnsi="宋体" w:eastAsia="宋体" w:cs="宋体"/>
          <w:color w:val="auto"/>
          <w:sz w:val="28"/>
          <w:szCs w:val="28"/>
          <w:highlight w:val="none"/>
          <w:lang w:eastAsia="zh-CN"/>
        </w:rPr>
        <w:t>2 初步评审标准和程序</w:t>
      </w:r>
      <w:bookmarkEnd w:id="348"/>
      <w:bookmarkEnd w:id="349"/>
      <w:bookmarkEnd w:id="350"/>
      <w:bookmarkEnd w:id="351"/>
      <w:bookmarkEnd w:id="352"/>
    </w:p>
    <w:p w14:paraId="2A887AD6">
      <w:pPr>
        <w:pStyle w:val="4"/>
        <w:spacing w:before="0" w:after="0" w:line="360" w:lineRule="auto"/>
        <w:rPr>
          <w:rFonts w:hint="eastAsia" w:ascii="宋体" w:hAnsi="宋体" w:eastAsia="宋体" w:cs="宋体"/>
          <w:color w:val="auto"/>
          <w:sz w:val="24"/>
          <w:highlight w:val="none"/>
          <w:lang w:eastAsia="zh-CN"/>
        </w:rPr>
      </w:pPr>
      <w:bookmarkStart w:id="353" w:name="_Toc25579"/>
      <w:bookmarkStart w:id="354" w:name="_Toc3987"/>
      <w:bookmarkStart w:id="355" w:name="_Toc16877"/>
      <w:bookmarkStart w:id="356" w:name="_Toc26490"/>
      <w:bookmarkStart w:id="357" w:name="_Toc17200"/>
      <w:r>
        <w:rPr>
          <w:rFonts w:hint="eastAsia" w:ascii="宋体" w:hAnsi="宋体" w:eastAsia="宋体" w:cs="宋体"/>
          <w:color w:val="auto"/>
          <w:sz w:val="24"/>
          <w:highlight w:val="none"/>
          <w:lang w:eastAsia="zh-CN"/>
        </w:rPr>
        <w:t>2.1 初步评审标准</w:t>
      </w:r>
      <w:bookmarkEnd w:id="353"/>
      <w:bookmarkEnd w:id="354"/>
      <w:bookmarkEnd w:id="355"/>
      <w:bookmarkEnd w:id="356"/>
      <w:bookmarkEnd w:id="357"/>
    </w:p>
    <w:p w14:paraId="0A0D18D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5CD624E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6EB63DCF">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5A1A8BC4">
      <w:pPr>
        <w:pStyle w:val="4"/>
        <w:spacing w:before="0" w:after="0" w:line="360" w:lineRule="auto"/>
        <w:rPr>
          <w:rFonts w:hint="eastAsia" w:ascii="宋体" w:hAnsi="宋体" w:eastAsia="宋体" w:cs="宋体"/>
          <w:color w:val="auto"/>
          <w:sz w:val="24"/>
          <w:highlight w:val="none"/>
          <w:lang w:eastAsia="zh-CN"/>
        </w:rPr>
      </w:pPr>
      <w:bookmarkStart w:id="358" w:name="_Toc27684"/>
      <w:bookmarkStart w:id="359" w:name="_Toc17074"/>
      <w:bookmarkStart w:id="360" w:name="_Toc10625"/>
      <w:bookmarkStart w:id="361" w:name="_Toc12116"/>
      <w:bookmarkStart w:id="362" w:name="_Toc12376"/>
      <w:r>
        <w:rPr>
          <w:rFonts w:hint="eastAsia" w:ascii="宋体" w:hAnsi="宋体" w:eastAsia="宋体" w:cs="宋体"/>
          <w:color w:val="auto"/>
          <w:sz w:val="24"/>
          <w:highlight w:val="none"/>
          <w:lang w:eastAsia="zh-CN"/>
        </w:rPr>
        <w:t>2.2 初步评审程序</w:t>
      </w:r>
      <w:bookmarkEnd w:id="358"/>
      <w:bookmarkEnd w:id="359"/>
      <w:bookmarkEnd w:id="360"/>
      <w:bookmarkEnd w:id="361"/>
      <w:bookmarkEnd w:id="362"/>
    </w:p>
    <w:p w14:paraId="15FBDC15">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556822C1">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3FA35C40">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711B2FFB">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FDC0F1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3" w:name="bookmark1167"/>
      <w:bookmarkEnd w:id="363"/>
    </w:p>
    <w:p w14:paraId="56CFD5E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3E7CFC19">
      <w:pPr>
        <w:pStyle w:val="24"/>
        <w:tabs>
          <w:tab w:val="left" w:pos="98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2DD4F1FA">
      <w:pPr>
        <w:pStyle w:val="24"/>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52A78B53">
      <w:pPr>
        <w:pStyle w:val="24"/>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4372BEE3">
      <w:pPr>
        <w:pStyle w:val="24"/>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1643EB8C">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77EAF794">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166E5C36">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269430B4">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517E95D0">
      <w:pPr>
        <w:pStyle w:val="3"/>
        <w:spacing w:before="0" w:after="0" w:line="360" w:lineRule="auto"/>
        <w:rPr>
          <w:rFonts w:hint="eastAsia" w:ascii="宋体" w:hAnsi="宋体" w:eastAsia="宋体" w:cs="宋体"/>
          <w:color w:val="auto"/>
          <w:sz w:val="28"/>
          <w:szCs w:val="28"/>
          <w:highlight w:val="none"/>
          <w:lang w:eastAsia="zh-CN"/>
        </w:rPr>
      </w:pPr>
      <w:bookmarkStart w:id="364" w:name="_Toc6582"/>
      <w:bookmarkStart w:id="365" w:name="_Toc8610"/>
      <w:bookmarkStart w:id="366" w:name="_Toc2422"/>
      <w:bookmarkStart w:id="367" w:name="_Toc17636"/>
      <w:bookmarkStart w:id="368" w:name="_Toc13841"/>
      <w:r>
        <w:rPr>
          <w:rFonts w:hint="eastAsia" w:ascii="宋体" w:hAnsi="宋体" w:eastAsia="宋体" w:cs="宋体"/>
          <w:color w:val="auto"/>
          <w:sz w:val="28"/>
          <w:szCs w:val="28"/>
          <w:highlight w:val="none"/>
          <w:lang w:eastAsia="zh-CN"/>
        </w:rPr>
        <w:t>4 评审结果</w:t>
      </w:r>
      <w:bookmarkEnd w:id="364"/>
      <w:bookmarkEnd w:id="365"/>
      <w:bookmarkEnd w:id="366"/>
      <w:bookmarkEnd w:id="367"/>
      <w:bookmarkEnd w:id="368"/>
    </w:p>
    <w:p w14:paraId="491E2973">
      <w:pPr>
        <w:pStyle w:val="4"/>
        <w:spacing w:before="0" w:after="0" w:line="360" w:lineRule="auto"/>
        <w:rPr>
          <w:rFonts w:hint="eastAsia" w:ascii="宋体" w:hAnsi="宋体" w:eastAsia="宋体" w:cs="宋体"/>
          <w:color w:val="auto"/>
          <w:sz w:val="24"/>
          <w:highlight w:val="none"/>
          <w:lang w:eastAsia="zh-CN"/>
        </w:rPr>
      </w:pPr>
      <w:bookmarkStart w:id="369" w:name="_Toc21408"/>
      <w:bookmarkStart w:id="370" w:name="_Toc1529"/>
      <w:bookmarkStart w:id="371" w:name="_Toc29624"/>
      <w:bookmarkStart w:id="372" w:name="_Toc23600"/>
      <w:bookmarkStart w:id="373" w:name="_Toc20870"/>
      <w:r>
        <w:rPr>
          <w:rFonts w:hint="eastAsia" w:ascii="宋体" w:hAnsi="宋体" w:eastAsia="宋体" w:cs="宋体"/>
          <w:color w:val="auto"/>
          <w:sz w:val="24"/>
          <w:highlight w:val="none"/>
          <w:lang w:eastAsia="zh-CN"/>
        </w:rPr>
        <w:t>4.1 提交书面评审报告</w:t>
      </w:r>
      <w:bookmarkEnd w:id="369"/>
      <w:bookmarkEnd w:id="370"/>
      <w:bookmarkEnd w:id="371"/>
      <w:bookmarkEnd w:id="372"/>
      <w:bookmarkEnd w:id="373"/>
    </w:p>
    <w:p w14:paraId="2D38A888">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60B9B2B5">
      <w:pPr>
        <w:pStyle w:val="4"/>
        <w:spacing w:before="0" w:after="0" w:line="360" w:lineRule="auto"/>
        <w:rPr>
          <w:rFonts w:hint="eastAsia" w:ascii="宋体" w:hAnsi="宋体" w:eastAsia="宋体" w:cs="宋体"/>
          <w:color w:val="auto"/>
          <w:sz w:val="24"/>
          <w:highlight w:val="none"/>
          <w:lang w:eastAsia="zh-CN"/>
        </w:rPr>
      </w:pPr>
      <w:bookmarkStart w:id="374" w:name="_Toc28429"/>
      <w:bookmarkStart w:id="375" w:name="_Toc29612"/>
      <w:bookmarkStart w:id="376" w:name="_Toc9364"/>
      <w:bookmarkStart w:id="377" w:name="_Toc31874"/>
      <w:bookmarkStart w:id="378" w:name="_Toc29380"/>
      <w:r>
        <w:rPr>
          <w:rFonts w:hint="eastAsia" w:ascii="宋体" w:hAnsi="宋体" w:eastAsia="宋体" w:cs="宋体"/>
          <w:color w:val="auto"/>
          <w:sz w:val="24"/>
          <w:highlight w:val="none"/>
          <w:lang w:eastAsia="zh-CN"/>
        </w:rPr>
        <w:t>4.2 推荐候选成交供应商排序要求及数量</w:t>
      </w:r>
      <w:bookmarkEnd w:id="374"/>
      <w:bookmarkEnd w:id="375"/>
      <w:bookmarkEnd w:id="376"/>
      <w:bookmarkEnd w:id="377"/>
      <w:bookmarkEnd w:id="378"/>
    </w:p>
    <w:p w14:paraId="52354237">
      <w:pPr>
        <w:pStyle w:val="24"/>
        <w:numPr>
          <w:ilvl w:val="255"/>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2E06C126">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D46696F">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3944F57A">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9013464">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95E670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317E082">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2EF418ED">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CCD2C53">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EAB7EC9">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352FC77">
      <w:pPr>
        <w:pStyle w:val="2"/>
        <w:jc w:val="center"/>
        <w:rPr>
          <w:rFonts w:hint="eastAsia" w:ascii="宋体" w:hAnsi="宋体" w:eastAsia="宋体" w:cs="宋体"/>
          <w:color w:val="auto"/>
          <w:sz w:val="52"/>
          <w:szCs w:val="52"/>
          <w:highlight w:val="none"/>
          <w:lang w:eastAsia="zh-CN"/>
        </w:rPr>
      </w:pPr>
      <w:bookmarkStart w:id="379" w:name="_Toc6678"/>
      <w:bookmarkStart w:id="380" w:name="_Toc29622"/>
      <w:bookmarkStart w:id="381" w:name="_Toc32210"/>
      <w:bookmarkStart w:id="382" w:name="_Toc7315"/>
    </w:p>
    <w:p w14:paraId="3323CEF2">
      <w:pPr>
        <w:pStyle w:val="2"/>
        <w:jc w:val="center"/>
        <w:rPr>
          <w:rFonts w:hint="eastAsia" w:ascii="宋体" w:hAnsi="宋体" w:eastAsia="宋体" w:cs="宋体"/>
          <w:color w:val="auto"/>
          <w:sz w:val="52"/>
          <w:szCs w:val="52"/>
          <w:highlight w:val="none"/>
          <w:lang w:eastAsia="zh-CN"/>
        </w:rPr>
      </w:pPr>
    </w:p>
    <w:p w14:paraId="7688F45C">
      <w:pPr>
        <w:pStyle w:val="2"/>
        <w:jc w:val="center"/>
        <w:rPr>
          <w:rFonts w:hint="eastAsia" w:ascii="宋体" w:hAnsi="宋体" w:eastAsia="宋体" w:cs="宋体"/>
          <w:color w:val="auto"/>
          <w:sz w:val="52"/>
          <w:szCs w:val="52"/>
          <w:highlight w:val="none"/>
          <w:lang w:eastAsia="zh-CN"/>
        </w:rPr>
      </w:pPr>
    </w:p>
    <w:p w14:paraId="1938590F">
      <w:pPr>
        <w:pStyle w:val="2"/>
        <w:jc w:val="center"/>
        <w:rPr>
          <w:rFonts w:hint="default"/>
          <w:color w:val="auto"/>
          <w:highlight w:val="none"/>
          <w:lang w:val="en-US" w:eastAsia="zh-CN"/>
        </w:rPr>
      </w:pPr>
      <w:bookmarkStart w:id="383" w:name="_Toc10386"/>
      <w:bookmarkStart w:id="384" w:name="_Toc17726"/>
      <w:r>
        <w:rPr>
          <w:rFonts w:hint="eastAsia" w:ascii="宋体" w:hAnsi="宋体" w:eastAsia="宋体" w:cs="宋体"/>
          <w:color w:val="auto"/>
          <w:sz w:val="52"/>
          <w:szCs w:val="52"/>
          <w:highlight w:val="none"/>
          <w:lang w:eastAsia="zh-CN"/>
        </w:rPr>
        <w:t>第四章   合同条款及格式</w:t>
      </w:r>
      <w:bookmarkEnd w:id="379"/>
      <w:bookmarkEnd w:id="380"/>
      <w:bookmarkEnd w:id="381"/>
      <w:bookmarkEnd w:id="382"/>
      <w:bookmarkEnd w:id="383"/>
      <w:bookmarkEnd w:id="384"/>
    </w:p>
    <w:p w14:paraId="0859C5B1">
      <w:pPr>
        <w:ind w:firstLine="3600" w:firstLineChars="1500"/>
        <w:rPr>
          <w:rFonts w:hint="default"/>
          <w:color w:val="auto"/>
          <w:highlight w:val="none"/>
          <w:lang w:val="en-US" w:eastAsia="zh-CN"/>
        </w:rPr>
      </w:pPr>
      <w:r>
        <w:rPr>
          <w:rFonts w:hint="eastAsia"/>
          <w:color w:val="auto"/>
          <w:highlight w:val="none"/>
          <w:lang w:val="en-US" w:eastAsia="zh-CN"/>
        </w:rPr>
        <w:t>详见附件：合同协议书范本</w:t>
      </w:r>
    </w:p>
    <w:p w14:paraId="41AB0B75">
      <w:pPr>
        <w:rPr>
          <w:color w:val="auto"/>
          <w:highlight w:val="none"/>
          <w:lang w:eastAsia="zh-CN"/>
        </w:rPr>
      </w:pPr>
    </w:p>
    <w:p w14:paraId="3E70D872">
      <w:pPr>
        <w:rPr>
          <w:color w:val="auto"/>
          <w:highlight w:val="none"/>
          <w:lang w:eastAsia="zh-CN"/>
        </w:rPr>
      </w:pPr>
    </w:p>
    <w:p w14:paraId="07210DAA">
      <w:pPr>
        <w:rPr>
          <w:color w:val="auto"/>
          <w:highlight w:val="none"/>
          <w:lang w:eastAsia="zh-CN"/>
        </w:rPr>
      </w:pPr>
    </w:p>
    <w:p w14:paraId="7A54D2A3">
      <w:pPr>
        <w:rPr>
          <w:color w:val="auto"/>
          <w:highlight w:val="none"/>
          <w:lang w:eastAsia="zh-CN"/>
        </w:rPr>
      </w:pPr>
    </w:p>
    <w:p w14:paraId="205239E6">
      <w:pPr>
        <w:rPr>
          <w:color w:val="auto"/>
          <w:highlight w:val="none"/>
          <w:lang w:eastAsia="zh-CN"/>
        </w:rPr>
      </w:pPr>
    </w:p>
    <w:p w14:paraId="2AAB49D9">
      <w:pPr>
        <w:rPr>
          <w:color w:val="auto"/>
          <w:highlight w:val="none"/>
          <w:lang w:eastAsia="zh-CN"/>
        </w:rPr>
      </w:pPr>
    </w:p>
    <w:p w14:paraId="05A06E30">
      <w:pPr>
        <w:rPr>
          <w:color w:val="auto"/>
          <w:highlight w:val="none"/>
          <w:lang w:eastAsia="zh-CN"/>
        </w:rPr>
      </w:pPr>
    </w:p>
    <w:p w14:paraId="1A4F06BC">
      <w:pPr>
        <w:rPr>
          <w:color w:val="auto"/>
          <w:highlight w:val="none"/>
          <w:lang w:eastAsia="zh-CN"/>
        </w:rPr>
      </w:pPr>
    </w:p>
    <w:p w14:paraId="301ABB90">
      <w:pPr>
        <w:rPr>
          <w:color w:val="auto"/>
          <w:highlight w:val="none"/>
          <w:lang w:eastAsia="zh-CN"/>
        </w:rPr>
      </w:pPr>
    </w:p>
    <w:p w14:paraId="51167E1B">
      <w:pPr>
        <w:rPr>
          <w:color w:val="auto"/>
          <w:highlight w:val="none"/>
          <w:lang w:eastAsia="zh-CN"/>
        </w:rPr>
      </w:pPr>
    </w:p>
    <w:p w14:paraId="1E007A22">
      <w:pPr>
        <w:rPr>
          <w:color w:val="auto"/>
          <w:highlight w:val="none"/>
          <w:lang w:eastAsia="zh-CN"/>
        </w:rPr>
      </w:pPr>
    </w:p>
    <w:p w14:paraId="78083013">
      <w:pPr>
        <w:rPr>
          <w:color w:val="auto"/>
          <w:highlight w:val="none"/>
          <w:lang w:eastAsia="zh-CN"/>
        </w:rPr>
      </w:pPr>
    </w:p>
    <w:p w14:paraId="2B6A9B52">
      <w:pPr>
        <w:rPr>
          <w:color w:val="auto"/>
          <w:highlight w:val="none"/>
          <w:lang w:eastAsia="zh-CN"/>
        </w:rPr>
      </w:pPr>
    </w:p>
    <w:p w14:paraId="0328B1AB">
      <w:pPr>
        <w:rPr>
          <w:color w:val="auto"/>
          <w:highlight w:val="none"/>
          <w:lang w:eastAsia="zh-CN"/>
        </w:rPr>
      </w:pPr>
    </w:p>
    <w:p w14:paraId="1AA661FA">
      <w:pPr>
        <w:rPr>
          <w:color w:val="auto"/>
          <w:highlight w:val="none"/>
          <w:lang w:eastAsia="zh-CN"/>
        </w:rPr>
      </w:pPr>
    </w:p>
    <w:p w14:paraId="438CB8B7">
      <w:pPr>
        <w:rPr>
          <w:color w:val="auto"/>
          <w:highlight w:val="none"/>
          <w:lang w:eastAsia="zh-CN"/>
        </w:rPr>
      </w:pPr>
    </w:p>
    <w:p w14:paraId="7601020E">
      <w:pPr>
        <w:rPr>
          <w:color w:val="auto"/>
          <w:highlight w:val="none"/>
          <w:lang w:eastAsia="zh-CN"/>
        </w:rPr>
      </w:pPr>
    </w:p>
    <w:p w14:paraId="1A80A39C">
      <w:pPr>
        <w:rPr>
          <w:color w:val="auto"/>
          <w:highlight w:val="none"/>
          <w:lang w:eastAsia="zh-CN"/>
        </w:rPr>
      </w:pPr>
    </w:p>
    <w:p w14:paraId="3003387F">
      <w:pPr>
        <w:rPr>
          <w:color w:val="auto"/>
          <w:highlight w:val="none"/>
          <w:lang w:eastAsia="zh-CN"/>
        </w:rPr>
      </w:pPr>
    </w:p>
    <w:p w14:paraId="0900BE6C">
      <w:pPr>
        <w:jc w:val="center"/>
        <w:rPr>
          <w:rFonts w:hint="eastAsia"/>
          <w:color w:val="auto"/>
          <w:sz w:val="36"/>
          <w:szCs w:val="36"/>
          <w:highlight w:val="none"/>
        </w:rPr>
      </w:pPr>
      <w:r>
        <w:rPr>
          <w:rFonts w:hint="eastAsia"/>
          <w:color w:val="auto"/>
          <w:sz w:val="36"/>
          <w:szCs w:val="36"/>
          <w:highlight w:val="none"/>
        </w:rPr>
        <w:t>合同</w:t>
      </w:r>
    </w:p>
    <w:p w14:paraId="539A44AF">
      <w:pPr>
        <w:rPr>
          <w:rFonts w:hint="eastAsia"/>
          <w:color w:val="auto"/>
          <w:sz w:val="28"/>
          <w:szCs w:val="28"/>
          <w:highlight w:val="none"/>
        </w:rPr>
      </w:pPr>
    </w:p>
    <w:p w14:paraId="6ACE7AD0">
      <w:pPr>
        <w:rPr>
          <w:rFonts w:hint="eastAsia"/>
          <w:color w:val="auto"/>
          <w:sz w:val="28"/>
          <w:szCs w:val="28"/>
          <w:highlight w:val="none"/>
        </w:rPr>
      </w:pPr>
    </w:p>
    <w:p w14:paraId="0548EF2E">
      <w:pPr>
        <w:rPr>
          <w:rFonts w:hint="eastAsia"/>
          <w:color w:val="auto"/>
          <w:sz w:val="28"/>
          <w:szCs w:val="28"/>
          <w:highlight w:val="none"/>
        </w:rPr>
      </w:pPr>
    </w:p>
    <w:p w14:paraId="5CA05097">
      <w:pPr>
        <w:rPr>
          <w:rFonts w:hint="eastAsia"/>
          <w:color w:val="auto"/>
          <w:sz w:val="28"/>
          <w:szCs w:val="28"/>
          <w:highlight w:val="none"/>
        </w:rPr>
      </w:pPr>
    </w:p>
    <w:p w14:paraId="240AE354">
      <w:pPr>
        <w:ind w:firstLine="560" w:firstLineChars="200"/>
        <w:rPr>
          <w:rFonts w:hint="eastAsia"/>
          <w:color w:val="auto"/>
          <w:sz w:val="28"/>
          <w:szCs w:val="28"/>
          <w:highlight w:val="none"/>
        </w:rPr>
      </w:pPr>
      <w:r>
        <w:rPr>
          <w:rFonts w:hint="eastAsia"/>
          <w:color w:val="auto"/>
          <w:sz w:val="28"/>
          <w:szCs w:val="28"/>
          <w:highlight w:val="none"/>
        </w:rPr>
        <w:t>发包人：</w:t>
      </w:r>
    </w:p>
    <w:p w14:paraId="38B519B8">
      <w:pPr>
        <w:ind w:firstLine="560" w:firstLineChars="200"/>
        <w:rPr>
          <w:rFonts w:hint="eastAsia"/>
          <w:color w:val="auto"/>
          <w:sz w:val="28"/>
          <w:szCs w:val="28"/>
          <w:highlight w:val="none"/>
        </w:rPr>
      </w:pPr>
      <w:r>
        <w:rPr>
          <w:rFonts w:hint="eastAsia"/>
          <w:color w:val="auto"/>
          <w:sz w:val="28"/>
          <w:szCs w:val="28"/>
          <w:highlight w:val="none"/>
        </w:rPr>
        <w:t>承包人：</w:t>
      </w:r>
    </w:p>
    <w:p w14:paraId="41F49564">
      <w:pPr>
        <w:ind w:firstLine="560" w:firstLineChars="200"/>
        <w:rPr>
          <w:rFonts w:hint="eastAsia"/>
          <w:color w:val="auto"/>
          <w:sz w:val="28"/>
          <w:szCs w:val="28"/>
          <w:highlight w:val="none"/>
        </w:rPr>
      </w:pPr>
      <w:r>
        <w:rPr>
          <w:rFonts w:hint="eastAsia"/>
          <w:color w:val="auto"/>
          <w:sz w:val="28"/>
          <w:szCs w:val="28"/>
          <w:highlight w:val="none"/>
        </w:rPr>
        <w:t>签订时间：202</w:t>
      </w:r>
      <w:r>
        <w:rPr>
          <w:rFonts w:hint="eastAsia"/>
          <w:color w:val="auto"/>
          <w:sz w:val="28"/>
          <w:szCs w:val="28"/>
          <w:highlight w:val="none"/>
          <w:lang w:val="en-US" w:eastAsia="zh-CN"/>
        </w:rPr>
        <w:t>5</w:t>
      </w:r>
      <w:r>
        <w:rPr>
          <w:rFonts w:hint="eastAsia"/>
          <w:color w:val="auto"/>
          <w:sz w:val="28"/>
          <w:szCs w:val="28"/>
          <w:highlight w:val="none"/>
        </w:rPr>
        <w:t xml:space="preserve"> 年 </w:t>
      </w:r>
      <w:r>
        <w:rPr>
          <w:rFonts w:hint="eastAsia"/>
          <w:color w:val="auto"/>
          <w:sz w:val="28"/>
          <w:szCs w:val="28"/>
          <w:highlight w:val="none"/>
          <w:lang w:val="en-US" w:eastAsia="zh-CN"/>
        </w:rPr>
        <w:t xml:space="preserve"> </w:t>
      </w:r>
      <w:r>
        <w:rPr>
          <w:rFonts w:hint="eastAsia"/>
          <w:color w:val="auto"/>
          <w:sz w:val="28"/>
          <w:szCs w:val="28"/>
          <w:highlight w:val="none"/>
        </w:rPr>
        <w:t xml:space="preserve"> 月</w:t>
      </w:r>
      <w:r>
        <w:rPr>
          <w:rFonts w:hint="eastAsia"/>
          <w:color w:val="auto"/>
          <w:sz w:val="28"/>
          <w:szCs w:val="28"/>
          <w:highlight w:val="none"/>
          <w:lang w:val="en-US" w:eastAsia="zh-CN"/>
        </w:rPr>
        <w:t xml:space="preserve"> </w:t>
      </w:r>
      <w:r>
        <w:rPr>
          <w:rFonts w:hint="eastAsia"/>
          <w:color w:val="auto"/>
          <w:sz w:val="28"/>
          <w:szCs w:val="28"/>
          <w:highlight w:val="none"/>
        </w:rPr>
        <w:t xml:space="preserve"> 日</w:t>
      </w:r>
    </w:p>
    <w:p w14:paraId="03E8C7F9">
      <w:pPr>
        <w:rPr>
          <w:rFonts w:hint="eastAsia"/>
          <w:color w:val="auto"/>
          <w:sz w:val="28"/>
          <w:szCs w:val="28"/>
          <w:highlight w:val="none"/>
        </w:rPr>
      </w:pPr>
    </w:p>
    <w:p w14:paraId="3168A79B">
      <w:pPr>
        <w:rPr>
          <w:rFonts w:hint="eastAsia"/>
          <w:color w:val="auto"/>
          <w:sz w:val="28"/>
          <w:szCs w:val="28"/>
          <w:highlight w:val="none"/>
        </w:rPr>
      </w:pPr>
    </w:p>
    <w:p w14:paraId="75071738">
      <w:pPr>
        <w:rPr>
          <w:rFonts w:hint="eastAsia"/>
          <w:color w:val="auto"/>
          <w:sz w:val="28"/>
          <w:szCs w:val="28"/>
          <w:highlight w:val="none"/>
        </w:rPr>
      </w:pPr>
    </w:p>
    <w:p w14:paraId="2916C28E">
      <w:pPr>
        <w:rPr>
          <w:rFonts w:hint="eastAsia"/>
          <w:color w:val="auto"/>
          <w:sz w:val="28"/>
          <w:szCs w:val="28"/>
          <w:highlight w:val="none"/>
        </w:rPr>
      </w:pPr>
    </w:p>
    <w:p w14:paraId="25B26944">
      <w:pPr>
        <w:rPr>
          <w:rFonts w:hint="eastAsia"/>
          <w:color w:val="auto"/>
          <w:sz w:val="28"/>
          <w:szCs w:val="28"/>
          <w:highlight w:val="none"/>
        </w:rPr>
      </w:pPr>
    </w:p>
    <w:p w14:paraId="4283A326">
      <w:pPr>
        <w:rPr>
          <w:rFonts w:hint="eastAsia"/>
          <w:color w:val="auto"/>
          <w:sz w:val="28"/>
          <w:szCs w:val="28"/>
          <w:highlight w:val="none"/>
        </w:rPr>
      </w:pPr>
    </w:p>
    <w:p w14:paraId="1D807101">
      <w:pPr>
        <w:rPr>
          <w:rFonts w:hint="eastAsia"/>
          <w:color w:val="auto"/>
          <w:sz w:val="28"/>
          <w:szCs w:val="28"/>
          <w:highlight w:val="none"/>
        </w:rPr>
      </w:pPr>
    </w:p>
    <w:p w14:paraId="3A5911F2">
      <w:pPr>
        <w:rPr>
          <w:rFonts w:hint="eastAsia"/>
          <w:color w:val="auto"/>
          <w:sz w:val="28"/>
          <w:szCs w:val="28"/>
          <w:highlight w:val="none"/>
        </w:rPr>
      </w:pPr>
    </w:p>
    <w:p w14:paraId="5855385E">
      <w:pPr>
        <w:rPr>
          <w:rFonts w:hint="eastAsia"/>
          <w:color w:val="auto"/>
          <w:sz w:val="28"/>
          <w:szCs w:val="28"/>
          <w:highlight w:val="none"/>
        </w:rPr>
      </w:pPr>
    </w:p>
    <w:p w14:paraId="6478BC72">
      <w:pPr>
        <w:rPr>
          <w:rFonts w:hint="eastAsia"/>
          <w:color w:val="auto"/>
          <w:sz w:val="28"/>
          <w:szCs w:val="28"/>
          <w:highlight w:val="none"/>
        </w:rPr>
      </w:pPr>
    </w:p>
    <w:p w14:paraId="67665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p>
    <w:p w14:paraId="7FCB7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p>
    <w:p w14:paraId="2D05CB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依据《中华人民共和国民法典》、《中华人民共和国建筑法》及其它</w:t>
      </w:r>
    </w:p>
    <w:p w14:paraId="7F1E2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有关法律、行政法规，遵循平等、自愿、公平和诚实的原则，双方就</w:t>
      </w:r>
      <w:r>
        <w:rPr>
          <w:rFonts w:hint="eastAsia" w:eastAsia="仿宋_GB2312" w:cs="Times New Roman"/>
          <w:sz w:val="32"/>
          <w:szCs w:val="32"/>
          <w:lang w:val="en-US" w:eastAsia="zh-CN"/>
        </w:rPr>
        <w:t>皇庭天麓湖商铺回填改造工程项目(重）</w:t>
      </w:r>
      <w:r>
        <w:rPr>
          <w:rFonts w:hint="eastAsia" w:ascii="宋体" w:hAnsi="宋体" w:eastAsia="宋体" w:cs="宋体"/>
          <w:color w:val="auto"/>
          <w:sz w:val="24"/>
          <w:szCs w:val="24"/>
          <w:highlight w:val="none"/>
        </w:rPr>
        <w:t>施工相关事宜协商一致，订立本合同。</w:t>
      </w:r>
    </w:p>
    <w:p w14:paraId="47F50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03A50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1、工程地点：广西自贸区钦州</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w:t>
      </w:r>
    </w:p>
    <w:p w14:paraId="3759B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2、工程名称：</w:t>
      </w:r>
      <w:r>
        <w:rPr>
          <w:rFonts w:hint="eastAsia" w:eastAsia="仿宋_GB2312" w:cs="Times New Roman"/>
          <w:sz w:val="32"/>
          <w:szCs w:val="32"/>
          <w:lang w:val="en-US" w:eastAsia="zh-CN"/>
        </w:rPr>
        <w:t>皇庭天麓湖商铺回填改造工程项目(重）</w:t>
      </w:r>
      <w:r>
        <w:rPr>
          <w:rFonts w:hint="eastAsia" w:ascii="宋体" w:hAnsi="宋体" w:eastAsia="宋体" w:cs="宋体"/>
          <w:color w:val="auto"/>
          <w:sz w:val="24"/>
          <w:szCs w:val="24"/>
          <w:highlight w:val="none"/>
        </w:rPr>
        <w:t>。</w:t>
      </w:r>
    </w:p>
    <w:p w14:paraId="79FE9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二、工程施工内容：</w:t>
      </w:r>
    </w:p>
    <w:p w14:paraId="29C13C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项目包括以下范围：</w:t>
      </w:r>
      <w:r>
        <w:rPr>
          <w:rFonts w:hint="eastAsia" w:ascii="宋体" w:hAnsi="宋体" w:eastAsia="宋体" w:cs="宋体"/>
          <w:color w:val="auto"/>
          <w:sz w:val="24"/>
          <w:szCs w:val="24"/>
          <w:highlight w:val="none"/>
          <w:lang w:val="en-US" w:eastAsia="zh-CN"/>
        </w:rPr>
        <w:t xml:space="preserve">    按采购文件要求</w:t>
      </w:r>
      <w:r>
        <w:rPr>
          <w:rFonts w:hint="eastAsia" w:ascii="宋体" w:hAnsi="宋体" w:eastAsia="宋体" w:cs="宋体"/>
          <w:color w:val="auto"/>
          <w:sz w:val="24"/>
          <w:szCs w:val="24"/>
          <w:highlight w:val="none"/>
          <w:u w:val="single"/>
        </w:rPr>
        <w:t>。</w:t>
      </w:r>
    </w:p>
    <w:p w14:paraId="234B3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三、工程质量与验收：</w:t>
      </w:r>
    </w:p>
    <w:p w14:paraId="0D1831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1、承包人严格按照国家、行业、发包人的标准施工，并在 </w:t>
      </w:r>
      <w:r>
        <w:rPr>
          <w:rFonts w:hint="eastAsia" w:ascii="宋体" w:hAnsi="宋体" w:eastAsia="宋体" w:cs="宋体"/>
          <w:color w:val="auto"/>
          <w:sz w:val="24"/>
          <w:szCs w:val="24"/>
          <w:highlight w:val="none"/>
          <w:lang w:val="en-US" w:eastAsia="zh-CN"/>
        </w:rPr>
        <w:t>30工作日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完成施工</w:t>
      </w:r>
      <w:r>
        <w:rPr>
          <w:rFonts w:hint="eastAsia" w:ascii="宋体" w:hAnsi="宋体" w:eastAsia="宋体" w:cs="宋体"/>
          <w:color w:val="auto"/>
          <w:sz w:val="24"/>
          <w:szCs w:val="24"/>
          <w:highlight w:val="none"/>
        </w:rPr>
        <w:t>，在施工过程中随时接受甲方的监督检查和质量管理，如因质量问题造成返工的，其费用由承包人全部负责。如承包人拒绝或者不按时返工的，发包人有权自行或者委托第三方返工，所产生的费用由承包人承担。</w:t>
      </w:r>
    </w:p>
    <w:p w14:paraId="0AB1FF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用材料由承包人自行提供，工程所用材料，必须先向发包人提供样品及各种资料，经发包人检查，确认符合本工程所用材料要求后，才可进场；进场后，承包人必须及时向发包人报验，经检查合格后，方可施工，承包人对材料质量负责。</w:t>
      </w:r>
    </w:p>
    <w:p w14:paraId="604AB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3、严格按照国家的有关规定、行业标准及发包人要求完成本工程，确保承包范围内的工程具备竣工验收条件，保证验收合格。</w:t>
      </w:r>
    </w:p>
    <w:p w14:paraId="6FF3C2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四、工程造价：</w:t>
      </w:r>
    </w:p>
    <w:p w14:paraId="4B9383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1、承包方式：包工包料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详见附件工程量清单。</w:t>
      </w:r>
    </w:p>
    <w:p w14:paraId="0E8DA2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2、工程造价：工程总承包价为：总造价大写人民币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拾陆元（¥： ）</w:t>
      </w:r>
    </w:p>
    <w:p w14:paraId="5CAA00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总承包价已包含本合同工程施工全部所需费用，改造施工所需的大门、桥架、消防官、路面等所需原材料均已包含在工程总承包价当中，如施工过程中，预计工程款价款超过本合同约定总承包价的【】%应征得发包人同意后方可施工，否则，发包人有权按本合同约定价格予以结算。</w:t>
      </w:r>
    </w:p>
    <w:p w14:paraId="2E6DFA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五、工程工期：</w:t>
      </w:r>
    </w:p>
    <w:p w14:paraId="6261C7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合同签署后30个工作日内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承包人应当提前勘查现场状况，并预知可能产生的施工阻碍后确认在本条款约定工期内完成所有工程施工并经发包人验收合格。</w:t>
      </w:r>
    </w:p>
    <w:p w14:paraId="4C656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六、工程款支付：</w:t>
      </w:r>
    </w:p>
    <w:p w14:paraId="677478D1">
      <w:pPr>
        <w:keepNext w:val="0"/>
        <w:keepLines w:val="0"/>
        <w:pageBreakBefore w:val="0"/>
        <w:widowControl/>
        <w:numPr>
          <w:ilvl w:val="0"/>
          <w:numId w:val="3"/>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合同签订之日起15个工作日内甲方向乙方支付合同总额的30%作为预付款，甲方可视甲方资金情况，调整支付比例，自比例调整通知到达乙方时生效；</w:t>
      </w:r>
    </w:p>
    <w:p w14:paraId="34DC35CD">
      <w:pPr>
        <w:keepNext w:val="0"/>
        <w:keepLines w:val="0"/>
        <w:pageBreakBefore w:val="0"/>
        <w:widowControl/>
        <w:numPr>
          <w:ilvl w:val="0"/>
          <w:numId w:val="3"/>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完工达到验收质量要求，结算价经发包人的审计部门或财政部门（如有）审定确认后（如依据发包人内部流程规定须采取二审结算制的，承包人应无条件同意该结算审计要求），工程款支付至计算总价的97%。发包人按工程价款结算总额的3%预留工程质量保证金。</w:t>
      </w:r>
    </w:p>
    <w:p w14:paraId="61F00B04">
      <w:pPr>
        <w:keepNext w:val="0"/>
        <w:keepLines w:val="0"/>
        <w:pageBreakBefore w:val="0"/>
        <w:widowControl/>
        <w:numPr>
          <w:ilvl w:val="0"/>
          <w:numId w:val="3"/>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采购人付款前，成交人应向采购人提交书面付款申请（说明应付款的理由、金额、收款账户等）及增值税专用发票，否则采购人有权拒绝付款，且不构成违约。</w:t>
      </w:r>
    </w:p>
    <w:p w14:paraId="59C9BA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七、合同其他条款：</w:t>
      </w:r>
    </w:p>
    <w:p w14:paraId="379B2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（一）、发包人责任：</w:t>
      </w:r>
    </w:p>
    <w:p w14:paraId="698041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1、按照合同约定的期限和方式支付合同价款。</w:t>
      </w:r>
    </w:p>
    <w:p w14:paraId="59867B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2、按照国家规范进行工程管理和监督。</w:t>
      </w:r>
    </w:p>
    <w:p w14:paraId="2FA7F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3、提供必要的施工条件，确保施工正常进行。</w:t>
      </w:r>
    </w:p>
    <w:p w14:paraId="69595F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4、协调各相关单位的工作配合。</w:t>
      </w:r>
    </w:p>
    <w:p w14:paraId="365EC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5、施工过程中使用的水、电由发包人提供，并由发包人支付费用。</w:t>
      </w:r>
    </w:p>
    <w:p w14:paraId="72379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（二）、承包人责任：</w:t>
      </w:r>
    </w:p>
    <w:p w14:paraId="3D949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1、严格按照合同约定的内容及工期进行施工并完成本合同工程。</w:t>
      </w:r>
    </w:p>
    <w:p w14:paraId="6A04C8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2、严格执行国家、行业等有关法律、法规的规定进行施工，保证工程的质量、安全满足相关法规规范要求，定时按期向发包人报验并提供相关施工资料供发包人检查监督。</w:t>
      </w:r>
    </w:p>
    <w:p w14:paraId="3CF60A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3、竣工验收合格后，办理交接手续，并交付使用。</w:t>
      </w:r>
    </w:p>
    <w:p w14:paraId="1DCCE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工程设施及措施必须符合有关法规的要求并使监理工程师和发包人满意，有关费用已包括在施工单位现场安全文明措施费中。若以上设施或措施达不到有关法规的要求，工程师发出指令后承包人仍拒绝整改，发包人有权委托他人实施以满足有关法规的要求，因发包人委托他人实施满足有关法规的要求的整改费用由承包人承担，并在结算中予以扣除相应的费用。</w:t>
      </w:r>
    </w:p>
    <w:p w14:paraId="107FB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5、在本合同施工过程中引起的安全事故责任及费用全部由承包人承担，由此造成发包人或第三人人身、财产损失的，承包人应赔偿由此造成发包人或第三人的全部损失。</w:t>
      </w:r>
    </w:p>
    <w:p w14:paraId="1A1639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6、承包人未经发包人书面同意，不得将本工程转让或分包给其他单位，否则发包人有权终止合同，承包人应向发包人支付相当于合同总价 20%的违约金。</w:t>
      </w:r>
    </w:p>
    <w:p w14:paraId="2C5B0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八、违约责任</w:t>
      </w:r>
    </w:p>
    <w:p w14:paraId="126AF0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合同约定（如未按合同期限约定完工、工程不符合行业标准及甲方要求等）完成本合同工程施工的，每逾期一天应按合同总金额的【10】%向发包人支付违约金，逾期超过【5】天，视为承包人根本违约，违约造成的损失，除承担赔偿因此造成的发包人的全部经济损失外，还应向发包人支付合同价款的 30%的违约金。</w:t>
      </w:r>
    </w:p>
    <w:p w14:paraId="6B7AD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九、争议：</w:t>
      </w:r>
    </w:p>
    <w:p w14:paraId="54729D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发包人、承包人在履行合同时发生争议，可以协商解决，协商不成的，提交钦州仲裁委员会仲裁。</w:t>
      </w:r>
      <w:r>
        <w:rPr>
          <w:rFonts w:hint="eastAsia" w:ascii="宋体" w:hAnsi="宋体" w:eastAsia="宋体" w:cs="宋体"/>
          <w:color w:val="auto"/>
          <w:sz w:val="24"/>
          <w:szCs w:val="24"/>
          <w:highlight w:val="none"/>
          <w:lang w:val="en-US" w:eastAsia="zh-CN"/>
        </w:rPr>
        <w:t>因仲裁产生仲裁费、保全费、保全保险费、律师费等由违约方承担。</w:t>
      </w:r>
    </w:p>
    <w:p w14:paraId="0D72A7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0207A5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1、本合同经双方签字盖章后生效。</w:t>
      </w:r>
    </w:p>
    <w:p w14:paraId="186A2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2、本合同壹式肆份，甲、乙双方各执贰份，具有同等法律效力。</w:t>
      </w:r>
    </w:p>
    <w:p w14:paraId="7CAF10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3、本合同未尽事宜，双方友好协商解决，可作补充协议进行约定，补充协议与本合同具有同等法律效力。</w:t>
      </w:r>
    </w:p>
    <w:p w14:paraId="54CA7D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w:t>
      </w:r>
    </w:p>
    <w:p w14:paraId="0066B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12FAE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委托代理人：</w:t>
      </w:r>
    </w:p>
    <w:p w14:paraId="50AB8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14:paraId="62E6C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D1CF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8CF1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6E5FF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C7935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A02E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690F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8516F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3714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830F7F0">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36"/>
          <w:szCs w:val="36"/>
          <w:highlight w:val="none"/>
        </w:rPr>
        <w:t>廉政</w:t>
      </w:r>
      <w:r>
        <w:rPr>
          <w:rFonts w:hint="eastAsia" w:ascii="方正小标宋_GBK" w:hAnsi="方正小标宋_GBK" w:eastAsia="方正小标宋_GBK" w:cs="方正小标宋_GBK"/>
          <w:b w:val="0"/>
          <w:bCs w:val="0"/>
          <w:color w:val="auto"/>
          <w:sz w:val="36"/>
          <w:szCs w:val="36"/>
          <w:highlight w:val="none"/>
          <w:lang w:val="en-US" w:eastAsia="zh-CN"/>
        </w:rPr>
        <w:t>承诺协议</w:t>
      </w:r>
      <w:r>
        <w:rPr>
          <w:rFonts w:hint="eastAsia" w:ascii="方正小标宋_GBK" w:hAnsi="方正小标宋_GBK" w:eastAsia="方正小标宋_GBK" w:cs="方正小标宋_GBK"/>
          <w:b w:val="0"/>
          <w:bCs w:val="0"/>
          <w:color w:val="auto"/>
          <w:sz w:val="36"/>
          <w:szCs w:val="36"/>
          <w:highlight w:val="none"/>
          <w:lang w:eastAsia="zh-CN"/>
        </w:rPr>
        <w:t>书</w:t>
      </w:r>
    </w:p>
    <w:p w14:paraId="09FA873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公司</w:t>
      </w:r>
    </w:p>
    <w:p w14:paraId="6F640CC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rPr>
        <w:t>公司</w:t>
      </w:r>
    </w:p>
    <w:p w14:paraId="5AD4143D">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为加强廉政建设，从制度机制上杜绝不廉洁行为，维护双方企业的利益，根据廉政建设的有关规定，经双方协商，同意订立本廉政协议书。</w:t>
      </w:r>
    </w:p>
    <w:p w14:paraId="1E619E56">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14:paraId="3D9FC2D8">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（一）严格遵守国家有关法律法规及上级主管单位的有关规定。</w:t>
      </w:r>
    </w:p>
    <w:p w14:paraId="7454FBAB">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（二）严格执行合同规定，自觉按合同办事。</w:t>
      </w:r>
    </w:p>
    <w:p w14:paraId="1158FAAF">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（三）在业务活动坚持公开、公正、诚信、透明原则（除法律认定的商业秘密或合同文件另有规定之外），不得损害国家利益和集体利益。</w:t>
      </w:r>
    </w:p>
    <w:p w14:paraId="40FB158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（四）建立健全廉政制度，开展廉政教育，公布举报电话，开展监督并认真查处违法违纪行为。</w:t>
      </w:r>
    </w:p>
    <w:p w14:paraId="60F41DB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14:paraId="0B95E055">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14:paraId="27AA5E42">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14:paraId="392ED30D">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14:paraId="77885667">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14:paraId="09E128B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14:paraId="0D0F26D0">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14:paraId="31AB16AB">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14:paraId="6010A37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14:paraId="210ABE5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14:paraId="680BAD39">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14:paraId="230DE9AA">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若一方及其工作人员有违反法律法规及本协议书的，应依法依规对相关责任人进行严肃处理</w:t>
      </w:r>
      <w:r>
        <w:rPr>
          <w:rFonts w:hint="default" w:ascii="宋体" w:hAnsi="宋体" w:eastAsia="宋体" w:cs="宋体"/>
          <w:color w:val="auto"/>
          <w:sz w:val="24"/>
          <w:szCs w:val="24"/>
          <w:highlight w:val="none"/>
          <w:lang w:val="en-US" w:eastAsia="zh-CN"/>
        </w:rPr>
        <w:t>，并向守约方支付至少10000元的违约金</w:t>
      </w:r>
      <w:r>
        <w:rPr>
          <w:rFonts w:hint="eastAsia" w:ascii="宋体" w:hAnsi="宋体" w:eastAsia="宋体" w:cs="宋体"/>
          <w:color w:val="auto"/>
          <w:sz w:val="24"/>
          <w:szCs w:val="24"/>
          <w:highlight w:val="none"/>
          <w:lang w:val="en-US" w:eastAsia="zh-CN"/>
        </w:rPr>
        <w:t>；若违约方给守约方造成经济损失的，应按照损失的金额</w:t>
      </w:r>
      <w:r>
        <w:rPr>
          <w:rFonts w:hint="default" w:ascii="宋体" w:hAnsi="宋体" w:eastAsia="宋体" w:cs="宋体"/>
          <w:color w:val="auto"/>
          <w:sz w:val="24"/>
          <w:szCs w:val="24"/>
          <w:highlight w:val="none"/>
          <w:lang w:val="en-US" w:eastAsia="zh-CN"/>
        </w:rPr>
        <w:t>的2倍</w:t>
      </w:r>
      <w:r>
        <w:rPr>
          <w:rFonts w:hint="eastAsia" w:ascii="宋体" w:hAnsi="宋体" w:eastAsia="宋体" w:cs="宋体"/>
          <w:color w:val="auto"/>
          <w:sz w:val="24"/>
          <w:szCs w:val="24"/>
          <w:highlight w:val="none"/>
          <w:lang w:val="en-US" w:eastAsia="zh-CN"/>
        </w:rPr>
        <w:t>给守约方予以赔偿；涉嫌犯罪的，移送司法机关追究相关责任。</w:t>
      </w:r>
    </w:p>
    <w:p w14:paraId="771A1C19">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甲方举报方式： </w:t>
      </w:r>
      <w:r>
        <w:rPr>
          <w:rFonts w:hint="eastAsia" w:ascii="宋体" w:hAnsi="宋体" w:eastAsia="宋体" w:cs="宋体"/>
          <w:color w:val="auto"/>
          <w:sz w:val="24"/>
          <w:szCs w:val="24"/>
          <w:highlight w:val="none"/>
          <w:lang w:val="en-US" w:eastAsia="zh-CN"/>
        </w:rPr>
        <w:t>1.电话举报：0777-5818333；</w:t>
      </w:r>
    </w:p>
    <w:p w14:paraId="4BE75C1E">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2.邮箱举报：</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"mailto:zimaokaitoujituan@163.com；"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zimaokaitoujituan@163.com。</w:t>
      </w:r>
      <w:r>
        <w:rPr>
          <w:rFonts w:hint="eastAsia" w:ascii="宋体" w:hAnsi="宋体" w:eastAsia="宋体" w:cs="宋体"/>
          <w:color w:val="auto"/>
          <w:sz w:val="24"/>
          <w:szCs w:val="24"/>
          <w:highlight w:val="none"/>
          <w:lang w:val="en-US" w:eastAsia="zh-CN"/>
        </w:rPr>
        <w:fldChar w:fldCharType="end"/>
      </w:r>
    </w:p>
    <w:p w14:paraId="74AF428E">
      <w:pPr>
        <w:spacing w:line="560" w:lineRule="exact"/>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乙方举报方式：</w:t>
      </w:r>
      <w:r>
        <w:rPr>
          <w:rFonts w:hint="eastAsia" w:ascii="宋体" w:hAnsi="宋体" w:eastAsia="宋体" w:cs="宋体"/>
          <w:color w:val="auto"/>
          <w:sz w:val="24"/>
          <w:szCs w:val="24"/>
          <w:highlight w:val="none"/>
          <w:lang w:val="en-US" w:eastAsia="zh-CN"/>
        </w:rPr>
        <w:t>1.电话举报：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6BB04350">
      <w:pPr>
        <w:spacing w:line="560" w:lineRule="exact"/>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2.邮箱举报：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0F520E41">
      <w:pPr>
        <w:spacing w:line="560" w:lineRule="exact"/>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本协议书作为编号为：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合同》（以下简称为“主合同”）的附件，一式贰份，甲乙双方各执壹份，具有同等法律效力，有效期与主合同相同，经甲乙双方签署后生效。</w:t>
      </w:r>
    </w:p>
    <w:p w14:paraId="196068DB">
      <w:pPr>
        <w:rPr>
          <w:color w:val="auto"/>
          <w:highlight w:val="none"/>
        </w:rPr>
      </w:pPr>
    </w:p>
    <w:tbl>
      <w:tblPr>
        <w:tblStyle w:val="19"/>
        <w:tblpPr w:leftFromText="180" w:rightFromText="180" w:vertAnchor="text" w:horzAnchor="page" w:tblpX="1459" w:tblpY="418"/>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14:paraId="6146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470" w:type="dxa"/>
            <w:tcBorders>
              <w:tl2br w:val="nil"/>
              <w:tr2bl w:val="nil"/>
            </w:tcBorders>
            <w:noWrap w:val="0"/>
            <w:vAlign w:val="top"/>
          </w:tcPr>
          <w:p w14:paraId="17BA7179">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甲方（盖章）：</w:t>
            </w:r>
          </w:p>
        </w:tc>
        <w:tc>
          <w:tcPr>
            <w:tcW w:w="4470" w:type="dxa"/>
            <w:tcBorders>
              <w:tl2br w:val="nil"/>
              <w:tr2bl w:val="nil"/>
            </w:tcBorders>
            <w:noWrap w:val="0"/>
            <w:vAlign w:val="top"/>
          </w:tcPr>
          <w:p w14:paraId="73C0DCB7">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乙方（盖章）：</w:t>
            </w:r>
          </w:p>
        </w:tc>
      </w:tr>
      <w:tr w14:paraId="3416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470" w:type="dxa"/>
            <w:tcBorders>
              <w:tl2br w:val="nil"/>
              <w:tr2bl w:val="nil"/>
            </w:tcBorders>
            <w:noWrap w:val="0"/>
            <w:vAlign w:val="top"/>
          </w:tcPr>
          <w:p w14:paraId="0BEE2F0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03007A5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w:t>
            </w:r>
          </w:p>
        </w:tc>
        <w:tc>
          <w:tcPr>
            <w:tcW w:w="4470" w:type="dxa"/>
            <w:tcBorders>
              <w:tl2br w:val="nil"/>
              <w:tr2bl w:val="nil"/>
            </w:tcBorders>
            <w:noWrap w:val="0"/>
            <w:vAlign w:val="top"/>
          </w:tcPr>
          <w:p w14:paraId="5327D3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1B42C19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w:t>
            </w:r>
          </w:p>
        </w:tc>
      </w:tr>
      <w:tr w14:paraId="693A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70" w:type="dxa"/>
            <w:tcBorders>
              <w:tl2br w:val="nil"/>
              <w:tr2bl w:val="nil"/>
            </w:tcBorders>
            <w:noWrap w:val="0"/>
            <w:vAlign w:val="top"/>
          </w:tcPr>
          <w:p w14:paraId="3C351231">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c>
          <w:tcPr>
            <w:tcW w:w="4470" w:type="dxa"/>
            <w:tcBorders>
              <w:tl2br w:val="nil"/>
              <w:tr2bl w:val="nil"/>
            </w:tcBorders>
            <w:noWrap w:val="0"/>
            <w:vAlign w:val="top"/>
          </w:tcPr>
          <w:p w14:paraId="21837454">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r>
      <w:tr w14:paraId="4B76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940" w:type="dxa"/>
            <w:gridSpan w:val="2"/>
            <w:tcBorders>
              <w:tl2br w:val="nil"/>
              <w:tr2bl w:val="nil"/>
            </w:tcBorders>
            <w:noWrap w:val="0"/>
            <w:vAlign w:val="top"/>
          </w:tcPr>
          <w:p w14:paraId="7D5269A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签订地点：广西自贸区钦州港片区</w:t>
            </w:r>
          </w:p>
        </w:tc>
      </w:tr>
    </w:tbl>
    <w:p w14:paraId="5A6FA3E4">
      <w:pPr>
        <w:rPr>
          <w:color w:val="auto"/>
          <w:highlight w:val="none"/>
        </w:rPr>
      </w:pPr>
    </w:p>
    <w:p w14:paraId="005BB7C9">
      <w:pPr>
        <w:rPr>
          <w:rFonts w:hint="default"/>
          <w:color w:val="auto"/>
          <w:highlight w:val="none"/>
          <w:lang w:val="en-US" w:eastAsia="zh-CN"/>
        </w:rPr>
      </w:pPr>
    </w:p>
    <w:p w14:paraId="78226838">
      <w:pPr>
        <w:rPr>
          <w:color w:val="auto"/>
          <w:highlight w:val="none"/>
          <w:lang w:eastAsia="zh-CN"/>
        </w:rPr>
      </w:pPr>
    </w:p>
    <w:p w14:paraId="1A5CFD30">
      <w:pPr>
        <w:rPr>
          <w:color w:val="auto"/>
          <w:highlight w:val="none"/>
          <w:lang w:eastAsia="zh-CN"/>
        </w:rPr>
      </w:pPr>
    </w:p>
    <w:p w14:paraId="4BA090CA">
      <w:pPr>
        <w:rPr>
          <w:color w:val="auto"/>
          <w:highlight w:val="none"/>
          <w:lang w:eastAsia="zh-CN"/>
        </w:rPr>
      </w:pPr>
    </w:p>
    <w:p w14:paraId="12D48D22">
      <w:pPr>
        <w:rPr>
          <w:color w:val="auto"/>
          <w:highlight w:val="none"/>
          <w:lang w:eastAsia="zh-CN"/>
        </w:rPr>
      </w:pPr>
    </w:p>
    <w:p w14:paraId="7E56B560">
      <w:pPr>
        <w:rPr>
          <w:color w:val="auto"/>
          <w:highlight w:val="none"/>
          <w:lang w:eastAsia="zh-CN"/>
        </w:rPr>
      </w:pPr>
    </w:p>
    <w:p w14:paraId="25C39F27">
      <w:pPr>
        <w:rPr>
          <w:color w:val="auto"/>
          <w:highlight w:val="none"/>
          <w:lang w:eastAsia="zh-CN"/>
        </w:rPr>
      </w:pPr>
    </w:p>
    <w:p w14:paraId="48A048C1">
      <w:pPr>
        <w:rPr>
          <w:color w:val="auto"/>
          <w:highlight w:val="none"/>
          <w:lang w:eastAsia="zh-CN"/>
        </w:rPr>
      </w:pPr>
    </w:p>
    <w:p w14:paraId="0C93199B">
      <w:pPr>
        <w:rPr>
          <w:color w:val="auto"/>
          <w:highlight w:val="none"/>
          <w:lang w:eastAsia="zh-CN"/>
        </w:rPr>
      </w:pPr>
    </w:p>
    <w:p w14:paraId="4241D665">
      <w:pPr>
        <w:rPr>
          <w:color w:val="auto"/>
          <w:highlight w:val="none"/>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01E864B9">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8C2C7BD">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2C8A2302">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4DE85AC6">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04C9EDA">
      <w:pPr>
        <w:pStyle w:val="2"/>
        <w:numPr>
          <w:ilvl w:val="0"/>
          <w:numId w:val="4"/>
        </w:numPr>
        <w:jc w:val="center"/>
        <w:rPr>
          <w:rFonts w:hint="eastAsia" w:ascii="宋体" w:hAnsi="宋体" w:eastAsia="宋体" w:cs="宋体"/>
          <w:color w:val="auto"/>
          <w:sz w:val="52"/>
          <w:szCs w:val="52"/>
          <w:highlight w:val="none"/>
          <w:lang w:eastAsia="zh-CN"/>
        </w:rPr>
      </w:pPr>
      <w:bookmarkStart w:id="385" w:name="_Toc32329"/>
      <w:bookmarkStart w:id="386" w:name="_Toc26001"/>
      <w:bookmarkStart w:id="387" w:name="_Toc14531"/>
      <w:bookmarkStart w:id="388" w:name="_Toc29502"/>
      <w:bookmarkStart w:id="389" w:name="_Toc21777"/>
      <w:r>
        <w:rPr>
          <w:rFonts w:hint="eastAsia" w:ascii="宋体" w:hAnsi="宋体" w:eastAsia="宋体" w:cs="宋体"/>
          <w:color w:val="auto"/>
          <w:sz w:val="52"/>
          <w:szCs w:val="52"/>
          <w:highlight w:val="none"/>
          <w:lang w:eastAsia="zh-CN"/>
        </w:rPr>
        <w:t xml:space="preserve">  </w:t>
      </w:r>
      <w:bookmarkStart w:id="390" w:name="_Toc25906"/>
      <w:r>
        <w:rPr>
          <w:rFonts w:hint="eastAsia" w:ascii="宋体" w:hAnsi="宋体" w:eastAsia="宋体" w:cs="宋体"/>
          <w:color w:val="auto"/>
          <w:sz w:val="52"/>
          <w:szCs w:val="52"/>
          <w:highlight w:val="none"/>
          <w:lang w:eastAsia="zh-CN"/>
        </w:rPr>
        <w:t>采购需求</w:t>
      </w:r>
      <w:bookmarkEnd w:id="385"/>
      <w:bookmarkEnd w:id="386"/>
      <w:bookmarkEnd w:id="387"/>
      <w:bookmarkEnd w:id="388"/>
      <w:bookmarkEnd w:id="389"/>
      <w:bookmarkEnd w:id="390"/>
    </w:p>
    <w:p w14:paraId="33A595D1">
      <w:pPr>
        <w:numPr>
          <w:ilvl w:val="0"/>
          <w:numId w:val="0"/>
        </w:numPr>
        <w:rPr>
          <w:rFonts w:hint="default"/>
          <w:color w:val="auto"/>
          <w:highlight w:val="none"/>
          <w:lang w:val="en-US" w:eastAsia="zh-CN"/>
        </w:rPr>
      </w:pPr>
      <w:r>
        <w:rPr>
          <w:rFonts w:hint="eastAsia"/>
          <w:color w:val="auto"/>
          <w:highlight w:val="none"/>
          <w:lang w:val="en-US" w:eastAsia="zh-CN"/>
        </w:rPr>
        <w:t xml:space="preserve">                                    </w:t>
      </w:r>
    </w:p>
    <w:p w14:paraId="6766B91F">
      <w:pPr>
        <w:jc w:val="center"/>
        <w:rPr>
          <w:color w:val="auto"/>
          <w:highlight w:val="none"/>
          <w:lang w:eastAsia="zh-CN"/>
        </w:rPr>
      </w:pPr>
    </w:p>
    <w:p w14:paraId="2E78F735">
      <w:pPr>
        <w:jc w:val="both"/>
        <w:rPr>
          <w:color w:val="auto"/>
          <w:highlight w:val="none"/>
          <w:lang w:eastAsia="zh-CN"/>
        </w:rPr>
        <w:sectPr>
          <w:pgSz w:w="12024" w:h="17314"/>
          <w:pgMar w:top="2353" w:right="1542" w:bottom="1950" w:left="1338" w:header="1134" w:footer="1134" w:gutter="0"/>
          <w:pgNumType w:fmt="numberInDash"/>
          <w:cols w:space="0" w:num="1"/>
          <w:docGrid w:linePitch="360" w:charSpace="0"/>
        </w:sectPr>
      </w:pPr>
    </w:p>
    <w:p w14:paraId="5D6C7CD1">
      <w:pPr>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采购需求编制说明</w:t>
      </w:r>
    </w:p>
    <w:tbl>
      <w:tblPr>
        <w:tblStyle w:val="1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3667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B7A778D">
            <w:pPr>
              <w:widowControl/>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1E5D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4AB8D1E">
            <w:pPr>
              <w:widowControl/>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53545D31">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p>
        </w:tc>
        <w:tc>
          <w:tcPr>
            <w:tcW w:w="7519" w:type="dxa"/>
            <w:vAlign w:val="center"/>
          </w:tcPr>
          <w:p w14:paraId="53256031">
            <w:pPr>
              <w:spacing w:line="360" w:lineRule="auto"/>
              <w:rPr>
                <w:rFonts w:hint="eastAsia"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w:t>
            </w:r>
            <w:r>
              <w:rPr>
                <w:rFonts w:hint="eastAsia" w:ascii="宋体" w:hAnsi="宋体" w:eastAsia="宋体" w:cs="宋体"/>
                <w:color w:val="auto"/>
                <w:highlight w:val="none"/>
                <w:lang w:val="en-US" w:eastAsia="zh-CN"/>
              </w:rPr>
              <w:t>按签订合同为准</w:t>
            </w:r>
            <w:r>
              <w:rPr>
                <w:rFonts w:hint="eastAsia" w:ascii="宋体" w:hAnsi="宋体" w:eastAsia="宋体" w:cs="宋体"/>
                <w:color w:val="auto"/>
                <w:highlight w:val="none"/>
                <w:lang w:eastAsia="zh-CN"/>
              </w:rPr>
              <w:t>。</w:t>
            </w:r>
          </w:p>
        </w:tc>
      </w:tr>
      <w:tr w14:paraId="27F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35324505">
            <w:pPr>
              <w:widowControl/>
              <w:adjustRightInd w:val="0"/>
              <w:snapToGrid w:val="0"/>
              <w:jc w:val="center"/>
              <w:textAlignment w:val="center"/>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280FDE3C">
            <w:pPr>
              <w:widowControl/>
              <w:adjustRightInd w:val="0"/>
              <w:snapToGrid w:val="0"/>
              <w:textAlignment w:val="center"/>
              <w:rPr>
                <w:rFonts w:hint="eastAsia"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color w:val="auto"/>
                <w:sz w:val="24"/>
                <w:szCs w:val="24"/>
                <w:highlight w:val="none"/>
                <w:u w:val="single"/>
              </w:rPr>
              <w:t>符合国家规定的质量标准</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设计</w:t>
            </w:r>
            <w:r>
              <w:rPr>
                <w:rFonts w:hint="eastAsia"/>
                <w:color w:val="auto"/>
                <w:sz w:val="24"/>
                <w:szCs w:val="24"/>
                <w:highlight w:val="none"/>
                <w:u w:val="single"/>
              </w:rPr>
              <w:t>深度要求和现行</w:t>
            </w:r>
            <w:r>
              <w:rPr>
                <w:rFonts w:hint="eastAsia"/>
                <w:color w:val="auto"/>
                <w:sz w:val="24"/>
                <w:szCs w:val="24"/>
                <w:highlight w:val="none"/>
                <w:u w:val="single"/>
                <w:lang w:val="en-US" w:eastAsia="zh-CN"/>
              </w:rPr>
              <w:t>施工</w:t>
            </w:r>
            <w:r>
              <w:rPr>
                <w:rFonts w:hint="eastAsia"/>
                <w:color w:val="auto"/>
                <w:sz w:val="24"/>
                <w:szCs w:val="24"/>
                <w:highlight w:val="none"/>
                <w:u w:val="single"/>
              </w:rPr>
              <w:t>规范、</w:t>
            </w:r>
            <w:r>
              <w:rPr>
                <w:rFonts w:hint="eastAsia"/>
                <w:color w:val="auto"/>
                <w:sz w:val="24"/>
                <w:szCs w:val="24"/>
                <w:highlight w:val="none"/>
                <w:u w:val="single"/>
                <w:lang w:val="en-US" w:eastAsia="zh-CN"/>
              </w:rPr>
              <w:t>验收规范的</w:t>
            </w:r>
            <w:r>
              <w:rPr>
                <w:rFonts w:hint="eastAsia"/>
                <w:color w:val="auto"/>
                <w:sz w:val="24"/>
                <w:szCs w:val="24"/>
                <w:highlight w:val="none"/>
                <w:u w:val="single"/>
              </w:rPr>
              <w:t>要求</w:t>
            </w:r>
            <w:r>
              <w:rPr>
                <w:rFonts w:hint="eastAsia"/>
                <w:color w:val="auto"/>
                <w:sz w:val="24"/>
                <w:szCs w:val="24"/>
                <w:highlight w:val="none"/>
                <w:u w:val="single"/>
                <w:lang w:eastAsia="zh-CN"/>
              </w:rPr>
              <w:t>。</w:t>
            </w:r>
          </w:p>
        </w:tc>
      </w:tr>
      <w:tr w14:paraId="03E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6D8B7928">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39AC7D2B">
            <w:pPr>
              <w:keepNext w:val="0"/>
              <w:keepLines w:val="0"/>
              <w:pageBreakBefore w:val="0"/>
              <w:widowControl/>
              <w:numPr>
                <w:ilvl w:val="0"/>
                <w:numId w:val="5"/>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合同签订之日起15个工作日内甲方向乙方支付合同总额的30%作为预付款，视甲方资金情况，调整支付比例；</w:t>
            </w:r>
          </w:p>
          <w:p w14:paraId="36D0340C">
            <w:pPr>
              <w:keepNext w:val="0"/>
              <w:keepLines w:val="0"/>
              <w:pageBreakBefore w:val="0"/>
              <w:widowControl/>
              <w:numPr>
                <w:ilvl w:val="0"/>
                <w:numId w:val="5"/>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工程完工达到验收质量要求，结算人经发包人及合同约定的财政或审计部门（如有）审定后，工程款支付至计算总价的97%。发包人按工程价款结算总额的3%预留工程质量保证金。</w:t>
            </w:r>
          </w:p>
          <w:p w14:paraId="14BF37E8">
            <w:pPr>
              <w:keepNext w:val="0"/>
              <w:keepLines w:val="0"/>
              <w:pageBreakBefore w:val="0"/>
              <w:widowControl/>
              <w:numPr>
                <w:ilvl w:val="0"/>
                <w:numId w:val="5"/>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采购人付款前，成交人应向采购人提交书面付款申请（说明应付款的理由、金额、收款账户等）及增值税专用发票，否则采购人有权拒绝付款，且不构成违约。</w:t>
            </w:r>
          </w:p>
          <w:p w14:paraId="7C0858B2">
            <w:pPr>
              <w:widowControl/>
              <w:adjustRightInd w:val="0"/>
              <w:snapToGrid w:val="0"/>
              <w:textAlignment w:val="center"/>
              <w:rPr>
                <w:color w:val="auto"/>
                <w:highlight w:val="none"/>
                <w:lang w:eastAsia="zh-CN"/>
              </w:rPr>
            </w:pPr>
          </w:p>
        </w:tc>
      </w:tr>
      <w:tr w14:paraId="6AAF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6BCD0F18">
            <w:pPr>
              <w:widowControl/>
              <w:adjustRightInd w:val="0"/>
              <w:snapToGrid w:val="0"/>
              <w:jc w:val="center"/>
              <w:textAlignment w:val="center"/>
              <w:rPr>
                <w:rFonts w:hint="eastAsia"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59A23B34">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67222FF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440A8A">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8A5CE2A">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68DD7F8">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E18E948">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5CC2063">
      <w:pPr>
        <w:pStyle w:val="2"/>
        <w:numPr>
          <w:ilvl w:val="0"/>
          <w:numId w:val="6"/>
        </w:numPr>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391" w:name="_Toc8811"/>
      <w:bookmarkStart w:id="392" w:name="_Toc23533"/>
      <w:bookmarkStart w:id="393" w:name="_Toc18842"/>
      <w:bookmarkStart w:id="394" w:name="_Toc31986"/>
      <w:bookmarkStart w:id="395" w:name="_Toc10794"/>
      <w:bookmarkStart w:id="396" w:name="_Toc3233"/>
      <w:r>
        <w:rPr>
          <w:rFonts w:hint="eastAsia" w:ascii="宋体" w:hAnsi="宋体" w:eastAsia="宋体" w:cs="宋体"/>
          <w:color w:val="auto"/>
          <w:sz w:val="52"/>
          <w:szCs w:val="52"/>
          <w:highlight w:val="none"/>
          <w:lang w:eastAsia="zh-CN"/>
        </w:rPr>
        <w:t>响应文件格式</w:t>
      </w:r>
      <w:bookmarkEnd w:id="391"/>
      <w:bookmarkEnd w:id="392"/>
      <w:bookmarkEnd w:id="393"/>
      <w:bookmarkEnd w:id="394"/>
      <w:bookmarkEnd w:id="395"/>
      <w:bookmarkEnd w:id="396"/>
    </w:p>
    <w:p w14:paraId="42AF7508">
      <w:pPr>
        <w:rPr>
          <w:color w:val="auto"/>
          <w:highlight w:val="none"/>
          <w:lang w:eastAsia="zh-CN"/>
        </w:rPr>
      </w:pPr>
    </w:p>
    <w:p w14:paraId="55532350">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4EDD1ED6">
      <w:pPr>
        <w:rPr>
          <w:color w:val="auto"/>
          <w:highlight w:val="none"/>
        </w:rPr>
      </w:pPr>
    </w:p>
    <w:p w14:paraId="27B70EED">
      <w:pPr>
        <w:jc w:val="center"/>
        <w:rPr>
          <w:rFonts w:hint="eastAsia" w:ascii="宋体" w:hAnsi="宋体" w:eastAsia="宋体" w:cs="宋体"/>
          <w:color w:val="auto"/>
          <w:sz w:val="32"/>
          <w:szCs w:val="32"/>
          <w:highlight w:val="none"/>
        </w:rPr>
      </w:pPr>
    </w:p>
    <w:p w14:paraId="1D56EF42">
      <w:pPr>
        <w:jc w:val="center"/>
        <w:rPr>
          <w:rFonts w:hint="eastAsia" w:ascii="宋体" w:hAnsi="宋体" w:eastAsia="宋体" w:cs="宋体"/>
          <w:color w:val="auto"/>
          <w:sz w:val="32"/>
          <w:szCs w:val="32"/>
          <w:highlight w:val="none"/>
        </w:rPr>
      </w:pPr>
    </w:p>
    <w:p w14:paraId="332974B1">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（响应文件外层包装封面格式 ）</w:t>
      </w:r>
    </w:p>
    <w:p w14:paraId="6EE7D24B">
      <w:pPr>
        <w:rPr>
          <w:rFonts w:hint="eastAsia" w:ascii="宋体" w:hAnsi="宋体" w:eastAsia="宋体" w:cs="宋体"/>
          <w:b/>
          <w:bCs/>
          <w:color w:val="auto"/>
          <w:sz w:val="32"/>
          <w:szCs w:val="32"/>
          <w:highlight w:val="none"/>
          <w:lang w:eastAsia="zh-CN"/>
        </w:rPr>
      </w:pPr>
    </w:p>
    <w:p w14:paraId="138DB1B5">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4CED0879">
      <w:pPr>
        <w:rPr>
          <w:rFonts w:hint="eastAsia" w:ascii="宋体" w:hAnsi="宋体" w:eastAsia="宋体" w:cs="宋体"/>
          <w:color w:val="auto"/>
          <w:sz w:val="32"/>
          <w:szCs w:val="32"/>
          <w:highlight w:val="none"/>
          <w:lang w:eastAsia="zh-CN"/>
        </w:rPr>
      </w:pPr>
    </w:p>
    <w:p w14:paraId="2BE2DE93">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25B453AB">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302C2B1A">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76F144CF">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2A8DE19B">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08AF9A0E">
      <w:pPr>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1DB67F81">
      <w:pPr>
        <w:pStyle w:val="7"/>
        <w:rPr>
          <w:rFonts w:hint="eastAsia" w:ascii="宋体" w:hAnsi="宋体" w:eastAsia="宋体" w:cs="宋体"/>
          <w:color w:val="auto"/>
          <w:sz w:val="30"/>
          <w:szCs w:val="30"/>
          <w:highlight w:val="none"/>
          <w:lang w:eastAsia="zh-CN"/>
        </w:rPr>
      </w:pPr>
    </w:p>
    <w:p w14:paraId="7A5EEA15">
      <w:pPr>
        <w:rPr>
          <w:rFonts w:hint="eastAsia" w:ascii="宋体" w:hAnsi="宋体" w:eastAsia="宋体" w:cs="宋体"/>
          <w:color w:val="auto"/>
          <w:sz w:val="30"/>
          <w:szCs w:val="30"/>
          <w:highlight w:val="none"/>
          <w:lang w:eastAsia="zh-CN"/>
        </w:rPr>
      </w:pPr>
    </w:p>
    <w:p w14:paraId="5671D5AE">
      <w:pPr>
        <w:pStyle w:val="7"/>
        <w:rPr>
          <w:rFonts w:hint="eastAsia" w:ascii="宋体" w:hAnsi="宋体" w:eastAsia="宋体" w:cs="宋体"/>
          <w:color w:val="auto"/>
          <w:sz w:val="30"/>
          <w:szCs w:val="30"/>
          <w:highlight w:val="none"/>
          <w:lang w:eastAsia="zh-CN"/>
        </w:rPr>
      </w:pPr>
    </w:p>
    <w:p w14:paraId="00B15D16">
      <w:pPr>
        <w:rPr>
          <w:rFonts w:hint="eastAsia" w:ascii="宋体" w:hAnsi="宋体" w:eastAsia="宋体" w:cs="宋体"/>
          <w:color w:val="auto"/>
          <w:sz w:val="30"/>
          <w:szCs w:val="30"/>
          <w:highlight w:val="none"/>
          <w:lang w:eastAsia="zh-CN"/>
        </w:rPr>
      </w:pPr>
    </w:p>
    <w:p w14:paraId="15BE292A">
      <w:pPr>
        <w:pStyle w:val="7"/>
        <w:rPr>
          <w:color w:val="auto"/>
          <w:highlight w:val="none"/>
          <w:lang w:eastAsia="zh-CN"/>
        </w:rPr>
      </w:pPr>
    </w:p>
    <w:p w14:paraId="1FF32032">
      <w:pPr>
        <w:rPr>
          <w:color w:val="auto"/>
          <w:highlight w:val="none"/>
          <w:lang w:eastAsia="zh-CN"/>
        </w:rPr>
      </w:pPr>
    </w:p>
    <w:p w14:paraId="46312DCA">
      <w:pPr>
        <w:rPr>
          <w:rFonts w:hint="eastAsia" w:ascii="宋体" w:hAnsi="宋体" w:eastAsia="宋体" w:cs="宋体"/>
          <w:color w:val="auto"/>
          <w:sz w:val="32"/>
          <w:szCs w:val="32"/>
          <w:highlight w:val="none"/>
          <w:lang w:eastAsia="zh-CN"/>
        </w:rPr>
      </w:pPr>
      <w:bookmarkStart w:id="397" w:name="_Toc30694"/>
      <w:bookmarkStart w:id="398" w:name="_Toc35611438"/>
      <w:bookmarkStart w:id="399" w:name="_Toc31728084"/>
      <w:bookmarkStart w:id="400" w:name="_Toc35611516"/>
      <w:bookmarkStart w:id="401" w:name="_Toc31723070"/>
      <w:bookmarkStart w:id="402" w:name="_Toc44229899"/>
      <w:r>
        <w:rPr>
          <w:rFonts w:hint="eastAsia" w:ascii="宋体" w:hAnsi="宋体" w:eastAsia="宋体" w:cs="宋体"/>
          <w:color w:val="auto"/>
          <w:sz w:val="32"/>
          <w:szCs w:val="32"/>
          <w:highlight w:val="none"/>
          <w:lang w:eastAsia="zh-CN"/>
        </w:rPr>
        <w:br w:type="page"/>
      </w:r>
    </w:p>
    <w:p w14:paraId="10713DD3">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397"/>
      <w:bookmarkEnd w:id="398"/>
      <w:bookmarkEnd w:id="399"/>
      <w:bookmarkEnd w:id="400"/>
      <w:bookmarkEnd w:id="401"/>
      <w:bookmarkEnd w:id="402"/>
    </w:p>
    <w:p w14:paraId="5915861D">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1A0A993B">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40FE42D6">
      <w:pPr>
        <w:pStyle w:val="7"/>
        <w:rPr>
          <w:rFonts w:hint="eastAsia" w:ascii="宋体" w:hAnsi="宋体" w:eastAsia="宋体" w:cs="宋体"/>
          <w:color w:val="auto"/>
          <w:sz w:val="32"/>
          <w:szCs w:val="32"/>
          <w:highlight w:val="none"/>
          <w:lang w:eastAsia="zh-CN"/>
        </w:rPr>
      </w:pPr>
    </w:p>
    <w:p w14:paraId="3BF71EBF">
      <w:pPr>
        <w:rPr>
          <w:color w:val="auto"/>
          <w:highlight w:val="none"/>
          <w:lang w:eastAsia="zh-CN"/>
        </w:rPr>
      </w:pPr>
    </w:p>
    <w:p w14:paraId="7DFEF519">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2320958F">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0A242E73">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41A7888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3BEE892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29A2C44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7E0855E4">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5BF96009">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39561CB2">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24214C3D">
      <w:pPr>
        <w:pStyle w:val="7"/>
        <w:rPr>
          <w:rFonts w:hint="eastAsia" w:ascii="宋体" w:hAnsi="宋体" w:eastAsia="宋体" w:cs="宋体"/>
          <w:color w:val="auto"/>
          <w:sz w:val="32"/>
          <w:szCs w:val="32"/>
          <w:highlight w:val="none"/>
          <w:lang w:eastAsia="zh-CN"/>
        </w:rPr>
      </w:pPr>
    </w:p>
    <w:p w14:paraId="2F5FB939">
      <w:pPr>
        <w:rPr>
          <w:rFonts w:hint="eastAsia" w:ascii="宋体" w:hAnsi="宋体" w:eastAsia="宋体" w:cs="宋体"/>
          <w:color w:val="auto"/>
          <w:sz w:val="32"/>
          <w:szCs w:val="32"/>
          <w:highlight w:val="none"/>
          <w:lang w:eastAsia="zh-CN"/>
        </w:rPr>
      </w:pPr>
    </w:p>
    <w:p w14:paraId="1564B00B">
      <w:pPr>
        <w:pStyle w:val="7"/>
        <w:rPr>
          <w:rFonts w:hint="eastAsia" w:ascii="宋体" w:hAnsi="宋体" w:eastAsia="宋体" w:cs="宋体"/>
          <w:color w:val="auto"/>
          <w:sz w:val="32"/>
          <w:szCs w:val="32"/>
          <w:highlight w:val="none"/>
          <w:lang w:eastAsia="zh-CN"/>
        </w:rPr>
      </w:pPr>
    </w:p>
    <w:p w14:paraId="0157027C">
      <w:pPr>
        <w:rPr>
          <w:rFonts w:hint="eastAsia" w:ascii="宋体" w:hAnsi="宋体" w:eastAsia="宋体" w:cs="宋体"/>
          <w:color w:val="auto"/>
          <w:sz w:val="32"/>
          <w:szCs w:val="32"/>
          <w:highlight w:val="none"/>
          <w:lang w:eastAsia="zh-CN"/>
        </w:rPr>
      </w:pPr>
    </w:p>
    <w:p w14:paraId="1869E3B4">
      <w:pPr>
        <w:pStyle w:val="7"/>
        <w:rPr>
          <w:rFonts w:hint="eastAsia" w:ascii="宋体" w:hAnsi="宋体" w:eastAsia="宋体" w:cs="宋体"/>
          <w:color w:val="auto"/>
          <w:sz w:val="32"/>
          <w:szCs w:val="32"/>
          <w:highlight w:val="none"/>
          <w:lang w:eastAsia="zh-CN"/>
        </w:rPr>
      </w:pPr>
    </w:p>
    <w:p w14:paraId="4C0C5EB4">
      <w:pPr>
        <w:rPr>
          <w:color w:val="auto"/>
          <w:highlight w:val="none"/>
          <w:lang w:eastAsia="zh-CN"/>
        </w:rPr>
      </w:pPr>
    </w:p>
    <w:p w14:paraId="36C2FC46">
      <w:pPr>
        <w:rPr>
          <w:color w:val="auto"/>
          <w:highlight w:val="none"/>
          <w:lang w:eastAsia="zh-CN"/>
        </w:rPr>
      </w:pPr>
    </w:p>
    <w:p w14:paraId="54EF46D1">
      <w:pPr>
        <w:spacing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270C60FB">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4C0037D1">
      <w:pPr>
        <w:jc w:val="center"/>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10D7A157">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12E9D05C">
      <w:pPr>
        <w:rPr>
          <w:rFonts w:hint="eastAsia" w:ascii="宋体" w:hAnsi="宋体" w:eastAsia="宋体" w:cs="宋体"/>
          <w:color w:val="auto"/>
          <w:sz w:val="32"/>
          <w:szCs w:val="32"/>
          <w:highlight w:val="none"/>
          <w:lang w:eastAsia="zh-CN"/>
        </w:rPr>
      </w:pPr>
    </w:p>
    <w:p w14:paraId="39D0D4C4">
      <w:pPr>
        <w:rPr>
          <w:rFonts w:hint="eastAsia" w:ascii="宋体" w:hAnsi="宋体" w:eastAsia="宋体" w:cs="宋体"/>
          <w:color w:val="auto"/>
          <w:sz w:val="32"/>
          <w:szCs w:val="32"/>
          <w:highlight w:val="none"/>
          <w:lang w:eastAsia="zh-CN"/>
        </w:rPr>
      </w:pPr>
    </w:p>
    <w:p w14:paraId="152EEC1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45D073B1">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03" w:name="_Toc28919"/>
      <w:bookmarkStart w:id="404" w:name="_Toc2187"/>
      <w:bookmarkStart w:id="405" w:name="_Toc21601"/>
      <w:bookmarkStart w:id="406" w:name="_Toc23870"/>
      <w:bookmarkStart w:id="407" w:name="_Toc19559"/>
      <w:bookmarkStart w:id="408" w:name="_Toc17017"/>
      <w:r>
        <w:rPr>
          <w:rFonts w:hint="eastAsia" w:ascii="宋体" w:hAnsi="宋体" w:eastAsia="宋体" w:cs="宋体"/>
          <w:color w:val="auto"/>
          <w:sz w:val="28"/>
          <w:szCs w:val="28"/>
          <w:highlight w:val="none"/>
        </w:rPr>
        <w:t>—、响应函</w:t>
      </w:r>
      <w:bookmarkEnd w:id="403"/>
      <w:bookmarkEnd w:id="404"/>
      <w:bookmarkEnd w:id="405"/>
      <w:bookmarkEnd w:id="406"/>
      <w:bookmarkEnd w:id="407"/>
      <w:bookmarkEnd w:id="408"/>
    </w:p>
    <w:p w14:paraId="6DEDDA8F">
      <w:pPr>
        <w:pStyle w:val="24"/>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(采购人名称):</w:t>
      </w:r>
    </w:p>
    <w:p w14:paraId="466B0FEB">
      <w:pPr>
        <w:pStyle w:val="24"/>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eastAsia="zh-CN"/>
        </w:rPr>
        <w:t>皇庭天麓湖商铺回填改造工程项目</w:t>
      </w:r>
      <w:r>
        <w:rPr>
          <w:rFonts w:hint="default"/>
          <w:color w:val="auto"/>
          <w:sz w:val="24"/>
          <w:szCs w:val="24"/>
          <w:highlight w:val="none"/>
          <w:u w:val="single"/>
          <w:lang w:val="en-US" w:eastAsia="zh-CN"/>
        </w:rPr>
        <w:t>(</w:t>
      </w:r>
      <w:r>
        <w:rPr>
          <w:rFonts w:hint="eastAsia"/>
          <w:color w:val="auto"/>
          <w:sz w:val="24"/>
          <w:szCs w:val="24"/>
          <w:highlight w:val="none"/>
          <w:u w:val="single"/>
          <w:lang w:val="en-US" w:eastAsia="zh-CN"/>
        </w:rPr>
        <w:t>重）</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采购文件的全部内容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愿意以含税价人民币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的报价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增值税税</w:t>
      </w:r>
      <w:r>
        <w:rPr>
          <w:rFonts w:hint="eastAsia" w:cs="宋体"/>
          <w:color w:val="auto"/>
          <w:spacing w:val="0"/>
          <w:w w:val="100"/>
          <w:position w:val="0"/>
          <w:sz w:val="24"/>
          <w:szCs w:val="24"/>
          <w:highlight w:val="none"/>
          <w:lang w:val="en-US" w:eastAsia="zh-CN"/>
        </w:rPr>
        <w:t>率</w:t>
      </w:r>
      <w:r>
        <w:rPr>
          <w:rFonts w:hint="eastAsia" w:ascii="宋体" w:hAnsi="宋体" w:eastAsia="宋体" w:cs="宋体"/>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eastAsia" w:ascii="宋体" w:hAnsi="宋体" w:eastAsia="宋体" w:cs="宋体"/>
          <w:color w:val="auto"/>
          <w:spacing w:val="0"/>
          <w:w w:val="100"/>
          <w:position w:val="0"/>
          <w:sz w:val="24"/>
          <w:szCs w:val="24"/>
          <w:highlight w:val="none"/>
        </w:rPr>
        <w:t>增值税税额为：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完成/提供本项目工程/货物/服务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并按合同约定履行义务。</w:t>
      </w:r>
    </w:p>
    <w:p w14:paraId="3948C848">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我方的响应文件包括下列内容：</w:t>
      </w:r>
    </w:p>
    <w:p w14:paraId="764E6E48">
      <w:pPr>
        <w:pStyle w:val="24"/>
        <w:tabs>
          <w:tab w:val="left" w:pos="349"/>
        </w:tabs>
        <w:spacing w:line="360" w:lineRule="auto"/>
        <w:ind w:firstLine="480" w:firstLineChars="200"/>
        <w:rPr>
          <w:rFonts w:hint="eastAsia"/>
          <w:color w:val="auto"/>
          <w:sz w:val="24"/>
          <w:szCs w:val="24"/>
          <w:highlight w:val="none"/>
        </w:rPr>
      </w:pPr>
      <w:bookmarkStart w:id="409" w:name="_Toc25123"/>
      <w:bookmarkStart w:id="410" w:name="_Toc19260"/>
      <w:bookmarkStart w:id="411" w:name="_Toc31373"/>
      <w:bookmarkStart w:id="412" w:name="_Toc30244"/>
      <w:bookmarkStart w:id="413" w:name="_Toc26494"/>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2D1B2F67">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4E5046F6">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31AD591A">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A822260">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5FDFEF4B">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338DAD55">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63DC5C79">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5298B087">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09"/>
    <w:bookmarkEnd w:id="410"/>
    <w:bookmarkEnd w:id="411"/>
    <w:bookmarkEnd w:id="412"/>
    <w:bookmarkEnd w:id="413"/>
    <w:p w14:paraId="70A6362D">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响应文件的上述组成部分如存在内容不一致的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以响应函为准。</w:t>
      </w:r>
    </w:p>
    <w:p w14:paraId="49056D81">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我方承诺除商务和技术偏差表列出的偏差外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我方响应采购文件的全部要求。</w:t>
      </w:r>
    </w:p>
    <w:p w14:paraId="69D6AC7B">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我方承诺在采购文件规定的响应文件有效期内不撤销响应文件。</w:t>
      </w:r>
    </w:p>
    <w:p w14:paraId="46EFD7E2">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如我方成交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我方承诺：</w:t>
      </w:r>
    </w:p>
    <w:p w14:paraId="5ACE1BCB">
      <w:pPr>
        <w:pStyle w:val="24"/>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在成交通知书规定的期限内与你方签订合同；</w:t>
      </w:r>
    </w:p>
    <w:p w14:paraId="37C8E7E1">
      <w:pPr>
        <w:pStyle w:val="24"/>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在签订合同时不向你方提</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附加条件；</w:t>
      </w:r>
    </w:p>
    <w:p w14:paraId="0E84701B">
      <w:pPr>
        <w:pStyle w:val="24"/>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按照采购文件要求递交履约保证金；</w:t>
      </w:r>
    </w:p>
    <w:p w14:paraId="0A5675CC">
      <w:pPr>
        <w:pStyle w:val="24"/>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在合同约定的期限内完成合同规定的全部义务。</w:t>
      </w:r>
    </w:p>
    <w:p w14:paraId="13732AC7">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我方在此声明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所递交的响应文件及有关资料内容完整、真实和准确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且不存在第一章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采购邀请书”中规定的供应商不得存在的情形。</w:t>
      </w:r>
    </w:p>
    <w:p w14:paraId="48CE17C6">
      <w:pPr>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0C002F4D">
      <w:pPr>
        <w:pStyle w:val="24"/>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color w:val="auto"/>
          <w:sz w:val="24"/>
          <w:szCs w:val="24"/>
          <w:highlight w:val="none"/>
          <w:u w:val="single"/>
          <w:lang w:val="en-US" w:eastAsia="zh-CN"/>
        </w:rPr>
        <w:t xml:space="preserve">                  （其他补充说明</w:t>
      </w:r>
      <w:r>
        <w:rPr>
          <w:rFonts w:hint="eastAsia" w:cs="宋体"/>
          <w:color w:val="auto"/>
          <w:sz w:val="24"/>
          <w:szCs w:val="24"/>
          <w:highlight w:val="none"/>
          <w:lang w:val="en-US" w:eastAsia="zh-CN"/>
        </w:rPr>
        <w:t>）。</w:t>
      </w:r>
    </w:p>
    <w:p w14:paraId="3DFD0331">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B2B0A93">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560B4783">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D09A904">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97CEF2D">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03DA470F">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0"/>
          <w:w w:val="100"/>
          <w:position w:val="0"/>
          <w:sz w:val="24"/>
          <w:szCs w:val="24"/>
          <w:highlight w:val="none"/>
        </w:rPr>
        <w:t xml:space="preserve">传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真：</w:t>
      </w:r>
      <w:r>
        <w:rPr>
          <w:rFonts w:hint="eastAsia" w:cs="宋体"/>
          <w:color w:val="auto"/>
          <w:spacing w:val="0"/>
          <w:w w:val="100"/>
          <w:position w:val="0"/>
          <w:sz w:val="24"/>
          <w:szCs w:val="24"/>
          <w:highlight w:val="none"/>
          <w:u w:val="single"/>
          <w:lang w:val="en-US" w:eastAsia="zh-CN"/>
        </w:rPr>
        <w:t xml:space="preserve">                                               </w:t>
      </w:r>
    </w:p>
    <w:p w14:paraId="14634A7B">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54E96BC">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4F4A92FD">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4AFD5280">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2C297847">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62EB3B8F">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3C693B15">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7D9077A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19FF481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597607E0">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52BF99DA">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27337A4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568924D7">
      <w:pPr>
        <w:spacing w:line="360" w:lineRule="auto"/>
        <w:ind w:firstLine="560" w:firstLineChars="200"/>
        <w:rPr>
          <w:rFonts w:hint="eastAsia" w:ascii="宋体" w:hAnsi="宋体" w:eastAsia="宋体" w:cs="宋体"/>
          <w:color w:val="auto"/>
          <w:sz w:val="28"/>
          <w:szCs w:val="28"/>
          <w:highlight w:val="none"/>
          <w:lang w:eastAsia="zh-CN"/>
        </w:rPr>
      </w:pPr>
    </w:p>
    <w:p w14:paraId="0128BAD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0D32814A">
      <w:pPr>
        <w:pStyle w:val="5"/>
        <w:rPr>
          <w:color w:val="auto"/>
          <w:szCs w:val="28"/>
          <w:highlight w:val="none"/>
          <w:lang w:eastAsia="zh-CN"/>
        </w:rPr>
      </w:pPr>
    </w:p>
    <w:p w14:paraId="171F9427">
      <w:pPr>
        <w:pStyle w:val="2"/>
        <w:tabs>
          <w:tab w:val="left" w:pos="425"/>
        </w:tabs>
        <w:jc w:val="both"/>
        <w:rPr>
          <w:color w:val="auto"/>
          <w:highlight w:val="none"/>
          <w:lang w:eastAsia="zh-CN"/>
        </w:rPr>
      </w:pPr>
    </w:p>
    <w:p w14:paraId="62EEC961">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1676C4FA">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1A0E83C0">
      <w:pPr>
        <w:pStyle w:val="5"/>
        <w:rPr>
          <w:color w:val="auto"/>
          <w:highlight w:val="none"/>
          <w:lang w:eastAsia="zh-CN"/>
        </w:rPr>
      </w:pPr>
    </w:p>
    <w:p w14:paraId="453C571E">
      <w:pPr>
        <w:pStyle w:val="5"/>
        <w:rPr>
          <w:color w:val="auto"/>
          <w:highlight w:val="none"/>
          <w:lang w:eastAsia="zh-CN"/>
        </w:rPr>
      </w:pPr>
    </w:p>
    <w:p w14:paraId="2F3DC6CF">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0300A85B">
      <w:pPr>
        <w:spacing w:line="360" w:lineRule="auto"/>
        <w:ind w:firstLine="480" w:firstLineChars="200"/>
        <w:rPr>
          <w:rFonts w:hint="eastAsia"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B567F8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60BC83">
      <w:pPr>
        <w:spacing w:after="240" w:afterLines="100"/>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1C6A28D5">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6ECDA55B">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117DB1D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32F7F03E">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4EF10DE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507EEDAB">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2A5D8297">
      <w:pPr>
        <w:spacing w:line="360" w:lineRule="auto"/>
        <w:ind w:firstLine="560" w:firstLineChars="200"/>
        <w:rPr>
          <w:rFonts w:hint="eastAsia" w:ascii="宋体" w:hAnsi="宋体" w:eastAsia="宋体" w:cs="宋体"/>
          <w:color w:val="auto"/>
          <w:sz w:val="28"/>
          <w:szCs w:val="28"/>
          <w:highlight w:val="none"/>
          <w:lang w:eastAsia="zh-CN"/>
        </w:rPr>
      </w:pPr>
    </w:p>
    <w:p w14:paraId="1D75769B">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78BFA46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275ADB49">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11741CE1">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3074DB3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27240A2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0CD3BE53">
      <w:pPr>
        <w:spacing w:line="360" w:lineRule="auto"/>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3D9A09A3">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619BD4C8">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2D5F37F7">
      <w:pPr>
        <w:snapToGrid w:val="0"/>
        <w:spacing w:before="120" w:beforeLines="50" w:after="50" w:line="360" w:lineRule="auto"/>
        <w:rPr>
          <w:rFonts w:hint="eastAsia" w:ascii="宋体" w:hAnsi="宋体" w:eastAsia="宋体" w:cs="宋体"/>
          <w:color w:val="auto"/>
          <w:sz w:val="32"/>
          <w:szCs w:val="32"/>
          <w:highlight w:val="none"/>
          <w:lang w:eastAsia="zh-CN"/>
        </w:rPr>
      </w:pPr>
    </w:p>
    <w:p w14:paraId="794DC290">
      <w:pPr>
        <w:snapToGrid w:val="0"/>
        <w:spacing w:before="120" w:beforeLines="50" w:after="50" w:line="360" w:lineRule="auto"/>
        <w:rPr>
          <w:rFonts w:hint="eastAsia" w:ascii="宋体" w:hAnsi="宋体" w:eastAsia="宋体" w:cs="宋体"/>
          <w:color w:val="auto"/>
          <w:sz w:val="32"/>
          <w:szCs w:val="32"/>
          <w:highlight w:val="none"/>
          <w:lang w:eastAsia="zh-CN"/>
        </w:rPr>
      </w:pPr>
    </w:p>
    <w:p w14:paraId="78F75718">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4A383B56">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0C579883">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3D9F8CF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项目名称：皇庭天麓湖商铺回填改造工程项目</w:t>
      </w:r>
      <w:r>
        <w:rPr>
          <w:rFonts w:hint="default" w:ascii="宋体" w:hAnsi="宋体" w:eastAsia="宋体" w:cs="宋体"/>
          <w:bCs/>
          <w:color w:val="auto"/>
          <w:sz w:val="32"/>
          <w:szCs w:val="32"/>
          <w:highlight w:val="none"/>
          <w:lang w:val="en-US" w:eastAsia="zh-CN"/>
        </w:rPr>
        <w:t>(</w:t>
      </w:r>
      <w:r>
        <w:rPr>
          <w:rFonts w:hint="eastAsia" w:ascii="宋体" w:hAnsi="宋体" w:eastAsia="宋体" w:cs="宋体"/>
          <w:bCs/>
          <w:color w:val="auto"/>
          <w:sz w:val="32"/>
          <w:szCs w:val="32"/>
          <w:highlight w:val="none"/>
          <w:lang w:val="en-US" w:eastAsia="zh-CN"/>
        </w:rPr>
        <w:t>重）</w:t>
      </w:r>
    </w:p>
    <w:p w14:paraId="6BBEE9AA">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576DACD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45F8A54E">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0B39597">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3F7500C2">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A93FA08">
      <w:pPr>
        <w:rPr>
          <w:color w:val="auto"/>
          <w:highlight w:val="none"/>
          <w:lang w:eastAsia="zh-CN"/>
        </w:rPr>
      </w:pPr>
    </w:p>
    <w:p w14:paraId="4206D44E">
      <w:pPr>
        <w:rPr>
          <w:color w:val="auto"/>
          <w:highlight w:val="none"/>
          <w:lang w:eastAsia="zh-CN"/>
        </w:rPr>
      </w:pPr>
      <w:r>
        <w:rPr>
          <w:rFonts w:hint="eastAsia" w:ascii="宋体" w:hAnsi="宋体" w:eastAsia="宋体" w:cs="宋体"/>
          <w:color w:val="auto"/>
          <w:sz w:val="32"/>
          <w:szCs w:val="32"/>
          <w:highlight w:val="none"/>
          <w:lang w:eastAsia="zh-CN"/>
        </w:rPr>
        <w:br w:type="page"/>
      </w:r>
    </w:p>
    <w:p w14:paraId="06BA7E2F">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2832635C">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4C7C8EB4">
      <w:pPr>
        <w:spacing w:after="240" w:afterLines="100"/>
        <w:jc w:val="both"/>
        <w:rPr>
          <w:rFonts w:hint="eastAsia" w:ascii="宋体" w:hAnsi="宋体" w:eastAsia="宋体" w:cs="宋体"/>
          <w:color w:val="auto"/>
          <w:kern w:val="2"/>
          <w:sz w:val="32"/>
          <w:szCs w:val="32"/>
          <w:highlight w:val="none"/>
          <w:lang w:eastAsia="zh-CN" w:bidi="ar-SA"/>
        </w:rPr>
      </w:pPr>
    </w:p>
    <w:p w14:paraId="333A96F1">
      <w:pPr>
        <w:spacing w:after="240" w:afterLines="1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4AE08E96">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val="en-US" w:eastAsia="zh-CN" w:bidi="ar-SA"/>
        </w:rPr>
        <w:t>主要施工方案</w:t>
      </w:r>
    </w:p>
    <w:p w14:paraId="665688B8">
      <w:pPr>
        <w:pStyle w:val="5"/>
        <w:jc w:val="left"/>
        <w:rPr>
          <w:rFonts w:hint="eastAsia"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确保工程质量、安全生产的技术组织措施</w:t>
      </w:r>
    </w:p>
    <w:p w14:paraId="0DFCF28C">
      <w:pPr>
        <w:pStyle w:val="5"/>
        <w:jc w:val="left"/>
        <w:rPr>
          <w:rFonts w:hint="eastAsia" w:ascii="宋体" w:hAnsi="宋体" w:eastAsia="宋体" w:cs="宋体"/>
          <w:b/>
          <w:bCs/>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工程进度计划与措施</w:t>
      </w:r>
    </w:p>
    <w:p w14:paraId="59A6A717">
      <w:pPr>
        <w:pStyle w:val="5"/>
        <w:jc w:val="left"/>
        <w:rPr>
          <w:rFonts w:hint="eastAsia" w:ascii="宋体" w:hAnsi="宋体" w:eastAsia="宋体" w:cs="宋体"/>
          <w:b/>
          <w:bCs/>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工程施工的重点和难点及保证措施</w:t>
      </w:r>
    </w:p>
    <w:p w14:paraId="7942D650">
      <w:pPr>
        <w:spacing w:after="240" w:afterLines="100"/>
        <w:jc w:val="center"/>
        <w:rPr>
          <w:rFonts w:hint="eastAsia" w:ascii="宋体" w:hAnsi="宋体" w:eastAsia="宋体" w:cs="宋体"/>
          <w:b/>
          <w:bCs/>
          <w:color w:val="auto"/>
          <w:sz w:val="32"/>
          <w:szCs w:val="32"/>
          <w:highlight w:val="none"/>
          <w:lang w:eastAsia="zh-CN"/>
        </w:rPr>
      </w:pPr>
    </w:p>
    <w:p w14:paraId="5A7A7D76">
      <w:pPr>
        <w:spacing w:after="240" w:afterLines="100"/>
        <w:jc w:val="center"/>
        <w:rPr>
          <w:rFonts w:hint="eastAsia" w:ascii="宋体" w:hAnsi="宋体" w:eastAsia="宋体" w:cs="宋体"/>
          <w:b/>
          <w:bCs/>
          <w:color w:val="auto"/>
          <w:sz w:val="32"/>
          <w:szCs w:val="32"/>
          <w:highlight w:val="none"/>
          <w:lang w:eastAsia="zh-CN"/>
        </w:rPr>
      </w:pPr>
    </w:p>
    <w:p w14:paraId="3FCD2B6B">
      <w:pPr>
        <w:spacing w:after="240" w:afterLines="100"/>
        <w:jc w:val="center"/>
        <w:rPr>
          <w:rFonts w:hint="eastAsia" w:ascii="宋体" w:hAnsi="宋体" w:eastAsia="宋体" w:cs="宋体"/>
          <w:b/>
          <w:bCs/>
          <w:color w:val="auto"/>
          <w:sz w:val="32"/>
          <w:szCs w:val="32"/>
          <w:highlight w:val="none"/>
          <w:lang w:eastAsia="zh-CN"/>
        </w:rPr>
      </w:pPr>
    </w:p>
    <w:p w14:paraId="45AE6AD1">
      <w:pPr>
        <w:spacing w:after="240" w:afterLines="100"/>
        <w:jc w:val="center"/>
        <w:rPr>
          <w:rFonts w:hint="eastAsia" w:ascii="宋体" w:hAnsi="宋体" w:eastAsia="宋体" w:cs="宋体"/>
          <w:b/>
          <w:bCs/>
          <w:color w:val="auto"/>
          <w:sz w:val="32"/>
          <w:szCs w:val="32"/>
          <w:highlight w:val="none"/>
          <w:lang w:eastAsia="zh-CN"/>
        </w:rPr>
      </w:pPr>
    </w:p>
    <w:p w14:paraId="4D1826FF">
      <w:pPr>
        <w:pStyle w:val="5"/>
        <w:rPr>
          <w:rFonts w:hint="eastAsia" w:ascii="宋体" w:hAnsi="宋体" w:eastAsia="宋体" w:cs="宋体"/>
          <w:b/>
          <w:bCs/>
          <w:color w:val="auto"/>
          <w:sz w:val="32"/>
          <w:szCs w:val="32"/>
          <w:highlight w:val="none"/>
          <w:lang w:eastAsia="zh-CN"/>
        </w:rPr>
      </w:pPr>
    </w:p>
    <w:p w14:paraId="71658144">
      <w:pPr>
        <w:rPr>
          <w:rFonts w:hint="eastAsia" w:ascii="宋体" w:hAnsi="宋体" w:eastAsia="宋体" w:cs="宋体"/>
          <w:b/>
          <w:bCs/>
          <w:color w:val="auto"/>
          <w:sz w:val="32"/>
          <w:szCs w:val="32"/>
          <w:highlight w:val="none"/>
          <w:lang w:eastAsia="zh-CN"/>
        </w:rPr>
      </w:pPr>
    </w:p>
    <w:p w14:paraId="6F34C4A7">
      <w:pPr>
        <w:pStyle w:val="5"/>
        <w:rPr>
          <w:rFonts w:hint="eastAsia" w:ascii="宋体" w:hAnsi="宋体" w:eastAsia="宋体" w:cs="宋体"/>
          <w:b/>
          <w:bCs/>
          <w:color w:val="auto"/>
          <w:sz w:val="32"/>
          <w:szCs w:val="32"/>
          <w:highlight w:val="none"/>
          <w:lang w:eastAsia="zh-CN"/>
        </w:rPr>
      </w:pPr>
    </w:p>
    <w:p w14:paraId="699147D3">
      <w:pPr>
        <w:rPr>
          <w:color w:val="auto"/>
          <w:highlight w:val="none"/>
          <w:lang w:eastAsia="zh-CN"/>
        </w:rPr>
      </w:pPr>
    </w:p>
    <w:p w14:paraId="446D0855">
      <w:pPr>
        <w:spacing w:after="240" w:afterLines="100"/>
        <w:jc w:val="center"/>
        <w:rPr>
          <w:rFonts w:hint="eastAsia" w:ascii="宋体" w:hAnsi="宋体" w:eastAsia="宋体" w:cs="宋体"/>
          <w:b/>
          <w:bCs/>
          <w:color w:val="auto"/>
          <w:sz w:val="32"/>
          <w:szCs w:val="32"/>
          <w:highlight w:val="none"/>
          <w:lang w:eastAsia="zh-CN"/>
        </w:rPr>
      </w:pPr>
    </w:p>
    <w:p w14:paraId="5A08E9B4">
      <w:pPr>
        <w:spacing w:after="240" w:afterLines="100"/>
        <w:jc w:val="center"/>
        <w:rPr>
          <w:rFonts w:hint="eastAsia" w:ascii="宋体" w:hAnsi="宋体" w:eastAsia="宋体" w:cs="宋体"/>
          <w:b/>
          <w:bCs/>
          <w:color w:val="auto"/>
          <w:sz w:val="32"/>
          <w:szCs w:val="32"/>
          <w:highlight w:val="none"/>
          <w:lang w:eastAsia="zh-CN"/>
        </w:rPr>
      </w:pPr>
    </w:p>
    <w:p w14:paraId="4C7E7A81">
      <w:pPr>
        <w:spacing w:after="240" w:afterLines="100"/>
        <w:jc w:val="center"/>
        <w:rPr>
          <w:rFonts w:hint="eastAsia" w:ascii="宋体" w:hAnsi="宋体" w:eastAsia="宋体" w:cs="宋体"/>
          <w:b/>
          <w:bCs/>
          <w:color w:val="auto"/>
          <w:sz w:val="32"/>
          <w:szCs w:val="32"/>
          <w:highlight w:val="none"/>
          <w:lang w:eastAsia="zh-CN"/>
        </w:rPr>
      </w:pPr>
    </w:p>
    <w:p w14:paraId="6E41E14E">
      <w:pPr>
        <w:spacing w:after="240" w:afterLines="100"/>
        <w:jc w:val="center"/>
        <w:rPr>
          <w:rFonts w:hint="eastAsia" w:ascii="宋体" w:hAnsi="宋体" w:eastAsia="宋体" w:cs="宋体"/>
          <w:b/>
          <w:bCs/>
          <w:color w:val="auto"/>
          <w:sz w:val="32"/>
          <w:szCs w:val="32"/>
          <w:highlight w:val="none"/>
          <w:lang w:eastAsia="zh-CN"/>
        </w:rPr>
      </w:pPr>
    </w:p>
    <w:p w14:paraId="0B52BA2D">
      <w:pPr>
        <w:spacing w:after="240" w:afterLines="100"/>
        <w:jc w:val="center"/>
        <w:rPr>
          <w:rFonts w:hint="eastAsia" w:ascii="宋体" w:hAnsi="宋体" w:eastAsia="宋体" w:cs="宋体"/>
          <w:b/>
          <w:bCs/>
          <w:color w:val="auto"/>
          <w:sz w:val="32"/>
          <w:szCs w:val="32"/>
          <w:highlight w:val="none"/>
          <w:lang w:eastAsia="zh-CN"/>
        </w:rPr>
      </w:pPr>
    </w:p>
    <w:p w14:paraId="0E05AEAE">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eastAsia="zh-CN"/>
        </w:rPr>
        <w:t>竞标报价表</w:t>
      </w:r>
    </w:p>
    <w:p w14:paraId="2F10903E">
      <w:pPr>
        <w:rPr>
          <w:rFonts w:hint="eastAsia" w:ascii="宋体" w:hAnsi="宋体" w:eastAsia="宋体" w:cs="宋体"/>
          <w:color w:val="auto"/>
          <w:sz w:val="28"/>
          <w:szCs w:val="28"/>
          <w:highlight w:val="none"/>
          <w:lang w:eastAsia="zh-CN"/>
        </w:rPr>
      </w:pPr>
    </w:p>
    <w:p w14:paraId="752E120A">
      <w:pPr>
        <w:rPr>
          <w:rFonts w:hint="eastAsia" w:ascii="宋体" w:hAnsi="宋体" w:eastAsia="宋体" w:cs="宋体"/>
          <w:color w:val="auto"/>
          <w:sz w:val="28"/>
          <w:szCs w:val="28"/>
          <w:highlight w:val="none"/>
          <w:lang w:eastAsia="zh-CN"/>
        </w:rPr>
      </w:pPr>
    </w:p>
    <w:p w14:paraId="2FBEB505">
      <w:pPr>
        <w:rPr>
          <w:rFonts w:hint="eastAsia" w:ascii="宋体" w:hAnsi="宋体" w:eastAsia="宋体" w:cs="宋体"/>
          <w:color w:val="auto"/>
          <w:sz w:val="28"/>
          <w:szCs w:val="28"/>
          <w:highlight w:val="none"/>
          <w:lang w:eastAsia="zh-CN"/>
        </w:rPr>
      </w:pPr>
    </w:p>
    <w:p w14:paraId="02FD0A74">
      <w:pPr>
        <w:rPr>
          <w:rFonts w:hint="eastAsia" w:ascii="宋体" w:hAnsi="宋体" w:eastAsia="宋体" w:cs="宋体"/>
          <w:color w:val="auto"/>
          <w:sz w:val="28"/>
          <w:szCs w:val="28"/>
          <w:highlight w:val="none"/>
          <w:lang w:eastAsia="zh-CN"/>
        </w:rPr>
      </w:pPr>
    </w:p>
    <w:p w14:paraId="5137F01A">
      <w:pPr>
        <w:rPr>
          <w:rFonts w:hint="eastAsia" w:ascii="宋体" w:hAnsi="宋体" w:eastAsia="宋体" w:cs="宋体"/>
          <w:color w:val="auto"/>
          <w:sz w:val="28"/>
          <w:szCs w:val="28"/>
          <w:highlight w:val="none"/>
          <w:lang w:eastAsia="zh-CN"/>
        </w:rPr>
      </w:pPr>
    </w:p>
    <w:p w14:paraId="37684FCC">
      <w:pPr>
        <w:snapToGrid w:val="0"/>
        <w:spacing w:before="120" w:beforeLines="50" w:after="50" w:line="360" w:lineRule="auto"/>
        <w:ind w:firstLine="560"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bCs/>
          <w:color w:val="auto"/>
          <w:sz w:val="32"/>
          <w:szCs w:val="32"/>
          <w:highlight w:val="none"/>
          <w:lang w:eastAsia="zh-CN"/>
        </w:rPr>
        <w:t>皇庭天麓湖商铺回填改造工程项目</w:t>
      </w:r>
      <w:r>
        <w:rPr>
          <w:rFonts w:hint="default" w:ascii="宋体" w:hAnsi="宋体" w:eastAsia="宋体" w:cs="宋体"/>
          <w:bCs/>
          <w:color w:val="auto"/>
          <w:sz w:val="32"/>
          <w:szCs w:val="32"/>
          <w:highlight w:val="none"/>
          <w:lang w:val="en-US" w:eastAsia="zh-CN"/>
        </w:rPr>
        <w:t>(</w:t>
      </w:r>
      <w:r>
        <w:rPr>
          <w:rFonts w:hint="eastAsia" w:ascii="宋体" w:hAnsi="宋体" w:eastAsia="宋体" w:cs="宋体"/>
          <w:bCs/>
          <w:color w:val="auto"/>
          <w:sz w:val="32"/>
          <w:szCs w:val="32"/>
          <w:highlight w:val="none"/>
          <w:lang w:val="en-US" w:eastAsia="zh-CN"/>
        </w:rPr>
        <w:t>重）</w:t>
      </w:r>
      <w:bookmarkStart w:id="414" w:name="_GoBack"/>
      <w:bookmarkEnd w:id="414"/>
    </w:p>
    <w:p w14:paraId="4B855129">
      <w:pPr>
        <w:rPr>
          <w:rFonts w:hint="eastAsia" w:ascii="宋体" w:hAnsi="宋体" w:eastAsia="宋体" w:cs="宋体"/>
          <w:b/>
          <w:bCs/>
          <w:color w:val="auto"/>
          <w:sz w:val="36"/>
          <w:szCs w:val="36"/>
          <w:highlight w:val="none"/>
          <w:u w:val="single"/>
          <w:lang w:eastAsia="zh-CN"/>
        </w:rPr>
      </w:pPr>
    </w:p>
    <w:p w14:paraId="60C02CD7">
      <w:pPr>
        <w:pStyle w:val="16"/>
        <w:widowControl/>
        <w:spacing w:beforeAutospacing="0" w:afterAutospacing="0"/>
        <w:rPr>
          <w:rFonts w:hint="eastAsia" w:ascii="宋体" w:hAnsi="宋体" w:eastAsia="宋体" w:cs="宋体"/>
          <w:color w:val="auto"/>
          <w:sz w:val="28"/>
          <w:szCs w:val="28"/>
          <w:highlight w:val="none"/>
          <w:lang w:eastAsia="zh-CN"/>
        </w:rPr>
      </w:pPr>
    </w:p>
    <w:p w14:paraId="27554802">
      <w:pPr>
        <w:pStyle w:val="16"/>
        <w:widowControl/>
        <w:spacing w:beforeAutospacing="0" w:afterAutospacing="0"/>
        <w:rPr>
          <w:color w:val="auto"/>
          <w:highlight w:val="none"/>
          <w:lang w:eastAsia="zh-CN"/>
        </w:rPr>
      </w:pPr>
    </w:p>
    <w:p w14:paraId="7CDAF036">
      <w:pPr>
        <w:rPr>
          <w:color w:val="auto"/>
          <w:highlight w:val="none"/>
          <w:lang w:eastAsia="zh-CN"/>
        </w:rPr>
      </w:pPr>
    </w:p>
    <w:p w14:paraId="4D79B5AA">
      <w:pPr>
        <w:pStyle w:val="7"/>
        <w:rPr>
          <w:color w:val="auto"/>
          <w:highlight w:val="none"/>
          <w:lang w:eastAsia="zh-CN"/>
        </w:rPr>
      </w:pPr>
    </w:p>
    <w:p w14:paraId="68777AE9">
      <w:pPr>
        <w:rPr>
          <w:color w:val="auto"/>
          <w:highlight w:val="none"/>
          <w:lang w:eastAsia="zh-CN"/>
        </w:rPr>
      </w:pPr>
    </w:p>
    <w:p w14:paraId="0CC93275">
      <w:pPr>
        <w:pStyle w:val="7"/>
        <w:rPr>
          <w:color w:val="auto"/>
          <w:highlight w:val="none"/>
          <w:lang w:eastAsia="zh-CN"/>
        </w:rPr>
      </w:pPr>
    </w:p>
    <w:p w14:paraId="424BE562">
      <w:pPr>
        <w:rPr>
          <w:color w:val="auto"/>
          <w:highlight w:val="none"/>
          <w:lang w:eastAsia="zh-CN"/>
        </w:rPr>
      </w:pPr>
    </w:p>
    <w:p w14:paraId="02CEDE18">
      <w:pPr>
        <w:pStyle w:val="7"/>
        <w:rPr>
          <w:color w:val="auto"/>
          <w:highlight w:val="none"/>
          <w:lang w:eastAsia="zh-CN"/>
        </w:rPr>
      </w:pPr>
    </w:p>
    <w:p w14:paraId="0A492E53">
      <w:pPr>
        <w:rPr>
          <w:color w:val="auto"/>
          <w:highlight w:val="none"/>
          <w:lang w:eastAsia="zh-CN"/>
        </w:rPr>
      </w:pPr>
    </w:p>
    <w:p w14:paraId="041326B3">
      <w:pPr>
        <w:pStyle w:val="7"/>
        <w:rPr>
          <w:color w:val="auto"/>
          <w:highlight w:val="none"/>
          <w:lang w:eastAsia="zh-CN"/>
        </w:rPr>
      </w:pPr>
    </w:p>
    <w:p w14:paraId="03361D81">
      <w:pPr>
        <w:spacing w:line="360" w:lineRule="auto"/>
        <w:ind w:firstLine="3080" w:firstLineChars="1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 </w:t>
      </w:r>
    </w:p>
    <w:p w14:paraId="1ECC9C20">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A7104FB">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688E2BB3">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08F6181D">
      <w:pPr>
        <w:pStyle w:val="5"/>
        <w:numPr>
          <w:ilvl w:val="0"/>
          <w:numId w:val="7"/>
        </w:numPr>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竞标报价表</w:t>
      </w:r>
      <w:r>
        <w:rPr>
          <w:rFonts w:hint="eastAsia" w:ascii="宋体" w:hAnsi="宋体" w:eastAsia="宋体" w:cs="宋体"/>
          <w:b/>
          <w:bCs/>
          <w:color w:val="auto"/>
          <w:sz w:val="32"/>
          <w:szCs w:val="32"/>
          <w:highlight w:val="none"/>
          <w:lang w:val="en-US" w:eastAsia="zh-CN"/>
        </w:rPr>
        <w:t>见附件</w:t>
      </w:r>
      <w:r>
        <w:rPr>
          <w:rFonts w:hint="eastAsia" w:eastAsia="宋体"/>
          <w:color w:val="auto"/>
          <w:highlight w:val="none"/>
          <w:lang w:eastAsia="zh-CN"/>
        </w:rPr>
        <w:object>
          <v:shape id="_x0000_i1025" o:spt="75" type="#_x0000_t75" style="height:66pt;width:72.75pt;" o:ole="t" filled="f" o:preferrelative="t" stroked="f" coordsize="21600,21600">
            <v:path/>
            <v:fill on="f" focussize="0,0"/>
            <v:stroke on="f"/>
            <v:imagedata r:id="rId20" o:title=""/>
            <o:lock v:ext="edit" aspectratio="t"/>
            <w10:wrap type="none"/>
            <w10:anchorlock/>
          </v:shape>
          <o:OLEObject Type="Embed" ProgID="Excel.Sheet.12" ShapeID="_x0000_i1025" DrawAspect="Icon" ObjectID="_1468075725" r:id="rId19">
            <o:LockedField>false</o:LockedField>
          </o:OLEObject>
        </w:object>
      </w:r>
    </w:p>
    <w:p w14:paraId="13398A86">
      <w:pPr>
        <w:pStyle w:val="5"/>
        <w:numPr>
          <w:ilvl w:val="0"/>
          <w:numId w:val="7"/>
        </w:numPr>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val="en-US" w:eastAsia="zh-CN" w:bidi="ar-SA"/>
        </w:rPr>
        <w:t>主要施工方案</w:t>
      </w:r>
      <w:r>
        <w:rPr>
          <w:rFonts w:hint="eastAsia" w:ascii="宋体" w:hAnsi="宋体" w:eastAsia="宋体" w:cs="宋体"/>
          <w:color w:val="auto"/>
          <w:sz w:val="32"/>
          <w:szCs w:val="32"/>
          <w:highlight w:val="none"/>
        </w:rPr>
        <w:t>（格式自拟）</w:t>
      </w:r>
    </w:p>
    <w:p w14:paraId="73B0D1F0">
      <w:pPr>
        <w:pStyle w:val="5"/>
        <w:jc w:val="left"/>
        <w:rPr>
          <w:rFonts w:hint="eastAsia"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确保工程质量、安全生产的技术组织措施</w:t>
      </w:r>
      <w:r>
        <w:rPr>
          <w:rFonts w:hint="eastAsia" w:ascii="宋体" w:hAnsi="宋体" w:eastAsia="宋体" w:cs="宋体"/>
          <w:color w:val="auto"/>
          <w:sz w:val="32"/>
          <w:szCs w:val="32"/>
          <w:highlight w:val="none"/>
        </w:rPr>
        <w:t>（格式自拟）</w:t>
      </w:r>
    </w:p>
    <w:p w14:paraId="49B9A8C9">
      <w:pPr>
        <w:pStyle w:val="5"/>
        <w:jc w:val="left"/>
        <w:rPr>
          <w:rFonts w:hint="eastAsia" w:ascii="宋体" w:hAnsi="宋体" w:eastAsia="宋体" w:cs="宋体"/>
          <w:b/>
          <w:bCs/>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工程进度计划与措施</w:t>
      </w:r>
      <w:r>
        <w:rPr>
          <w:rFonts w:hint="eastAsia" w:ascii="宋体" w:hAnsi="宋体" w:eastAsia="宋体" w:cs="宋体"/>
          <w:color w:val="auto"/>
          <w:sz w:val="32"/>
          <w:szCs w:val="32"/>
          <w:highlight w:val="none"/>
        </w:rPr>
        <w:t>（格式自拟）</w:t>
      </w:r>
    </w:p>
    <w:p w14:paraId="018EA7B8">
      <w:pPr>
        <w:pStyle w:val="5"/>
        <w:jc w:val="left"/>
        <w:rPr>
          <w:rFonts w:hint="eastAsia" w:ascii="宋体" w:hAnsi="宋体" w:eastAsia="宋体" w:cs="宋体"/>
          <w:b/>
          <w:bCs/>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工程施工的重点和难点及保证措施</w:t>
      </w:r>
      <w:r>
        <w:rPr>
          <w:rFonts w:hint="eastAsia" w:ascii="宋体" w:hAnsi="宋体" w:eastAsia="宋体" w:cs="宋体"/>
          <w:color w:val="auto"/>
          <w:sz w:val="32"/>
          <w:szCs w:val="32"/>
          <w:highlight w:val="none"/>
        </w:rPr>
        <w:t>（格式自拟）</w:t>
      </w:r>
    </w:p>
    <w:p w14:paraId="217E8402">
      <w:pPr>
        <w:pStyle w:val="5"/>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eastAsia="zh-CN"/>
        </w:rPr>
        <w:t>.项目经验</w:t>
      </w:r>
      <w:r>
        <w:rPr>
          <w:rFonts w:hint="eastAsia" w:ascii="宋体" w:hAnsi="宋体" w:eastAsia="宋体" w:cs="宋体"/>
          <w:color w:val="auto"/>
          <w:sz w:val="32"/>
          <w:szCs w:val="32"/>
          <w:highlight w:val="none"/>
        </w:rPr>
        <w:t>（格式自拟）</w:t>
      </w:r>
    </w:p>
    <w:p w14:paraId="0F1AA88A">
      <w:pPr>
        <w:jc w:val="both"/>
        <w:rPr>
          <w:rFonts w:hint="eastAsia" w:eastAsia="宋体"/>
          <w:color w:val="auto"/>
          <w:highlight w:val="none"/>
          <w:lang w:eastAsia="zh-CN"/>
        </w:rPr>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ACB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00A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A81">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E0E4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1E0E4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7DEF">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B3B5A">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B2B3B5A">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BEA1">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4EF4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254EF4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5074">
    <w:pPr>
      <w:spacing w:line="1" w:lineRule="exact"/>
    </w:pPr>
    <w: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33B0E058">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33B0E058">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DF52">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B9F6">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B53B9F6">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437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7F9730B">
                          <w:pPr>
                            <w:pStyle w:val="3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7F9730B">
                    <w:pPr>
                      <w:pStyle w:val="3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B255">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64CD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9164CD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70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C41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52C">
    <w:pPr>
      <w:spacing w:line="1" w:lineRule="exact"/>
    </w:pPr>
    <w: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1AF6CE43">
                          <w:pPr>
                            <w:pStyle w:val="34"/>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1AF6CE43">
                    <w:pPr>
                      <w:pStyle w:val="34"/>
                      <w:rPr>
                        <w:rFonts w:hint="eastAsia"/>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DD6B">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8BC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B7DA2E6">
                          <w:pPr>
                            <w:pStyle w:val="3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B7DA2E6">
                    <w:pPr>
                      <w:pStyle w:val="3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A91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EC7A4298"/>
    <w:multiLevelType w:val="singleLevel"/>
    <w:tmpl w:val="EC7A4298"/>
    <w:lvl w:ilvl="0" w:tentative="0">
      <w:start w:val="5"/>
      <w:numFmt w:val="chineseCounting"/>
      <w:suff w:val="space"/>
      <w:lvlText w:val="第%1章"/>
      <w:lvlJc w:val="left"/>
      <w:rPr>
        <w:rFonts w:hint="eastAsia"/>
      </w:rPr>
    </w:lvl>
  </w:abstractNum>
  <w:abstractNum w:abstractNumId="2">
    <w:nsid w:val="1A74680B"/>
    <w:multiLevelType w:val="singleLevel"/>
    <w:tmpl w:val="1A74680B"/>
    <w:lvl w:ilvl="0" w:tentative="0">
      <w:start w:val="1"/>
      <w:numFmt w:val="decimal"/>
      <w:lvlText w:val="%1."/>
      <w:lvlJc w:val="left"/>
      <w:pPr>
        <w:tabs>
          <w:tab w:val="left" w:pos="312"/>
        </w:tabs>
      </w:pPr>
    </w:lvl>
  </w:abstractNum>
  <w:abstractNum w:abstractNumId="3">
    <w:nsid w:val="40260B5B"/>
    <w:multiLevelType w:val="singleLevel"/>
    <w:tmpl w:val="40260B5B"/>
    <w:lvl w:ilvl="0" w:tentative="0">
      <w:start w:val="6"/>
      <w:numFmt w:val="chineseCounting"/>
      <w:suff w:val="space"/>
      <w:lvlText w:val="第%1章"/>
      <w:lvlJc w:val="left"/>
      <w:rPr>
        <w:rFonts w:hint="eastAsia"/>
      </w:rPr>
    </w:lvl>
  </w:abstractNum>
  <w:abstractNum w:abstractNumId="4">
    <w:nsid w:val="42089125"/>
    <w:multiLevelType w:val="singleLevel"/>
    <w:tmpl w:val="42089125"/>
    <w:lvl w:ilvl="0" w:tentative="0">
      <w:start w:val="1"/>
      <w:numFmt w:val="decimal"/>
      <w:suff w:val="nothing"/>
      <w:lvlText w:val="%1、"/>
      <w:lvlJc w:val="left"/>
    </w:lvl>
  </w:abstractNum>
  <w:abstractNum w:abstractNumId="5">
    <w:nsid w:val="6CD2B65E"/>
    <w:multiLevelType w:val="singleLevel"/>
    <w:tmpl w:val="6CD2B65E"/>
    <w:lvl w:ilvl="0" w:tentative="0">
      <w:start w:val="1"/>
      <w:numFmt w:val="decimal"/>
      <w:lvlText w:val="%1."/>
      <w:lvlJc w:val="left"/>
      <w:pPr>
        <w:tabs>
          <w:tab w:val="left" w:pos="312"/>
        </w:tabs>
      </w:pPr>
    </w:lvl>
  </w:abstractNum>
  <w:abstractNum w:abstractNumId="6">
    <w:nsid w:val="6E325B7F"/>
    <w:multiLevelType w:val="multilevel"/>
    <w:tmpl w:val="6E325B7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467C57BE"/>
    <w:rsid w:val="00085D14"/>
    <w:rsid w:val="000D3E63"/>
    <w:rsid w:val="00257933"/>
    <w:rsid w:val="002F6BFE"/>
    <w:rsid w:val="00467BBC"/>
    <w:rsid w:val="00474074"/>
    <w:rsid w:val="00757D91"/>
    <w:rsid w:val="00C73D51"/>
    <w:rsid w:val="00D27110"/>
    <w:rsid w:val="00FD1D0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52B44AE"/>
    <w:rsid w:val="05320967"/>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093185"/>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BB0854"/>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611C27"/>
    <w:rsid w:val="0AA96B3A"/>
    <w:rsid w:val="0AF56A4B"/>
    <w:rsid w:val="0AFF7DF3"/>
    <w:rsid w:val="0B5A014D"/>
    <w:rsid w:val="0B6E1DBA"/>
    <w:rsid w:val="0B732102"/>
    <w:rsid w:val="0BE3314C"/>
    <w:rsid w:val="0BE3797E"/>
    <w:rsid w:val="0BF233CA"/>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2708F"/>
    <w:rsid w:val="0E9C460F"/>
    <w:rsid w:val="0EA47DB3"/>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FE7DE7"/>
    <w:rsid w:val="180D5A90"/>
    <w:rsid w:val="1811581B"/>
    <w:rsid w:val="18124BFC"/>
    <w:rsid w:val="18162A4A"/>
    <w:rsid w:val="181F4582"/>
    <w:rsid w:val="18206544"/>
    <w:rsid w:val="18725398"/>
    <w:rsid w:val="18835EC9"/>
    <w:rsid w:val="188E6767"/>
    <w:rsid w:val="18C248C8"/>
    <w:rsid w:val="1906033A"/>
    <w:rsid w:val="19300077"/>
    <w:rsid w:val="193D7150"/>
    <w:rsid w:val="193F0BFF"/>
    <w:rsid w:val="19483C4A"/>
    <w:rsid w:val="196A43C4"/>
    <w:rsid w:val="198F3453"/>
    <w:rsid w:val="198F59F3"/>
    <w:rsid w:val="19961871"/>
    <w:rsid w:val="199C381D"/>
    <w:rsid w:val="19B3077D"/>
    <w:rsid w:val="19C456A2"/>
    <w:rsid w:val="19CF3386"/>
    <w:rsid w:val="19DA745B"/>
    <w:rsid w:val="19E5629D"/>
    <w:rsid w:val="1A284F7D"/>
    <w:rsid w:val="1A2A5DAA"/>
    <w:rsid w:val="1A315FD1"/>
    <w:rsid w:val="1A6D64F7"/>
    <w:rsid w:val="1A78594A"/>
    <w:rsid w:val="1AA0680A"/>
    <w:rsid w:val="1AC35C43"/>
    <w:rsid w:val="1ACC04AE"/>
    <w:rsid w:val="1ACC55DA"/>
    <w:rsid w:val="1AD4614E"/>
    <w:rsid w:val="1AFD0B62"/>
    <w:rsid w:val="1B254486"/>
    <w:rsid w:val="1B67331D"/>
    <w:rsid w:val="1B7B2352"/>
    <w:rsid w:val="1BBD53CB"/>
    <w:rsid w:val="1BC46093"/>
    <w:rsid w:val="1BC56052"/>
    <w:rsid w:val="1BCF516C"/>
    <w:rsid w:val="1BED2925"/>
    <w:rsid w:val="1BFD1913"/>
    <w:rsid w:val="1C115F22"/>
    <w:rsid w:val="1C8E282B"/>
    <w:rsid w:val="1CA02DAC"/>
    <w:rsid w:val="1CAB3F8D"/>
    <w:rsid w:val="1CB7301F"/>
    <w:rsid w:val="1CC432B0"/>
    <w:rsid w:val="1CE512F2"/>
    <w:rsid w:val="1CF903D5"/>
    <w:rsid w:val="1D004CF8"/>
    <w:rsid w:val="1D0D2C9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21E1D"/>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551"/>
    <w:rsid w:val="23A14FA7"/>
    <w:rsid w:val="23A2025C"/>
    <w:rsid w:val="23C70D5F"/>
    <w:rsid w:val="23F9773F"/>
    <w:rsid w:val="24122FEA"/>
    <w:rsid w:val="24133C8E"/>
    <w:rsid w:val="241E5CD3"/>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3C490D"/>
    <w:rsid w:val="27566E2E"/>
    <w:rsid w:val="27A57018"/>
    <w:rsid w:val="27B3320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4FB6"/>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C94843"/>
    <w:rsid w:val="2DD90DCE"/>
    <w:rsid w:val="2DE63D0E"/>
    <w:rsid w:val="2DF66D0F"/>
    <w:rsid w:val="2E06198F"/>
    <w:rsid w:val="2E09038A"/>
    <w:rsid w:val="2E1F1D47"/>
    <w:rsid w:val="2E213271"/>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1CB67D4"/>
    <w:rsid w:val="32006046"/>
    <w:rsid w:val="320518A9"/>
    <w:rsid w:val="322D0197"/>
    <w:rsid w:val="3250624D"/>
    <w:rsid w:val="32517CA6"/>
    <w:rsid w:val="325319F4"/>
    <w:rsid w:val="32615DE2"/>
    <w:rsid w:val="327E65F3"/>
    <w:rsid w:val="328739E8"/>
    <w:rsid w:val="329A38E7"/>
    <w:rsid w:val="32A3296B"/>
    <w:rsid w:val="32CA434E"/>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1D7DC4"/>
    <w:rsid w:val="37502238"/>
    <w:rsid w:val="37732340"/>
    <w:rsid w:val="379A2C10"/>
    <w:rsid w:val="37A0517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B31D88"/>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4B4CB7"/>
    <w:rsid w:val="3E525B34"/>
    <w:rsid w:val="3EA6175C"/>
    <w:rsid w:val="3EA75551"/>
    <w:rsid w:val="3ED25841"/>
    <w:rsid w:val="3EFD6118"/>
    <w:rsid w:val="3F0529D4"/>
    <w:rsid w:val="3F1A60B2"/>
    <w:rsid w:val="3F2344C5"/>
    <w:rsid w:val="3F327A3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2B3A56"/>
    <w:rsid w:val="41366670"/>
    <w:rsid w:val="414B4E03"/>
    <w:rsid w:val="414F4FFB"/>
    <w:rsid w:val="4158753D"/>
    <w:rsid w:val="415B2F36"/>
    <w:rsid w:val="417A5352"/>
    <w:rsid w:val="417C6D4F"/>
    <w:rsid w:val="41902B0D"/>
    <w:rsid w:val="41A86F59"/>
    <w:rsid w:val="41BF6C76"/>
    <w:rsid w:val="41DA03F5"/>
    <w:rsid w:val="41F43228"/>
    <w:rsid w:val="41F83BB0"/>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C50874"/>
    <w:rsid w:val="45D30A86"/>
    <w:rsid w:val="45F550C4"/>
    <w:rsid w:val="460606B7"/>
    <w:rsid w:val="460F0AF4"/>
    <w:rsid w:val="461970FA"/>
    <w:rsid w:val="463B4047"/>
    <w:rsid w:val="4656719B"/>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106DF6"/>
    <w:rsid w:val="492A18C1"/>
    <w:rsid w:val="4975380C"/>
    <w:rsid w:val="497619CE"/>
    <w:rsid w:val="49C124A6"/>
    <w:rsid w:val="49DB6830"/>
    <w:rsid w:val="49E3584C"/>
    <w:rsid w:val="49E638D3"/>
    <w:rsid w:val="49E86C43"/>
    <w:rsid w:val="49F15F98"/>
    <w:rsid w:val="4A074B2A"/>
    <w:rsid w:val="4A1019A1"/>
    <w:rsid w:val="4A226D82"/>
    <w:rsid w:val="4A3239D7"/>
    <w:rsid w:val="4A367B4E"/>
    <w:rsid w:val="4A532091"/>
    <w:rsid w:val="4A6D19C2"/>
    <w:rsid w:val="4A8063E3"/>
    <w:rsid w:val="4A8152D4"/>
    <w:rsid w:val="4A822C05"/>
    <w:rsid w:val="4A8D7599"/>
    <w:rsid w:val="4ABE53DB"/>
    <w:rsid w:val="4AC16155"/>
    <w:rsid w:val="4AC175FA"/>
    <w:rsid w:val="4AC377C4"/>
    <w:rsid w:val="4AE92313"/>
    <w:rsid w:val="4B394463"/>
    <w:rsid w:val="4B3D6AD7"/>
    <w:rsid w:val="4B6F2F03"/>
    <w:rsid w:val="4BCA68BD"/>
    <w:rsid w:val="4BCE0182"/>
    <w:rsid w:val="4BF7314F"/>
    <w:rsid w:val="4C4B085A"/>
    <w:rsid w:val="4C5B4ACB"/>
    <w:rsid w:val="4C6C0EB3"/>
    <w:rsid w:val="4C840A84"/>
    <w:rsid w:val="4CA0707F"/>
    <w:rsid w:val="4CAD3D7A"/>
    <w:rsid w:val="4CB61816"/>
    <w:rsid w:val="4CD037D2"/>
    <w:rsid w:val="4CF434E1"/>
    <w:rsid w:val="4CFC0590"/>
    <w:rsid w:val="4D063625"/>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EE51F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470C9"/>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9C64C4"/>
    <w:rsid w:val="5CA10979"/>
    <w:rsid w:val="5CAC5746"/>
    <w:rsid w:val="5D1B2830"/>
    <w:rsid w:val="5D2C378D"/>
    <w:rsid w:val="5D5E46FB"/>
    <w:rsid w:val="5D656851"/>
    <w:rsid w:val="5D86432F"/>
    <w:rsid w:val="5D9A70FB"/>
    <w:rsid w:val="5DC40A67"/>
    <w:rsid w:val="5DD46055"/>
    <w:rsid w:val="5DEB63B1"/>
    <w:rsid w:val="5E251284"/>
    <w:rsid w:val="5E3549E0"/>
    <w:rsid w:val="5E424022"/>
    <w:rsid w:val="5E8D2073"/>
    <w:rsid w:val="5E9D7820"/>
    <w:rsid w:val="5E9F7C2D"/>
    <w:rsid w:val="5ED61BC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10417D1"/>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3F2303E"/>
    <w:rsid w:val="64100982"/>
    <w:rsid w:val="641C2577"/>
    <w:rsid w:val="64266E5C"/>
    <w:rsid w:val="64322AF9"/>
    <w:rsid w:val="64403DB0"/>
    <w:rsid w:val="645929A9"/>
    <w:rsid w:val="646109B4"/>
    <w:rsid w:val="64807991"/>
    <w:rsid w:val="64880EB1"/>
    <w:rsid w:val="64AA2BF9"/>
    <w:rsid w:val="64AA4A2D"/>
    <w:rsid w:val="64D0480F"/>
    <w:rsid w:val="64E71294"/>
    <w:rsid w:val="64EF44BD"/>
    <w:rsid w:val="64FB1D59"/>
    <w:rsid w:val="65012835"/>
    <w:rsid w:val="653F394C"/>
    <w:rsid w:val="65542883"/>
    <w:rsid w:val="65692F7D"/>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7D1103"/>
    <w:rsid w:val="67861A7F"/>
    <w:rsid w:val="678A6292"/>
    <w:rsid w:val="67AE099E"/>
    <w:rsid w:val="67D46186"/>
    <w:rsid w:val="67D51752"/>
    <w:rsid w:val="67E447A3"/>
    <w:rsid w:val="67EF4B0F"/>
    <w:rsid w:val="67F75993"/>
    <w:rsid w:val="67F7666F"/>
    <w:rsid w:val="67FD3E69"/>
    <w:rsid w:val="680E13C1"/>
    <w:rsid w:val="68254420"/>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6F3745"/>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331948"/>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6FF00A95"/>
    <w:rsid w:val="700A5E4D"/>
    <w:rsid w:val="70111723"/>
    <w:rsid w:val="702D088C"/>
    <w:rsid w:val="706C2FEF"/>
    <w:rsid w:val="70882BFF"/>
    <w:rsid w:val="70994FC4"/>
    <w:rsid w:val="70BA69DC"/>
    <w:rsid w:val="70CB04F7"/>
    <w:rsid w:val="70E560CF"/>
    <w:rsid w:val="70E83325"/>
    <w:rsid w:val="70F66D6A"/>
    <w:rsid w:val="71072105"/>
    <w:rsid w:val="711F220C"/>
    <w:rsid w:val="71206C92"/>
    <w:rsid w:val="712C6A7B"/>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92E99"/>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3D5565"/>
    <w:rsid w:val="768641E2"/>
    <w:rsid w:val="76954218"/>
    <w:rsid w:val="76A5588B"/>
    <w:rsid w:val="76A605F4"/>
    <w:rsid w:val="76AD3CD3"/>
    <w:rsid w:val="76B00F5E"/>
    <w:rsid w:val="76DC1819"/>
    <w:rsid w:val="76FE4C85"/>
    <w:rsid w:val="77005763"/>
    <w:rsid w:val="772938E8"/>
    <w:rsid w:val="773E3FD3"/>
    <w:rsid w:val="775B5200"/>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52305"/>
    <w:rsid w:val="7CC610D7"/>
    <w:rsid w:val="7CDB779D"/>
    <w:rsid w:val="7D0E5A5A"/>
    <w:rsid w:val="7D160B82"/>
    <w:rsid w:val="7D181459"/>
    <w:rsid w:val="7D5D6BD8"/>
    <w:rsid w:val="7D5F5E53"/>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4F11E9"/>
    <w:rsid w:val="7F8E2E82"/>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pPr>
  </w:style>
  <w:style w:type="paragraph" w:styleId="17">
    <w:name w:val="Body Text First Indent"/>
    <w:basedOn w:val="9"/>
    <w:next w:val="1"/>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5">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6">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7">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8">
    <w:name w:val="Header or footer|2"/>
    <w:basedOn w:val="1"/>
    <w:qFormat/>
    <w:uiPriority w:val="0"/>
    <w:rPr>
      <w:sz w:val="20"/>
      <w:szCs w:val="20"/>
    </w:rPr>
  </w:style>
  <w:style w:type="paragraph" w:customStyle="1" w:styleId="29">
    <w:name w:val="Body text|6"/>
    <w:basedOn w:val="1"/>
    <w:qFormat/>
    <w:uiPriority w:val="0"/>
    <w:pPr>
      <w:jc w:val="center"/>
    </w:pPr>
    <w:rPr>
      <w:rFonts w:ascii="宋体" w:hAnsi="宋体" w:eastAsia="宋体" w:cs="宋体"/>
      <w:sz w:val="58"/>
      <w:szCs w:val="58"/>
      <w:lang w:val="zh-TW" w:eastAsia="zh-TW" w:bidi="zh-TW"/>
    </w:rPr>
  </w:style>
  <w:style w:type="paragraph" w:customStyle="1" w:styleId="3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1">
    <w:name w:val="Body text|4"/>
    <w:basedOn w:val="1"/>
    <w:qFormat/>
    <w:uiPriority w:val="0"/>
    <w:pPr>
      <w:spacing w:after="220" w:line="230" w:lineRule="auto"/>
      <w:ind w:left="600" w:firstLine="420"/>
    </w:pPr>
    <w:rPr>
      <w:sz w:val="20"/>
      <w:szCs w:val="20"/>
    </w:rPr>
  </w:style>
  <w:style w:type="paragraph" w:customStyle="1" w:styleId="32">
    <w:name w:val="Table caption|1"/>
    <w:basedOn w:val="1"/>
    <w:qFormat/>
    <w:uiPriority w:val="0"/>
    <w:pPr>
      <w:jc w:val="center"/>
    </w:pPr>
    <w:rPr>
      <w:rFonts w:ascii="宋体" w:hAnsi="宋体" w:eastAsia="宋体" w:cs="宋体"/>
      <w:sz w:val="20"/>
      <w:szCs w:val="20"/>
      <w:lang w:val="zh-TW" w:eastAsia="zh-TW" w:bidi="zh-TW"/>
    </w:rPr>
  </w:style>
  <w:style w:type="paragraph" w:customStyle="1" w:styleId="3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4">
    <w:name w:val="Header or footer|1"/>
    <w:basedOn w:val="1"/>
    <w:qFormat/>
    <w:uiPriority w:val="0"/>
    <w:rPr>
      <w:rFonts w:ascii="宋体" w:hAnsi="宋体" w:eastAsia="宋体" w:cs="宋体"/>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qFormat/>
    <w:uiPriority w:val="0"/>
    <w:pPr>
      <w:spacing w:line="520" w:lineRule="exact"/>
    </w:pPr>
    <w:rPr>
      <w:rFonts w:eastAsia="方正仿宋_GBK" w:cs="方正仿宋_GBK"/>
      <w:sz w:val="28"/>
      <w:szCs w:val="28"/>
    </w:rPr>
  </w:style>
  <w:style w:type="paragraph" w:customStyle="1" w:styleId="39">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6090</Words>
  <Characters>6597</Characters>
  <Lines>206</Lines>
  <Paragraphs>58</Paragraphs>
  <TotalTime>3</TotalTime>
  <ScaleCrop>false</ScaleCrop>
  <LinksUpToDate>false</LinksUpToDate>
  <CharactersWithSpaces>8384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曾先生</cp:lastModifiedBy>
  <dcterms:modified xsi:type="dcterms:W3CDTF">2025-08-08T01:00:08Z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76C5002E97594FA0AC821F504EAB26D8_13</vt:lpwstr>
  </property>
  <property fmtid="{D5CDD505-2E9C-101B-9397-08002B2CF9AE}" pid="4" name="KSOTemplateDocerSaveRecord">
    <vt:lpwstr>eyJoZGlkIjoiODU4YTRjMDg4NTg2OTMzNzU5MTY0ODcyZjAzYzlkZTMiLCJ1c2VySWQiOiIzNDgwMDE1NDUifQ==</vt:lpwstr>
  </property>
</Properties>
</file>